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firstLine="708.6614173228347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Необходимые настройки прода для работы с электронными рецептами</w:t>
      </w:r>
    </w:p>
    <w:p w:rsidR="00000000" w:rsidDel="00000000" w:rsidP="00000000" w:rsidRDefault="00000000" w:rsidRPr="00000000" w14:paraId="00000002">
      <w:pPr>
        <w:ind w:firstLine="708.6614173228347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ind w:firstLine="42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Структура МО</w:t>
      </w:r>
    </w:p>
    <w:p w:rsidR="00000000" w:rsidDel="00000000" w:rsidP="00000000" w:rsidRDefault="00000000" w:rsidRPr="00000000" w14:paraId="00000004">
      <w:pPr>
        <w:spacing w:after="240" w:before="240" w:lineRule="auto"/>
        <w:ind w:firstLine="420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tl w:val="0"/>
        </w:rPr>
        <w:t xml:space="preserve">В разделе «Структура МО», на 1 уровне перейдите на вкладку «Подразделения».</w:t>
      </w:r>
    </w:p>
    <w:p w:rsidR="00000000" w:rsidDel="00000000" w:rsidP="00000000" w:rsidRDefault="00000000" w:rsidRPr="00000000" w14:paraId="00000005">
      <w:pPr>
        <w:spacing w:after="240" w:before="240" w:lineRule="auto"/>
        <w:ind w:firstLine="420"/>
        <w:rPr/>
      </w:pPr>
      <w:r w:rsidDel="00000000" w:rsidR="00000000" w:rsidRPr="00000000">
        <w:rPr/>
        <w:drawing>
          <wp:inline distB="114300" distT="114300" distL="114300" distR="114300">
            <wp:extent cx="5745600" cy="1739900"/>
            <wp:effectExtent b="0" l="0" r="0" t="0"/>
            <wp:docPr id="28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173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ind w:firstLine="42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tl w:val="0"/>
        </w:rPr>
        <w:t xml:space="preserve"> </w:t>
        <w:tab/>
      </w:r>
      <w:r w:rsidDel="00000000" w:rsidR="00000000" w:rsidRPr="00000000">
        <w:rPr>
          <w:b w:val="1"/>
          <w:rtl w:val="0"/>
        </w:rPr>
        <w:t xml:space="preserve">1 уровень в ЕЦП</w:t>
      </w:r>
      <w:r w:rsidDel="00000000" w:rsidR="00000000" w:rsidRPr="00000000">
        <w:rPr>
          <w:rtl w:val="0"/>
        </w:rPr>
        <w:t xml:space="preserve"> – наименование медицинской организации (краткое)</w:t>
      </w:r>
    </w:p>
    <w:p w:rsidR="00000000" w:rsidDel="00000000" w:rsidP="00000000" w:rsidRDefault="00000000" w:rsidRPr="00000000" w14:paraId="00000007">
      <w:pPr>
        <w:spacing w:after="240" w:before="240" w:lineRule="auto"/>
        <w:ind w:firstLine="420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  <w:t xml:space="preserve">Выберите подразделение и нажмите «Изменить», либо добавьте новое подразделение, через соответствующую кнопку. </w:t>
      </w:r>
    </w:p>
    <w:p w:rsidR="00000000" w:rsidDel="00000000" w:rsidP="00000000" w:rsidRDefault="00000000" w:rsidRPr="00000000" w14:paraId="00000008">
      <w:pPr>
        <w:spacing w:after="240" w:before="240" w:lineRule="auto"/>
        <w:ind w:firstLine="420"/>
        <w:rPr/>
      </w:pPr>
      <w:r w:rsidDel="00000000" w:rsidR="00000000" w:rsidRPr="00000000">
        <w:rPr/>
        <w:drawing>
          <wp:inline distB="114300" distT="114300" distL="114300" distR="114300">
            <wp:extent cx="5745600" cy="2336800"/>
            <wp:effectExtent b="0" l="0" r="0" t="0"/>
            <wp:docPr id="1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2336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ind w:firstLine="42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tl w:val="0"/>
        </w:rPr>
        <w:t xml:space="preserve"> </w:t>
        <w:tab/>
      </w:r>
      <w:r w:rsidDel="00000000" w:rsidR="00000000" w:rsidRPr="00000000">
        <w:rPr>
          <w:b w:val="1"/>
          <w:rtl w:val="0"/>
        </w:rPr>
        <w:t xml:space="preserve">2 уровень в ЕЦП</w:t>
      </w:r>
      <w:r w:rsidDel="00000000" w:rsidR="00000000" w:rsidRPr="00000000">
        <w:rPr>
          <w:rtl w:val="0"/>
        </w:rPr>
        <w:t xml:space="preserve"> – наименование территориально выделенных структурных подразделений МО (ТВСП МО в ФРМО)</w:t>
      </w:r>
    </w:p>
    <w:p w:rsidR="00000000" w:rsidDel="00000000" w:rsidP="00000000" w:rsidRDefault="00000000" w:rsidRPr="00000000" w14:paraId="0000000A">
      <w:pPr>
        <w:spacing w:after="240" w:before="240" w:lineRule="auto"/>
        <w:ind w:firstLine="42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tl w:val="0"/>
        </w:rPr>
        <w:t xml:space="preserve"> </w:t>
        <w:tab/>
      </w:r>
      <w:r w:rsidDel="00000000" w:rsidR="00000000" w:rsidRPr="00000000">
        <w:rPr>
          <w:b w:val="1"/>
          <w:rtl w:val="0"/>
        </w:rPr>
        <w:t xml:space="preserve">ТВСП МО</w:t>
      </w:r>
      <w:r w:rsidDel="00000000" w:rsidR="00000000" w:rsidRPr="00000000">
        <w:rPr>
          <w:rtl w:val="0"/>
        </w:rPr>
        <w:t xml:space="preserve"> – это здание или совокупность зданий, расположенных по отдельному адресу, в котором (-ых) располагаются структурные подразделения медицинской организации, оказывающие первичную, специализированную и прочие виды медицинской помощи.</w:t>
      </w:r>
    </w:p>
    <w:p w:rsidR="00000000" w:rsidDel="00000000" w:rsidP="00000000" w:rsidRDefault="00000000" w:rsidRPr="00000000" w14:paraId="0000000B">
      <w:pPr>
        <w:spacing w:after="240" w:before="240" w:lineRule="auto"/>
        <w:ind w:firstLine="420"/>
        <w:rPr/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  <w:t xml:space="preserve">Заполните поля: дату начала, полное и сокращенное наименование, тип, адрес здания и координаты. После сохраните.</w:t>
      </w:r>
    </w:p>
    <w:p w:rsidR="00000000" w:rsidDel="00000000" w:rsidP="00000000" w:rsidRDefault="00000000" w:rsidRPr="00000000" w14:paraId="0000000C">
      <w:pPr>
        <w:spacing w:after="240" w:before="240" w:lineRule="auto"/>
        <w:ind w:firstLine="420"/>
        <w:rPr/>
      </w:pPr>
      <w:r w:rsidDel="00000000" w:rsidR="00000000" w:rsidRPr="00000000">
        <w:rPr/>
        <w:drawing>
          <wp:inline distB="114300" distT="114300" distL="114300" distR="114300">
            <wp:extent cx="3762375" cy="3781425"/>
            <wp:effectExtent b="0" l="0" r="0" t="0"/>
            <wp:docPr id="29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3781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ind w:firstLine="42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Если создали новый элемент в структуре, чтобы оно отобразилось, нажмите по 1 уровню правой кнопкой мыши и далее «Открыть/переоткрыть»</w:t>
      </w:r>
    </w:p>
    <w:p w:rsidR="00000000" w:rsidDel="00000000" w:rsidP="00000000" w:rsidRDefault="00000000" w:rsidRPr="00000000" w14:paraId="0000000E">
      <w:pPr>
        <w:spacing w:after="240" w:before="240" w:lineRule="auto"/>
        <w:ind w:firstLine="420"/>
        <w:rPr/>
      </w:pPr>
      <w:r w:rsidDel="00000000" w:rsidR="00000000" w:rsidRPr="00000000">
        <w:rPr/>
        <w:drawing>
          <wp:inline distB="114300" distT="114300" distL="114300" distR="114300">
            <wp:extent cx="5745600" cy="5588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55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ind w:firstLine="420"/>
        <w:rPr/>
      </w:pPr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tl w:val="0"/>
        </w:rPr>
        <w:t xml:space="preserve"> Перейдите на подразделение, выберите группу отделений, либо добавьте новую. 3 и 4 уровень добавляются автоматически.</w:t>
      </w:r>
    </w:p>
    <w:p w:rsidR="00000000" w:rsidDel="00000000" w:rsidP="00000000" w:rsidRDefault="00000000" w:rsidRPr="00000000" w14:paraId="00000010">
      <w:pPr>
        <w:spacing w:after="240" w:before="240" w:lineRule="auto"/>
        <w:ind w:firstLine="420"/>
        <w:rPr/>
      </w:pPr>
      <w:r w:rsidDel="00000000" w:rsidR="00000000" w:rsidRPr="00000000">
        <w:rPr/>
        <w:drawing>
          <wp:inline distB="114300" distT="114300" distL="114300" distR="114300">
            <wp:extent cx="5745600" cy="711200"/>
            <wp:effectExtent b="0" l="0" r="0" t="0"/>
            <wp:docPr id="20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71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ind w:firstLine="420"/>
        <w:rPr/>
      </w:pPr>
      <w:r w:rsidDel="00000000" w:rsidR="00000000" w:rsidRPr="00000000">
        <w:rPr>
          <w:rtl w:val="0"/>
        </w:rPr>
        <w:t xml:space="preserve">5.</w:t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tl w:val="0"/>
        </w:rPr>
        <w:t xml:space="preserve">Заполните дату начала, уникальный код, наименование, тип и проставьте галочку на разделе «Включить запись операторами».</w:t>
      </w:r>
    </w:p>
    <w:p w:rsidR="00000000" w:rsidDel="00000000" w:rsidP="00000000" w:rsidRDefault="00000000" w:rsidRPr="00000000" w14:paraId="00000012">
      <w:pPr>
        <w:spacing w:after="240" w:before="240" w:lineRule="auto"/>
        <w:ind w:firstLine="420"/>
        <w:rPr/>
      </w:pPr>
      <w:r w:rsidDel="00000000" w:rsidR="00000000" w:rsidRPr="00000000">
        <w:rPr/>
        <w:drawing>
          <wp:inline distB="114300" distT="114300" distL="114300" distR="114300">
            <wp:extent cx="5745600" cy="3949700"/>
            <wp:effectExtent b="0" l="0" r="0" t="0"/>
            <wp:docPr id="22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394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ind w:firstLine="420"/>
        <w:rPr/>
      </w:pPr>
      <w:r w:rsidDel="00000000" w:rsidR="00000000" w:rsidRPr="00000000">
        <w:rPr>
          <w:rtl w:val="0"/>
        </w:rPr>
        <w:t xml:space="preserve">6.</w:t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tl w:val="0"/>
        </w:rPr>
        <w:t xml:space="preserve">Перейдите на вкладку ФРМО, заполните форму. Сохраните.</w:t>
      </w:r>
    </w:p>
    <w:p w:rsidR="00000000" w:rsidDel="00000000" w:rsidP="00000000" w:rsidRDefault="00000000" w:rsidRPr="00000000" w14:paraId="00000014">
      <w:pPr>
        <w:spacing w:after="240" w:before="240" w:lineRule="auto"/>
        <w:ind w:firstLine="420"/>
        <w:rPr/>
      </w:pPr>
      <w:r w:rsidDel="00000000" w:rsidR="00000000" w:rsidRPr="00000000">
        <w:rPr/>
        <w:drawing>
          <wp:inline distB="114300" distT="114300" distL="114300" distR="114300">
            <wp:extent cx="4210163" cy="3882007"/>
            <wp:effectExtent b="0" l="0" r="0" t="0"/>
            <wp:docPr id="23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10163" cy="38820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ind w:firstLine="420"/>
        <w:rPr/>
      </w:pPr>
      <w:r w:rsidDel="00000000" w:rsidR="00000000" w:rsidRPr="00000000">
        <w:rPr>
          <w:rtl w:val="0"/>
        </w:rPr>
        <w:t xml:space="preserve">7.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  <w:t xml:space="preserve">Если есть несколько одинаковых типов, в одном подразделении, то надо встать на 3 уровень и добавить ещё один 4 уровень.</w:t>
      </w:r>
    </w:p>
    <w:p w:rsidR="00000000" w:rsidDel="00000000" w:rsidP="00000000" w:rsidRDefault="00000000" w:rsidRPr="00000000" w14:paraId="00000016">
      <w:pPr>
        <w:spacing w:after="240" w:before="240" w:lineRule="auto"/>
        <w:ind w:firstLine="420"/>
        <w:rPr/>
      </w:pPr>
      <w:r w:rsidDel="00000000" w:rsidR="00000000" w:rsidRPr="00000000">
        <w:rPr/>
        <w:drawing>
          <wp:inline distB="114300" distT="114300" distL="114300" distR="114300">
            <wp:extent cx="5745600" cy="1435100"/>
            <wp:effectExtent b="0" l="0" r="0" t="0"/>
            <wp:docPr id="24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143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ind w:firstLine="42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tl w:val="0"/>
        </w:rPr>
        <w:t xml:space="preserve"> </w:t>
        <w:tab/>
      </w:r>
      <w:r w:rsidDel="00000000" w:rsidR="00000000" w:rsidRPr="00000000">
        <w:rPr>
          <w:b w:val="1"/>
          <w:rtl w:val="0"/>
        </w:rPr>
        <w:t xml:space="preserve">4 уровень в ЕЦП</w:t>
      </w:r>
      <w:r w:rsidDel="00000000" w:rsidR="00000000" w:rsidRPr="00000000">
        <w:rPr>
          <w:rtl w:val="0"/>
        </w:rPr>
        <w:t xml:space="preserve"> – наименование отделений должно соответствовать наименованию структурного подразделения ФРМО.</w:t>
      </w:r>
    </w:p>
    <w:p w:rsidR="00000000" w:rsidDel="00000000" w:rsidP="00000000" w:rsidRDefault="00000000" w:rsidRPr="00000000" w14:paraId="00000018">
      <w:pPr>
        <w:spacing w:after="240" w:before="240" w:lineRule="auto"/>
        <w:ind w:firstLine="420"/>
        <w:jc w:val="both"/>
        <w:rPr>
          <w:b w:val="1"/>
        </w:rPr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tl w:val="0"/>
        </w:rPr>
        <w:t xml:space="preserve"> </w:t>
        <w:tab/>
      </w:r>
      <w:r w:rsidDel="00000000" w:rsidR="00000000" w:rsidRPr="00000000">
        <w:rPr>
          <w:b w:val="1"/>
          <w:rtl w:val="0"/>
        </w:rPr>
        <w:t xml:space="preserve">Обязательно необходимо заполнить вкладку ФРМО</w:t>
      </w:r>
    </w:p>
    <w:p w:rsidR="00000000" w:rsidDel="00000000" w:rsidP="00000000" w:rsidRDefault="00000000" w:rsidRPr="00000000" w14:paraId="00000019">
      <w:pPr>
        <w:spacing w:after="240" w:before="240" w:lineRule="auto"/>
        <w:ind w:firstLine="420"/>
        <w:jc w:val="both"/>
        <w:rPr/>
      </w:pPr>
      <w:r w:rsidDel="00000000" w:rsidR="00000000" w:rsidRPr="00000000">
        <w:rPr>
          <w:rtl w:val="0"/>
        </w:rPr>
        <w:t xml:space="preserve">8.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  <w:t xml:space="preserve">Для добавления отделения/кабинета перейдите на 4 уровень в структуре.</w:t>
      </w:r>
    </w:p>
    <w:p w:rsidR="00000000" w:rsidDel="00000000" w:rsidP="00000000" w:rsidRDefault="00000000" w:rsidRPr="00000000" w14:paraId="0000001A">
      <w:pPr>
        <w:spacing w:after="240" w:before="240" w:lineRule="auto"/>
        <w:ind w:firstLine="420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5745600" cy="1778000"/>
            <wp:effectExtent b="0" l="0" r="0" t="0"/>
            <wp:docPr id="1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177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ind w:firstLine="420"/>
        <w:jc w:val="both"/>
        <w:rPr/>
      </w:pPr>
      <w:r w:rsidDel="00000000" w:rsidR="00000000" w:rsidRPr="00000000">
        <w:rPr>
          <w:rtl w:val="0"/>
        </w:rPr>
        <w:t xml:space="preserve">9.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  <w:t xml:space="preserve">Заполните дату создания, профиль, код, наименование, возрастную группу, после перейдите на вкладку ФРМО.</w:t>
      </w:r>
    </w:p>
    <w:p w:rsidR="00000000" w:rsidDel="00000000" w:rsidP="00000000" w:rsidRDefault="00000000" w:rsidRPr="00000000" w14:paraId="0000001C">
      <w:pPr>
        <w:spacing w:after="240" w:before="240" w:lineRule="auto"/>
        <w:ind w:firstLine="420"/>
        <w:jc w:val="both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3952292" cy="3064332"/>
            <wp:effectExtent b="0" l="0" r="0" t="0"/>
            <wp:docPr id="26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52292" cy="30643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ind w:firstLine="420"/>
        <w:jc w:val="both"/>
        <w:rPr/>
      </w:pPr>
      <w:r w:rsidDel="00000000" w:rsidR="00000000" w:rsidRPr="00000000">
        <w:rPr>
          <w:rtl w:val="0"/>
        </w:rPr>
        <w:t xml:space="preserve">10.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Заполните форму согласно справочнику, сохраните.</w:t>
      </w:r>
    </w:p>
    <w:p w:rsidR="00000000" w:rsidDel="00000000" w:rsidP="00000000" w:rsidRDefault="00000000" w:rsidRPr="00000000" w14:paraId="0000001E">
      <w:pPr>
        <w:spacing w:after="240" w:before="240" w:lineRule="auto"/>
        <w:ind w:firstLine="420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4162538" cy="3279820"/>
            <wp:effectExtent b="0" l="0" r="0" t="0"/>
            <wp:docPr id="1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62538" cy="32798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ind w:firstLine="42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Код структурного подразделения должен соответствовать кабинету или отделению.</w:t>
      </w:r>
    </w:p>
    <w:p w:rsidR="00000000" w:rsidDel="00000000" w:rsidP="00000000" w:rsidRDefault="00000000" w:rsidRPr="00000000" w14:paraId="00000020">
      <w:pPr>
        <w:spacing w:after="240" w:before="240" w:lineRule="auto"/>
        <w:ind w:firstLine="42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Устройство врачей на строку штатного расписания</w:t>
      </w:r>
    </w:p>
    <w:p w:rsidR="00000000" w:rsidDel="00000000" w:rsidP="00000000" w:rsidRDefault="00000000" w:rsidRPr="00000000" w14:paraId="00000021">
      <w:pPr>
        <w:spacing w:after="240" w:before="240" w:lineRule="auto"/>
        <w:ind w:firstLine="42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Для корректного открытия АРМ, устройство сотрудника происходит на 5 уровне в структуре МО. Устройство сотрудников в кабинеты/отделения на строку штатного расписания должны быть в соответствии с ФРМР.</w:t>
      </w:r>
    </w:p>
    <w:p w:rsidR="00000000" w:rsidDel="00000000" w:rsidP="00000000" w:rsidRDefault="00000000" w:rsidRPr="00000000" w14:paraId="00000022">
      <w:pPr>
        <w:spacing w:after="240" w:before="240" w:lineRule="auto"/>
        <w:ind w:firstLine="420"/>
        <w:jc w:val="both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  <w:t xml:space="preserve">Перейдите на уровень отделения в структуре, далее – «Штатные расписания», «Строки Штатного расписания»</w:t>
      </w:r>
    </w:p>
    <w:p w:rsidR="00000000" w:rsidDel="00000000" w:rsidP="00000000" w:rsidRDefault="00000000" w:rsidRPr="00000000" w14:paraId="00000023">
      <w:pPr>
        <w:spacing w:after="240" w:before="240" w:lineRule="auto"/>
        <w:ind w:firstLine="420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5343638" cy="1515360"/>
            <wp:effectExtent b="0" l="0" r="0" t="0"/>
            <wp:docPr id="16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43638" cy="15153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ind w:firstLine="420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  <w:t xml:space="preserve">Добавьте новую с помощью соответствующей кнопки.</w:t>
      </w:r>
    </w:p>
    <w:p w:rsidR="00000000" w:rsidDel="00000000" w:rsidP="00000000" w:rsidRDefault="00000000" w:rsidRPr="00000000" w14:paraId="00000025">
      <w:pPr>
        <w:spacing w:after="240" w:before="240" w:lineRule="auto"/>
        <w:ind w:firstLine="420"/>
        <w:rPr/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  <w:t xml:space="preserve">Заполните информацию по должности, источнику финансирования, количество действующих ставок, указания медицинской помощи, дату создания, вид МП. Сохраните.</w:t>
      </w:r>
    </w:p>
    <w:p w:rsidR="00000000" w:rsidDel="00000000" w:rsidP="00000000" w:rsidRDefault="00000000" w:rsidRPr="00000000" w14:paraId="00000026">
      <w:pPr>
        <w:spacing w:after="240" w:before="240" w:lineRule="auto"/>
        <w:ind w:firstLine="420"/>
        <w:rPr/>
      </w:pPr>
      <w:r w:rsidDel="00000000" w:rsidR="00000000" w:rsidRPr="00000000">
        <w:rPr/>
        <w:drawing>
          <wp:inline distB="114300" distT="114300" distL="114300" distR="114300">
            <wp:extent cx="5219813" cy="3744169"/>
            <wp:effectExtent b="0" l="0" r="0" t="0"/>
            <wp:docPr id="21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19813" cy="37441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ind w:firstLine="42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Должность в ЕЦП должна соответствовать должности в ФРМР</w:t>
      </w:r>
    </w:p>
    <w:p w:rsidR="00000000" w:rsidDel="00000000" w:rsidP="00000000" w:rsidRDefault="00000000" w:rsidRPr="00000000" w14:paraId="00000028">
      <w:pPr>
        <w:spacing w:after="240" w:before="240" w:lineRule="auto"/>
        <w:ind w:firstLine="420"/>
        <w:rPr/>
      </w:pPr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  <w:t xml:space="preserve">На 5 уровне, перейдите на вкладу «Сотрудник»,  добавьте нового.</w:t>
      </w:r>
    </w:p>
    <w:p w:rsidR="00000000" w:rsidDel="00000000" w:rsidP="00000000" w:rsidRDefault="00000000" w:rsidRPr="00000000" w14:paraId="00000029">
      <w:pPr>
        <w:spacing w:after="240" w:before="240" w:lineRule="auto"/>
        <w:ind w:firstLine="420"/>
        <w:rPr/>
      </w:pPr>
      <w:r w:rsidDel="00000000" w:rsidR="00000000" w:rsidRPr="00000000">
        <w:rPr/>
        <w:drawing>
          <wp:inline distB="114300" distT="114300" distL="114300" distR="114300">
            <wp:extent cx="5745600" cy="1333500"/>
            <wp:effectExtent b="0" l="0" r="0" t="0"/>
            <wp:docPr id="14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133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ind w:firstLine="420"/>
        <w:rPr/>
      </w:pPr>
      <w:r w:rsidDel="00000000" w:rsidR="00000000" w:rsidRPr="00000000">
        <w:rPr>
          <w:rtl w:val="0"/>
        </w:rPr>
        <w:t xml:space="preserve">5.</w:t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tl w:val="0"/>
        </w:rPr>
        <w:t xml:space="preserve">Воспользуйтесь списком для поиска сотрудника, либо «лупой».</w:t>
      </w:r>
    </w:p>
    <w:p w:rsidR="00000000" w:rsidDel="00000000" w:rsidP="00000000" w:rsidRDefault="00000000" w:rsidRPr="00000000" w14:paraId="0000002B">
      <w:pPr>
        <w:spacing w:after="240" w:before="240" w:lineRule="auto"/>
        <w:ind w:firstLine="420"/>
        <w:rPr/>
      </w:pPr>
      <w:r w:rsidDel="00000000" w:rsidR="00000000" w:rsidRPr="00000000">
        <w:rPr/>
        <w:drawing>
          <wp:inline distB="114300" distT="114300" distL="114300" distR="114300">
            <wp:extent cx="5745600" cy="4965700"/>
            <wp:effectExtent b="0" l="0" r="0" t="0"/>
            <wp:docPr id="17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496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ind w:firstLine="420"/>
        <w:rPr/>
      </w:pPr>
      <w:r w:rsidDel="00000000" w:rsidR="00000000" w:rsidRPr="00000000">
        <w:rPr>
          <w:rtl w:val="0"/>
        </w:rPr>
        <w:t xml:space="preserve">6.</w:t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tl w:val="0"/>
        </w:rPr>
        <w:t xml:space="preserve">Для поиска сотрудника внесите ФИО, ИНН и СНИЛС (для поиска не используйте тире и пробелы). Далее «Поиск».</w:t>
      </w:r>
    </w:p>
    <w:p w:rsidR="00000000" w:rsidDel="00000000" w:rsidP="00000000" w:rsidRDefault="00000000" w:rsidRPr="00000000" w14:paraId="0000002D">
      <w:pPr>
        <w:spacing w:after="240" w:before="240" w:lineRule="auto"/>
        <w:ind w:firstLine="420"/>
        <w:rPr/>
      </w:pPr>
      <w:r w:rsidDel="00000000" w:rsidR="00000000" w:rsidRPr="00000000">
        <w:rPr/>
        <w:drawing>
          <wp:inline distB="114300" distT="114300" distL="114300" distR="114300">
            <wp:extent cx="5745600" cy="2844800"/>
            <wp:effectExtent b="0" l="0" r="0" t="0"/>
            <wp:docPr id="2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284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ind w:firstLine="42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Если в карточке человека информация не занесена, никого не будет найдено. Для занесения информации из АРМ администратора МО, перейдите в верхнюю панель: Сервис, Человек:Поиск, найдите нужного сотрудника, занесите данные по документам. На 2 вкладке укажите ИНН и согласие на получение ИНН.</w:t>
      </w:r>
    </w:p>
    <w:p w:rsidR="00000000" w:rsidDel="00000000" w:rsidP="00000000" w:rsidRDefault="00000000" w:rsidRPr="00000000" w14:paraId="0000002F">
      <w:pPr>
        <w:spacing w:after="240" w:before="240" w:lineRule="auto"/>
        <w:ind w:firstLine="420"/>
        <w:rPr/>
      </w:pPr>
      <w:r w:rsidDel="00000000" w:rsidR="00000000" w:rsidRPr="00000000">
        <w:rPr>
          <w:rtl w:val="0"/>
        </w:rPr>
        <w:t xml:space="preserve">7.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  <w:t xml:space="preserve">Когда сотрудник найден, выберите его.</w:t>
      </w:r>
    </w:p>
    <w:p w:rsidR="00000000" w:rsidDel="00000000" w:rsidP="00000000" w:rsidRDefault="00000000" w:rsidRPr="00000000" w14:paraId="00000030">
      <w:pPr>
        <w:spacing w:after="240" w:before="240" w:lineRule="auto"/>
        <w:ind w:firstLine="420"/>
        <w:rPr/>
      </w:pPr>
      <w:r w:rsidDel="00000000" w:rsidR="00000000" w:rsidRPr="00000000">
        <w:rPr/>
        <w:drawing>
          <wp:inline distB="114300" distT="114300" distL="114300" distR="114300">
            <wp:extent cx="5745600" cy="2857500"/>
            <wp:effectExtent b="0" l="0" r="0" t="0"/>
            <wp:docPr id="30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285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Rule="auto"/>
        <w:ind w:firstLine="420"/>
        <w:rPr/>
      </w:pPr>
      <w:r w:rsidDel="00000000" w:rsidR="00000000" w:rsidRPr="00000000">
        <w:rPr>
          <w:rtl w:val="0"/>
        </w:rPr>
        <w:t xml:space="preserve">8.</w:t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tl w:val="0"/>
        </w:rPr>
        <w:t xml:space="preserve">Далее выберите созданную строку штатного расписания, укажите на вкладке «Период работы» соответствующие поля, указанные на скриншоте.</w:t>
      </w:r>
    </w:p>
    <w:p w:rsidR="00000000" w:rsidDel="00000000" w:rsidP="00000000" w:rsidRDefault="00000000" w:rsidRPr="00000000" w14:paraId="00000032">
      <w:pPr>
        <w:spacing w:after="240" w:before="240" w:lineRule="auto"/>
        <w:ind w:firstLine="420"/>
        <w:rPr/>
      </w:pPr>
      <w:r w:rsidDel="00000000" w:rsidR="00000000" w:rsidRPr="00000000">
        <w:rPr/>
        <w:drawing>
          <wp:inline distB="114300" distT="114300" distL="114300" distR="114300">
            <wp:extent cx="4181588" cy="3635715"/>
            <wp:effectExtent b="0" l="0" r="0" t="0"/>
            <wp:docPr id="12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81588" cy="36357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Rule="auto"/>
        <w:ind w:firstLine="420"/>
        <w:rPr/>
      </w:pPr>
      <w:r w:rsidDel="00000000" w:rsidR="00000000" w:rsidRPr="00000000">
        <w:rPr>
          <w:rtl w:val="0"/>
        </w:rPr>
        <w:t xml:space="preserve">9.</w:t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tl w:val="0"/>
        </w:rPr>
        <w:t xml:space="preserve">Перейдите на вкладку «Описание», укажите информацию.</w:t>
      </w:r>
    </w:p>
    <w:p w:rsidR="00000000" w:rsidDel="00000000" w:rsidP="00000000" w:rsidRDefault="00000000" w:rsidRPr="00000000" w14:paraId="00000034">
      <w:pPr>
        <w:spacing w:after="240" w:before="240" w:lineRule="auto"/>
        <w:ind w:firstLine="420"/>
        <w:rPr/>
      </w:pPr>
      <w:r w:rsidDel="00000000" w:rsidR="00000000" w:rsidRPr="00000000">
        <w:rPr/>
        <w:drawing>
          <wp:inline distB="114300" distT="114300" distL="114300" distR="114300">
            <wp:extent cx="4600688" cy="3948845"/>
            <wp:effectExtent b="0" l="0" r="0" t="0"/>
            <wp:docPr id="11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00688" cy="39488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Rule="auto"/>
        <w:ind w:firstLine="420"/>
        <w:rPr/>
      </w:pPr>
      <w:r w:rsidDel="00000000" w:rsidR="00000000" w:rsidRPr="00000000">
        <w:rPr>
          <w:rtl w:val="0"/>
        </w:rPr>
        <w:t xml:space="preserve">10.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На вкладке Атрибуты ЭР укажите информацию для отображения расписания. Сохраните форму.</w:t>
      </w:r>
    </w:p>
    <w:p w:rsidR="00000000" w:rsidDel="00000000" w:rsidP="00000000" w:rsidRDefault="00000000" w:rsidRPr="00000000" w14:paraId="00000036">
      <w:pPr>
        <w:spacing w:after="240" w:before="240" w:lineRule="auto"/>
        <w:ind w:firstLine="420"/>
        <w:rPr/>
      </w:pPr>
      <w:r w:rsidDel="00000000" w:rsidR="00000000" w:rsidRPr="00000000">
        <w:rPr/>
        <w:drawing>
          <wp:inline distB="114300" distT="114300" distL="114300" distR="114300">
            <wp:extent cx="5745600" cy="787400"/>
            <wp:effectExtent b="0" l="0" r="0" t="0"/>
            <wp:docPr id="27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78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before="240" w:lineRule="auto"/>
        <w:ind w:firstLine="420"/>
        <w:rPr/>
      </w:pPr>
      <w:r w:rsidDel="00000000" w:rsidR="00000000" w:rsidRPr="00000000">
        <w:rPr>
          <w:rtl w:val="0"/>
        </w:rPr>
        <w:t xml:space="preserve">Для создания учетной записи и корректного открытия АРМ и предоставлении прав для пользователей воспользуйтесь справкой:</w:t>
      </w:r>
    </w:p>
    <w:p w:rsidR="00000000" w:rsidDel="00000000" w:rsidP="00000000" w:rsidRDefault="00000000" w:rsidRPr="00000000" w14:paraId="00000038">
      <w:pPr>
        <w:spacing w:after="240" w:before="240" w:lineRule="auto"/>
        <w:ind w:firstLine="420"/>
        <w:rPr>
          <w:color w:val="1155cc"/>
          <w:u w:val="single"/>
        </w:rPr>
      </w:pPr>
      <w:hyperlink r:id="rId26">
        <w:r w:rsidDel="00000000" w:rsidR="00000000" w:rsidRPr="00000000">
          <w:rPr>
            <w:color w:val="1155cc"/>
            <w:u w:val="single"/>
            <w:rtl w:val="0"/>
          </w:rPr>
          <w:t xml:space="preserve">https://wiki.is-mis.ru/pages/viewpage.action?pageId=57252400#id-%D0%90%D0%B2%D1%82%D0%BE%D0%BC%D0%B0%D1%82%D0%B8%D0%B7%D0%B8%D1%80%D0%BE%D0%B2%D0%B0%D0%BD%D0%BD%D0%BE%D0%B5%D1%80%D0%B0%D0%B1%D0%BE%D1%87%D0%B5%D0%B5%D0%BC%D0%B5%D1%81%D1%82%D0%BE.%D0%A3%D1%81%D0%BB%D0%BE%D0%B2%D0%B8%D1%8F%D0%B4%D0%BE%D1%81%D1%82%D1%83%D0%BF%D0%B0-%D0%90%D0%A0%D0%9C%D1%80%D0%B5%D0%B3%D0%B8%D1%81%D1%82%D1%80%D0%B0%D1%82%D0%BE%D1%80%D0%B0%D0%BF%D0%BE%D0%BB%D0%B8%D0%BA%D0%BB%D0%B8%D0%BD%D0%B8%D0%BA%D0%B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Rule="auto"/>
        <w:ind w:firstLine="420"/>
        <w:rPr/>
      </w:pPr>
      <w:r w:rsidDel="00000000" w:rsidR="00000000" w:rsidRPr="00000000">
        <w:rPr>
          <w:rtl w:val="0"/>
        </w:rPr>
        <w:t xml:space="preserve">Краткие инструкции по работе в ЕЦП:</w:t>
      </w:r>
    </w:p>
    <w:p w:rsidR="00000000" w:rsidDel="00000000" w:rsidP="00000000" w:rsidRDefault="00000000" w:rsidRPr="00000000" w14:paraId="0000003A">
      <w:pPr>
        <w:spacing w:after="240" w:before="240" w:lineRule="auto"/>
        <w:ind w:firstLine="420"/>
        <w:rPr>
          <w:color w:val="1155cc"/>
          <w:u w:val="single"/>
        </w:rPr>
      </w:pPr>
      <w:hyperlink r:id="rId27">
        <w:r w:rsidDel="00000000" w:rsidR="00000000" w:rsidRPr="00000000">
          <w:rPr>
            <w:color w:val="1155cc"/>
            <w:u w:val="single"/>
            <w:rtl w:val="0"/>
          </w:rPr>
          <w:t xml:space="preserve">https://wiki.is-mis.ru/pages/viewpage.action?pageId=57254520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72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Другие настройки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firstLine="566.9291338582675"/>
      </w:pPr>
      <w:r w:rsidDel="00000000" w:rsidR="00000000" w:rsidRPr="00000000">
        <w:rPr>
          <w:rtl w:val="0"/>
        </w:rPr>
        <w:t xml:space="preserve">У врача должна быть проставлена аккредитация </w:t>
      </w:r>
    </w:p>
    <w:p w:rsidR="00000000" w:rsidDel="00000000" w:rsidP="00000000" w:rsidRDefault="00000000" w:rsidRPr="00000000" w14:paraId="0000003E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731200" cy="3200400"/>
            <wp:effectExtent b="0" l="0" r="0" t="0"/>
            <wp:docPr id="25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0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731200" cy="292100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2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firstLine="708.6614173228347"/>
        <w:rPr>
          <w:b w:val="1"/>
        </w:rPr>
      </w:pPr>
      <w:r w:rsidDel="00000000" w:rsidR="00000000" w:rsidRPr="00000000">
        <w:rPr>
          <w:b w:val="1"/>
          <w:rtl w:val="0"/>
        </w:rPr>
        <w:t xml:space="preserve">Для МО: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firstLine="570"/>
      </w:pPr>
      <w:r w:rsidDel="00000000" w:rsidR="00000000" w:rsidRPr="00000000">
        <w:rPr>
          <w:rtl w:val="0"/>
        </w:rPr>
        <w:t xml:space="preserve">Сертификат МО должен быть добавлен в ЕЦП, в сервис Криптопрографии. Сертификат должен быть связан с МО в соответствующем разделе.</w:t>
      </w:r>
    </w:p>
    <w:p w:rsidR="00000000" w:rsidDel="00000000" w:rsidP="00000000" w:rsidRDefault="00000000" w:rsidRPr="00000000" w14:paraId="00000044">
      <w:pPr>
        <w:ind w:firstLine="850.3937007874017"/>
        <w:rPr/>
      </w:pPr>
      <w:r w:rsidDel="00000000" w:rsidR="00000000" w:rsidRPr="00000000">
        <w:rPr/>
        <w:drawing>
          <wp:inline distB="114300" distT="114300" distL="114300" distR="114300">
            <wp:extent cx="5731200" cy="1409700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0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firstLine="850.3937007874017"/>
        <w:rPr/>
      </w:pPr>
      <w:r w:rsidDel="00000000" w:rsidR="00000000" w:rsidRPr="00000000">
        <w:rPr>
          <w:rtl w:val="0"/>
        </w:rPr>
        <w:t xml:space="preserve">Инструкция по криптосервиса: </w:t>
      </w:r>
      <w:hyperlink r:id="rId31">
        <w:r w:rsidDel="00000000" w:rsidR="00000000" w:rsidRPr="00000000">
          <w:rPr>
            <w:color w:val="1155cc"/>
            <w:u w:val="single"/>
            <w:rtl w:val="0"/>
          </w:rPr>
          <w:t xml:space="preserve">https://confluence.rtlabs.ru/pages/viewpage.action?pageId=316195153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firstLine="566.9291338582675"/>
      </w:pPr>
      <w:r w:rsidDel="00000000" w:rsidR="00000000" w:rsidRPr="00000000">
        <w:rPr>
          <w:rtl w:val="0"/>
        </w:rPr>
        <w:t xml:space="preserve">Настроен нумератор для электронных рецептов.</w:t>
      </w:r>
    </w:p>
    <w:p w:rsidR="00000000" w:rsidDel="00000000" w:rsidP="00000000" w:rsidRDefault="00000000" w:rsidRPr="00000000" w14:paraId="00000047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731200" cy="1447800"/>
            <wp:effectExtent b="0" l="0" r="0" t="0"/>
            <wp:docPr id="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firstLine="566.9291338582675"/>
      </w:pPr>
      <w:r w:rsidDel="00000000" w:rsidR="00000000" w:rsidRPr="00000000">
        <w:rPr>
          <w:rtl w:val="0"/>
        </w:rPr>
        <w:t xml:space="preserve">Добавить лицензию МО.</w:t>
      </w:r>
    </w:p>
    <w:p w:rsidR="00000000" w:rsidDel="00000000" w:rsidP="00000000" w:rsidRDefault="00000000" w:rsidRPr="00000000" w14:paraId="0000004A">
      <w:pPr>
        <w:ind w:firstLine="708.6614173228347"/>
        <w:rPr/>
      </w:pPr>
      <w:r w:rsidDel="00000000" w:rsidR="00000000" w:rsidRPr="00000000">
        <w:rPr/>
        <w:drawing>
          <wp:inline distB="114300" distT="114300" distL="114300" distR="114300">
            <wp:extent cx="5731200" cy="3009900"/>
            <wp:effectExtent b="0" l="0" r="0" t="0"/>
            <wp:docPr id="18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0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0" w:firstLine="708.6614173228347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C">
      <w:pPr>
        <w:ind w:left="0" w:firstLine="705"/>
        <w:rPr>
          <w:b w:val="1"/>
        </w:rPr>
      </w:pPr>
      <w:r w:rsidDel="00000000" w:rsidR="00000000" w:rsidRPr="00000000">
        <w:rPr>
          <w:b w:val="1"/>
          <w:rtl w:val="0"/>
        </w:rPr>
        <w:t xml:space="preserve">Для пациента: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ind w:left="0" w:firstLine="705"/>
      </w:pPr>
      <w:r w:rsidDel="00000000" w:rsidR="00000000" w:rsidRPr="00000000">
        <w:rPr>
          <w:rtl w:val="0"/>
        </w:rPr>
        <w:t xml:space="preserve">Заполнены личные данные, СНИЛС</w:t>
      </w:r>
    </w:p>
    <w:p w:rsidR="00000000" w:rsidDel="00000000" w:rsidP="00000000" w:rsidRDefault="00000000" w:rsidRPr="00000000" w14:paraId="0000004E">
      <w:pPr>
        <w:ind w:left="0" w:firstLine="705"/>
        <w:rPr/>
      </w:pPr>
      <w:r w:rsidDel="00000000" w:rsidR="00000000" w:rsidRPr="00000000">
        <w:rPr>
          <w:rtl w:val="0"/>
        </w:rPr>
        <w:t xml:space="preserve">Просмотреть данные пациента и отредактировать их можно в ЭМК пациента по нажатию кнопки “Редактировать данные пациента”</w:t>
      </w:r>
    </w:p>
    <w:p w:rsidR="00000000" w:rsidDel="00000000" w:rsidP="00000000" w:rsidRDefault="00000000" w:rsidRPr="00000000" w14:paraId="0000004F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731200" cy="203200"/>
            <wp:effectExtent b="0" l="0" r="0" t="0"/>
            <wp:docPr id="19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0" w:firstLine="708.6614173228347"/>
        <w:rPr/>
      </w:pPr>
      <w:r w:rsidDel="00000000" w:rsidR="00000000" w:rsidRPr="00000000">
        <w:rPr>
          <w:rtl w:val="0"/>
        </w:rPr>
        <w:t xml:space="preserve">Открывается окно “Человек: Редактирование” с доступными полями для редактирования личных данных.</w:t>
      </w:r>
    </w:p>
    <w:p w:rsidR="00000000" w:rsidDel="00000000" w:rsidP="00000000" w:rsidRDefault="00000000" w:rsidRPr="00000000" w14:paraId="00000051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731200" cy="4419600"/>
            <wp:effectExtent b="0" l="0" r="0" t="0"/>
            <wp:docPr id="8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41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ind w:left="0" w:firstLine="708.6614173228347"/>
      </w:pPr>
      <w:r w:rsidDel="00000000" w:rsidR="00000000" w:rsidRPr="00000000">
        <w:rPr>
          <w:rtl w:val="0"/>
        </w:rPr>
        <w:t xml:space="preserve">Добавлены согласия: “Согласие на обработку персональных данных” и “На выписку рецепта в форме электронного документа”.</w:t>
      </w:r>
    </w:p>
    <w:p w:rsidR="00000000" w:rsidDel="00000000" w:rsidP="00000000" w:rsidRDefault="00000000" w:rsidRPr="00000000" w14:paraId="00000054">
      <w:pPr>
        <w:ind w:left="0" w:firstLine="708.6614173228347"/>
        <w:rPr/>
      </w:pPr>
      <w:r w:rsidDel="00000000" w:rsidR="00000000" w:rsidRPr="00000000">
        <w:rPr>
          <w:rtl w:val="0"/>
        </w:rPr>
        <w:t xml:space="preserve">В ЭМК пациента перейти в случай лечения, далее на вкладку “Согласия”, нажать кнопку “Добавить”.</w:t>
      </w:r>
    </w:p>
    <w:p w:rsidR="00000000" w:rsidDel="00000000" w:rsidP="00000000" w:rsidRDefault="00000000" w:rsidRPr="00000000" w14:paraId="00000055">
      <w:pPr>
        <w:ind w:left="0" w:firstLine="708.6614173228347"/>
        <w:rPr/>
      </w:pPr>
      <w:r w:rsidDel="00000000" w:rsidR="00000000" w:rsidRPr="00000000">
        <w:rPr>
          <w:rtl w:val="0"/>
        </w:rPr>
        <w:t xml:space="preserve">Выбрать “Согласие на обработку персональных данных”.</w:t>
      </w:r>
    </w:p>
    <w:p w:rsidR="00000000" w:rsidDel="00000000" w:rsidP="00000000" w:rsidRDefault="00000000" w:rsidRPr="00000000" w14:paraId="00000056">
      <w:pPr>
        <w:ind w:left="0" w:firstLine="708.6614173228347"/>
        <w:rPr/>
      </w:pPr>
      <w:r w:rsidDel="00000000" w:rsidR="00000000" w:rsidRPr="00000000">
        <w:rPr/>
        <w:drawing>
          <wp:inline distB="114300" distT="114300" distL="114300" distR="114300">
            <wp:extent cx="5731200" cy="3073400"/>
            <wp:effectExtent b="0" l="0" r="0" t="0"/>
            <wp:docPr id="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7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0" w:firstLine="708.661417322834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0" w:firstLine="708.6614173228347"/>
        <w:rPr/>
      </w:pPr>
      <w:r w:rsidDel="00000000" w:rsidR="00000000" w:rsidRPr="00000000">
        <w:rPr>
          <w:rtl w:val="0"/>
        </w:rPr>
        <w:t xml:space="preserve">Установить “Дату окончания действия согласия (отказа), нажать кнопку “Сохранить”.</w:t>
      </w:r>
    </w:p>
    <w:p w:rsidR="00000000" w:rsidDel="00000000" w:rsidP="00000000" w:rsidRDefault="00000000" w:rsidRPr="00000000" w14:paraId="00000059">
      <w:pPr>
        <w:ind w:left="0" w:firstLine="708.6614173228347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731200" cy="1930400"/>
            <wp:effectExtent b="0" l="0" r="0" t="0"/>
            <wp:docPr id="13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3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0" w:firstLine="708.661417322834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0" w:firstLine="708.6614173228347"/>
        <w:rPr/>
      </w:pPr>
      <w:r w:rsidDel="00000000" w:rsidR="00000000" w:rsidRPr="00000000">
        <w:rPr>
          <w:rtl w:val="0"/>
        </w:rPr>
        <w:t xml:space="preserve">Повторить действия с согласием “На выписку рецепта в форме электронного документа”.</w:t>
      </w:r>
    </w:p>
    <w:p w:rsidR="00000000" w:rsidDel="00000000" w:rsidP="00000000" w:rsidRDefault="00000000" w:rsidRPr="00000000" w14:paraId="0000005C">
      <w:pPr>
        <w:ind w:left="0" w:firstLine="708.6614173228347"/>
        <w:rPr/>
      </w:pPr>
      <w:r w:rsidDel="00000000" w:rsidR="00000000" w:rsidRPr="00000000">
        <w:rPr>
          <w:rtl w:val="0"/>
        </w:rPr>
        <w:t xml:space="preserve">Просмотреть все согласия можно на вкладке “Согласия”.</w:t>
      </w:r>
    </w:p>
    <w:p w:rsidR="00000000" w:rsidDel="00000000" w:rsidP="00000000" w:rsidRDefault="00000000" w:rsidRPr="00000000" w14:paraId="0000005D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731200" cy="901700"/>
            <wp:effectExtent b="0" l="0" r="0" t="0"/>
            <wp:docPr id="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0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17.3228346456694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0" w:firstLine="566.9291338582675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9.png"/><Relationship Id="rId22" Type="http://schemas.openxmlformats.org/officeDocument/2006/relationships/image" Target="media/image29.png"/><Relationship Id="rId21" Type="http://schemas.openxmlformats.org/officeDocument/2006/relationships/image" Target="media/image16.png"/><Relationship Id="rId24" Type="http://schemas.openxmlformats.org/officeDocument/2006/relationships/image" Target="media/image14.png"/><Relationship Id="rId23" Type="http://schemas.openxmlformats.org/officeDocument/2006/relationships/image" Target="media/image2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26" Type="http://schemas.openxmlformats.org/officeDocument/2006/relationships/hyperlink" Target="https://wiki.is-mis.ru/pages/viewpage.action?pageId=57252400#id-%D0%90%D0%B2%D1%82%D0%BE%D0%BC%D0%B0%D1%82%D0%B8%D0%B7%D0%B8%D1%80%D0%BE%D0%B2%D0%B0%D0%BD%D0%BD%D0%BE%D0%B5%D1%80%D0%B0%D0%B1%D0%BE%D1%87%D0%B5%D0%B5%D0%BC%D0%B5%D1%81%D1%82%D0%BE.%D0%A3%D1%81%D0%BB%D0%BE%D0%B2%D0%B8%D1%8F%D0%B4%D0%BE%D1%81%D1%82%D1%83%D0%BF%D0%B0-%D0%90%D0%A0%D0%9C%D1%80%D0%B5%D0%B3%D0%B8%D1%81%D1%82%D1%80%D0%B0%D1%82%D0%BE%D1%80%D0%B0%D0%BF%D0%BE%D0%BB%D0%B8%D0%BA%D0%BB%D0%B8%D0%BD%D0%B8%D0%BA%D0%B8" TargetMode="External"/><Relationship Id="rId25" Type="http://schemas.openxmlformats.org/officeDocument/2006/relationships/image" Target="media/image27.png"/><Relationship Id="rId28" Type="http://schemas.openxmlformats.org/officeDocument/2006/relationships/image" Target="media/image21.png"/><Relationship Id="rId27" Type="http://schemas.openxmlformats.org/officeDocument/2006/relationships/hyperlink" Target="https://wiki.is-mis.ru/pages/viewpage.action?pageId=57254520" TargetMode="External"/><Relationship Id="rId5" Type="http://schemas.openxmlformats.org/officeDocument/2006/relationships/styles" Target="styles.xml"/><Relationship Id="rId6" Type="http://schemas.openxmlformats.org/officeDocument/2006/relationships/image" Target="media/image30.png"/><Relationship Id="rId29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22.png"/><Relationship Id="rId31" Type="http://schemas.openxmlformats.org/officeDocument/2006/relationships/hyperlink" Target="https://confluence.rtlabs.ru/pages/viewpage.action?pageId=316195153" TargetMode="External"/><Relationship Id="rId30" Type="http://schemas.openxmlformats.org/officeDocument/2006/relationships/image" Target="media/image6.png"/><Relationship Id="rId11" Type="http://schemas.openxmlformats.org/officeDocument/2006/relationships/image" Target="media/image23.png"/><Relationship Id="rId33" Type="http://schemas.openxmlformats.org/officeDocument/2006/relationships/image" Target="media/image15.png"/><Relationship Id="rId10" Type="http://schemas.openxmlformats.org/officeDocument/2006/relationships/image" Target="media/image5.png"/><Relationship Id="rId32" Type="http://schemas.openxmlformats.org/officeDocument/2006/relationships/image" Target="media/image10.png"/><Relationship Id="rId13" Type="http://schemas.openxmlformats.org/officeDocument/2006/relationships/image" Target="media/image24.png"/><Relationship Id="rId35" Type="http://schemas.openxmlformats.org/officeDocument/2006/relationships/image" Target="media/image17.png"/><Relationship Id="rId12" Type="http://schemas.openxmlformats.org/officeDocument/2006/relationships/image" Target="media/image25.png"/><Relationship Id="rId34" Type="http://schemas.openxmlformats.org/officeDocument/2006/relationships/image" Target="media/image18.png"/><Relationship Id="rId15" Type="http://schemas.openxmlformats.org/officeDocument/2006/relationships/image" Target="media/image28.png"/><Relationship Id="rId37" Type="http://schemas.openxmlformats.org/officeDocument/2006/relationships/image" Target="media/image11.png"/><Relationship Id="rId14" Type="http://schemas.openxmlformats.org/officeDocument/2006/relationships/image" Target="media/image12.png"/><Relationship Id="rId36" Type="http://schemas.openxmlformats.org/officeDocument/2006/relationships/image" Target="media/image4.png"/><Relationship Id="rId17" Type="http://schemas.openxmlformats.org/officeDocument/2006/relationships/image" Target="media/image9.png"/><Relationship Id="rId16" Type="http://schemas.openxmlformats.org/officeDocument/2006/relationships/image" Target="media/image7.png"/><Relationship Id="rId38" Type="http://schemas.openxmlformats.org/officeDocument/2006/relationships/image" Target="media/image8.png"/><Relationship Id="rId19" Type="http://schemas.openxmlformats.org/officeDocument/2006/relationships/image" Target="media/image13.png"/><Relationship Id="rId18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