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33" w:rsidRPr="00DE4033" w:rsidRDefault="00DE4033" w:rsidP="00DE4033">
      <w:pPr>
        <w:tabs>
          <w:tab w:val="left" w:pos="709"/>
        </w:tabs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E4033">
        <w:rPr>
          <w:rFonts w:ascii="Times New Roman" w:hAnsi="Times New Roman" w:cs="Times New Roman"/>
          <w:sz w:val="28"/>
          <w:szCs w:val="28"/>
        </w:rPr>
        <w:t>Краткая инструкция по формированию направления в лабораторию по форме № 200/у</w:t>
      </w:r>
      <w:r>
        <w:rPr>
          <w:rFonts w:ascii="Times New Roman" w:hAnsi="Times New Roman" w:cs="Times New Roman"/>
          <w:sz w:val="28"/>
          <w:szCs w:val="28"/>
        </w:rPr>
        <w:t xml:space="preserve"> (со штрих-кодом)</w:t>
      </w:r>
    </w:p>
    <w:p w:rsidR="00DE4033" w:rsidRDefault="00DE4033">
      <w:pPr>
        <w:rPr>
          <w:noProof/>
          <w:lang w:eastAsia="ru-RU"/>
        </w:rPr>
      </w:pPr>
    </w:p>
    <w:p w:rsidR="00DE4033" w:rsidRPr="00A02CCA" w:rsidRDefault="00A02CC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2CC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АРМ врача поликлиники</w:t>
      </w:r>
      <w:r w:rsidRPr="00A02CC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Создать в случае н</w:t>
      </w:r>
      <w:r w:rsidRPr="00A02CCA">
        <w:rPr>
          <w:rFonts w:ascii="Times New Roman" w:hAnsi="Times New Roman" w:cs="Times New Roman"/>
          <w:noProof/>
          <w:sz w:val="24"/>
          <w:szCs w:val="24"/>
          <w:lang w:eastAsia="ru-RU"/>
        </w:rPr>
        <w:t>аправление на лабораторную диагностику. В разделе «Общие направления» нажать «троеточие»-Просмотр. Откроется форма «Направление»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 По</w:t>
      </w:r>
      <w:r w:rsidRPr="00A02CC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кнопке «Печать» в выпадающем списке выбрать «Печать Форма 200/у»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(Рис.1)</w:t>
      </w:r>
    </w:p>
    <w:p w:rsidR="00DE4033" w:rsidRPr="00A02CCA" w:rsidRDefault="00DE403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05D56" w:rsidRDefault="00F92347">
      <w:r>
        <w:rPr>
          <w:noProof/>
          <w:lang w:eastAsia="ru-RU"/>
        </w:rPr>
        <w:drawing>
          <wp:inline distT="0" distB="0" distL="0" distR="0">
            <wp:extent cx="5929630" cy="1960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CA" w:rsidRDefault="00A02CCA"/>
    <w:p w:rsidR="00A02CCA" w:rsidRDefault="00A02CCA"/>
    <w:p w:rsidR="00A02CCA" w:rsidRDefault="00F92347">
      <w:r>
        <w:rPr>
          <w:noProof/>
          <w:lang w:eastAsia="ru-RU"/>
        </w:rPr>
        <w:drawing>
          <wp:inline distT="0" distB="0" distL="0" distR="0">
            <wp:extent cx="5929630" cy="3678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47" w:rsidRPr="00A02CCA" w:rsidRDefault="00A02CCA" w:rsidP="00A02CCA">
      <w:pPr>
        <w:tabs>
          <w:tab w:val="left" w:pos="2182"/>
        </w:tabs>
        <w:rPr>
          <w:rFonts w:ascii="Times New Roman" w:hAnsi="Times New Roman" w:cs="Times New Roman"/>
        </w:rPr>
      </w:pPr>
      <w:r>
        <w:tab/>
      </w:r>
      <w:r w:rsidRPr="00A02CCA">
        <w:rPr>
          <w:rFonts w:ascii="Times New Roman" w:hAnsi="Times New Roman" w:cs="Times New Roman"/>
        </w:rPr>
        <w:t xml:space="preserve">                          Рисунок 1</w:t>
      </w:r>
    </w:p>
    <w:p w:rsidR="00F92347" w:rsidRDefault="00F92347"/>
    <w:p w:rsidR="00817DF2" w:rsidRDefault="00817DF2">
      <w:pPr>
        <w:rPr>
          <w:noProof/>
          <w:lang w:eastAsia="ru-RU"/>
        </w:rPr>
      </w:pPr>
    </w:p>
    <w:p w:rsidR="00783977" w:rsidRDefault="0078397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39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АРМ врача стационара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 Создать в случае н</w:t>
      </w:r>
      <w:r w:rsidRPr="00A02CCA">
        <w:rPr>
          <w:rFonts w:ascii="Times New Roman" w:hAnsi="Times New Roman" w:cs="Times New Roman"/>
          <w:noProof/>
          <w:sz w:val="24"/>
          <w:szCs w:val="24"/>
          <w:lang w:eastAsia="ru-RU"/>
        </w:rPr>
        <w:t>аправление на лабораторную диагностику.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Зайти в раздел «Лабораторная диагностика», нажать на строку с направлением, в выпадающем списке выбрать </w:t>
      </w:r>
      <w:r w:rsidRPr="00817DF2">
        <w:rPr>
          <w:rFonts w:ascii="Times New Roman" w:hAnsi="Times New Roman" w:cs="Times New Roman"/>
          <w:noProof/>
          <w:sz w:val="24"/>
          <w:szCs w:val="24"/>
          <w:lang w:eastAsia="ru-RU"/>
        </w:rPr>
        <w:t>«Печать Форма 200/у»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(Рис.2)</w:t>
      </w:r>
    </w:p>
    <w:p w:rsidR="00783977" w:rsidRDefault="0078397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615" cy="1254125"/>
            <wp:effectExtent l="0" t="0" r="698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977" w:rsidRDefault="0078397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9630" cy="13093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977" w:rsidRPr="00783977" w:rsidRDefault="00783977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</w:t>
      </w:r>
      <w:r w:rsidRPr="00783977">
        <w:rPr>
          <w:rFonts w:ascii="Times New Roman" w:hAnsi="Times New Roman" w:cs="Times New Roman"/>
          <w:noProof/>
          <w:lang w:eastAsia="ru-RU"/>
        </w:rPr>
        <w:t xml:space="preserve">Рисунок 2 </w:t>
      </w:r>
    </w:p>
    <w:p w:rsidR="00783977" w:rsidRDefault="0078397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83977" w:rsidRDefault="0078397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17DF2" w:rsidRPr="00817DF2" w:rsidRDefault="00817DF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17DF2">
        <w:rPr>
          <w:rFonts w:ascii="Times New Roman" w:hAnsi="Times New Roman" w:cs="Times New Roman"/>
          <w:noProof/>
          <w:sz w:val="24"/>
          <w:szCs w:val="24"/>
          <w:lang w:eastAsia="ru-RU"/>
        </w:rPr>
        <w:t>Также сформировать направление можно из ЭМК.  Найти пациента, открыть ЭМК, выбрать случай с созданным направлением в лабораторию. Откроется форма «Направление.Просмотр». По кнопке «Печать» из выпадающего списка выбрать «Печать Форма 200/у» (</w:t>
      </w:r>
      <w:r w:rsidR="00783977">
        <w:rPr>
          <w:rFonts w:ascii="Times New Roman" w:hAnsi="Times New Roman" w:cs="Times New Roman"/>
          <w:noProof/>
          <w:sz w:val="24"/>
          <w:szCs w:val="24"/>
          <w:lang w:eastAsia="ru-RU"/>
        </w:rPr>
        <w:t>Рис.3</w:t>
      </w:r>
      <w:r w:rsidRPr="00817DF2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</w:p>
    <w:p w:rsidR="00F92347" w:rsidRDefault="00F92347">
      <w:r>
        <w:rPr>
          <w:noProof/>
          <w:lang w:eastAsia="ru-RU"/>
        </w:rPr>
        <w:drawing>
          <wp:inline distT="0" distB="0" distL="0" distR="0">
            <wp:extent cx="5936615" cy="377507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DF2" w:rsidRDefault="00817DF2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</w:t>
      </w:r>
      <w:r w:rsidR="00783977">
        <w:rPr>
          <w:rFonts w:ascii="Times New Roman" w:hAnsi="Times New Roman" w:cs="Times New Roman"/>
        </w:rPr>
        <w:t>Рисунок 3</w:t>
      </w:r>
    </w:p>
    <w:p w:rsidR="00783977" w:rsidRDefault="00783977">
      <w:pPr>
        <w:rPr>
          <w:rFonts w:ascii="Times New Roman" w:hAnsi="Times New Roman" w:cs="Times New Roman"/>
        </w:rPr>
      </w:pPr>
    </w:p>
    <w:p w:rsidR="00783977" w:rsidRDefault="00783977">
      <w:pPr>
        <w:rPr>
          <w:rFonts w:ascii="Times New Roman" w:hAnsi="Times New Roman" w:cs="Times New Roman"/>
        </w:rPr>
      </w:pPr>
    </w:p>
    <w:p w:rsidR="00783977" w:rsidRPr="00366843" w:rsidRDefault="00783977">
      <w:pPr>
        <w:rPr>
          <w:rFonts w:ascii="Times New Roman" w:hAnsi="Times New Roman" w:cs="Times New Roman"/>
          <w:sz w:val="24"/>
          <w:szCs w:val="24"/>
        </w:rPr>
      </w:pPr>
      <w:r w:rsidRPr="00366843">
        <w:rPr>
          <w:rFonts w:ascii="Times New Roman" w:hAnsi="Times New Roman" w:cs="Times New Roman"/>
          <w:sz w:val="24"/>
          <w:szCs w:val="24"/>
        </w:rPr>
        <w:t>Печатная форма направления в лабораторию №200/у со штрих-кодом (Рис.4)</w:t>
      </w:r>
    </w:p>
    <w:p w:rsidR="00783977" w:rsidRDefault="00783977">
      <w:pPr>
        <w:rPr>
          <w:rFonts w:ascii="Times New Roman" w:hAnsi="Times New Roman" w:cs="Times New Roman"/>
        </w:rPr>
      </w:pPr>
      <w:bookmarkStart w:id="0" w:name="_GoBack"/>
      <w:bookmarkEnd w:id="0"/>
    </w:p>
    <w:p w:rsidR="00783977" w:rsidRDefault="00783977">
      <w:pPr>
        <w:rPr>
          <w:rFonts w:ascii="Times New Roman" w:hAnsi="Times New Roman" w:cs="Times New Roman"/>
        </w:rPr>
      </w:pPr>
    </w:p>
    <w:p w:rsidR="00783977" w:rsidRDefault="00783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6615" cy="4467860"/>
            <wp:effectExtent l="0" t="0" r="698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977" w:rsidRPr="00817DF2" w:rsidRDefault="007839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Рисунок 4</w:t>
      </w:r>
    </w:p>
    <w:sectPr w:rsidR="00783977" w:rsidRPr="0081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58" w:rsidRDefault="00303D58" w:rsidP="00817DF2">
      <w:pPr>
        <w:spacing w:after="0" w:line="240" w:lineRule="auto"/>
      </w:pPr>
      <w:r>
        <w:separator/>
      </w:r>
    </w:p>
  </w:endnote>
  <w:endnote w:type="continuationSeparator" w:id="0">
    <w:p w:rsidR="00303D58" w:rsidRDefault="00303D58" w:rsidP="0081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58" w:rsidRDefault="00303D58" w:rsidP="00817DF2">
      <w:pPr>
        <w:spacing w:after="0" w:line="240" w:lineRule="auto"/>
      </w:pPr>
      <w:r>
        <w:separator/>
      </w:r>
    </w:p>
  </w:footnote>
  <w:footnote w:type="continuationSeparator" w:id="0">
    <w:p w:rsidR="00303D58" w:rsidRDefault="00303D58" w:rsidP="00817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47"/>
    <w:rsid w:val="00223867"/>
    <w:rsid w:val="00303D58"/>
    <w:rsid w:val="00366843"/>
    <w:rsid w:val="00783977"/>
    <w:rsid w:val="00817DF2"/>
    <w:rsid w:val="00A02CCA"/>
    <w:rsid w:val="00A05D56"/>
    <w:rsid w:val="00CE3EBC"/>
    <w:rsid w:val="00DE4033"/>
    <w:rsid w:val="00F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DF4A9-8A19-4345-922E-90B51F6B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2</cp:revision>
  <dcterms:created xsi:type="dcterms:W3CDTF">2022-03-04T07:14:00Z</dcterms:created>
  <dcterms:modified xsi:type="dcterms:W3CDTF">2022-03-05T06:25:00Z</dcterms:modified>
</cp:coreProperties>
</file>