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97" w:rsidRPr="00996897" w:rsidRDefault="00996897" w:rsidP="00032454">
      <w:pPr>
        <w:ind w:firstLine="708"/>
        <w:rPr>
          <w:lang w:val="en-US"/>
        </w:rPr>
      </w:pPr>
      <w:bookmarkStart w:id="0" w:name="_GoBack"/>
      <w:bookmarkEnd w:id="0"/>
    </w:p>
    <w:p w:rsidR="00A47671" w:rsidRPr="00A47671" w:rsidRDefault="00A47671" w:rsidP="006241D5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454545"/>
          <w:sz w:val="22"/>
          <w:szCs w:val="22"/>
        </w:rPr>
      </w:pPr>
      <w:r w:rsidRPr="00A47671">
        <w:rPr>
          <w:rStyle w:val="a6"/>
          <w:rFonts w:ascii="Calibri" w:hAnsi="Calibri" w:cs="Arial"/>
          <w:color w:val="454545"/>
          <w:sz w:val="22"/>
          <w:szCs w:val="22"/>
        </w:rPr>
        <w:t>«Федеральный Регистр сахарного диабета»</w:t>
      </w:r>
      <w:r w:rsidRPr="00A47671">
        <w:rPr>
          <w:rStyle w:val="apple-converted-space"/>
          <w:rFonts w:ascii="Calibri" w:hAnsi="Calibri" w:cs="Arial"/>
          <w:color w:val="454545"/>
          <w:sz w:val="22"/>
          <w:szCs w:val="22"/>
        </w:rPr>
        <w:t> </w:t>
      </w:r>
      <w:r w:rsidRPr="00A47671">
        <w:rPr>
          <w:rFonts w:ascii="Calibri" w:hAnsi="Calibri" w:cs="Arial"/>
          <w:color w:val="454545"/>
          <w:sz w:val="22"/>
          <w:szCs w:val="22"/>
        </w:rPr>
        <w:t>РФ реализуется ФГБУ Эндокринологический Научный Центр совместно с ЗАО «Астон Консалтинг» в рамках программы клинико-эпидемиологического мониторинга сахарного диабета на территории Российской Федерации.</w:t>
      </w:r>
    </w:p>
    <w:p w:rsidR="006241D5" w:rsidRDefault="00A47671" w:rsidP="006241D5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454545"/>
          <w:sz w:val="22"/>
          <w:szCs w:val="22"/>
        </w:rPr>
      </w:pPr>
      <w:r w:rsidRPr="00A47671">
        <w:rPr>
          <w:rFonts w:ascii="Calibri" w:hAnsi="Calibri" w:cs="Arial"/>
          <w:color w:val="454545"/>
          <w:sz w:val="22"/>
          <w:szCs w:val="22"/>
        </w:rPr>
        <w:t>Объективная оценка и анализ основных эпидемиологических показателей заболевания</w:t>
      </w:r>
      <w:r w:rsidRPr="00A47671">
        <w:rPr>
          <w:rStyle w:val="apple-converted-space"/>
          <w:rFonts w:ascii="Calibri" w:hAnsi="Calibri" w:cs="Arial"/>
          <w:color w:val="454545"/>
          <w:sz w:val="22"/>
          <w:szCs w:val="22"/>
        </w:rPr>
        <w:t> </w:t>
      </w:r>
      <w:r w:rsidRPr="00A47671">
        <w:rPr>
          <w:rStyle w:val="a6"/>
          <w:rFonts w:ascii="Calibri" w:hAnsi="Calibri" w:cs="Arial"/>
          <w:color w:val="454545"/>
          <w:sz w:val="22"/>
          <w:szCs w:val="22"/>
        </w:rPr>
        <w:t>САХАРНЫЙ ДИАБЕТ</w:t>
      </w:r>
      <w:r w:rsidRPr="00A47671">
        <w:rPr>
          <w:rStyle w:val="apple-converted-space"/>
          <w:rFonts w:ascii="Calibri" w:hAnsi="Calibri" w:cs="Arial"/>
          <w:color w:val="454545"/>
          <w:sz w:val="22"/>
          <w:szCs w:val="22"/>
        </w:rPr>
        <w:t> </w:t>
      </w:r>
      <w:r w:rsidRPr="00A47671">
        <w:rPr>
          <w:rFonts w:ascii="Calibri" w:hAnsi="Calibri" w:cs="Arial"/>
          <w:color w:val="454545"/>
          <w:sz w:val="22"/>
          <w:szCs w:val="22"/>
        </w:rPr>
        <w:t>становятся возможными только при наличии  единой современной системы учета пациентов.</w:t>
      </w:r>
    </w:p>
    <w:p w:rsidR="006241D5" w:rsidRPr="006241D5" w:rsidRDefault="006241D5" w:rsidP="006241D5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454545"/>
          <w:sz w:val="22"/>
          <w:szCs w:val="22"/>
        </w:rPr>
      </w:pPr>
      <w:r>
        <w:rPr>
          <w:rFonts w:ascii="Calibri" w:hAnsi="Calibri" w:cs="Arial"/>
          <w:color w:val="454545"/>
          <w:sz w:val="22"/>
          <w:szCs w:val="22"/>
        </w:rPr>
        <w:tab/>
        <w:t xml:space="preserve">Данный регистр позволяет получить объективные данные </w:t>
      </w:r>
      <w:r w:rsidRPr="0039332C">
        <w:rPr>
          <w:color w:val="454545"/>
        </w:rPr>
        <w:t xml:space="preserve">по эпидемиологии, </w:t>
      </w:r>
      <w:r w:rsidRPr="006241D5">
        <w:rPr>
          <w:rFonts w:ascii="Calibri" w:hAnsi="Calibri"/>
          <w:color w:val="454545"/>
          <w:sz w:val="22"/>
          <w:szCs w:val="22"/>
        </w:rPr>
        <w:t>диагностике и терапии СД в целом по Калужской области и конкретном ЛПУ и формировать  потребности региона в лекарственных препаратах и изделиях медицинского назначения.</w:t>
      </w:r>
    </w:p>
    <w:p w:rsidR="006241D5" w:rsidRPr="0039332C" w:rsidRDefault="006241D5" w:rsidP="006241D5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454545"/>
        </w:rPr>
      </w:pPr>
    </w:p>
    <w:p w:rsidR="006241D5" w:rsidRDefault="006241D5" w:rsidP="00A4767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454545"/>
          <w:sz w:val="22"/>
          <w:szCs w:val="22"/>
        </w:rPr>
      </w:pPr>
    </w:p>
    <w:p w:rsidR="00A47671" w:rsidRPr="00A47671" w:rsidRDefault="00A47671" w:rsidP="006241D5">
      <w:pPr>
        <w:pStyle w:val="justifyfull"/>
        <w:shd w:val="clear" w:color="auto" w:fill="FFFFFF"/>
        <w:spacing w:before="0" w:beforeAutospacing="0" w:after="0" w:afterAutospacing="0"/>
        <w:jc w:val="both"/>
      </w:pPr>
    </w:p>
    <w:p w:rsidR="00A47671" w:rsidRPr="00A47671" w:rsidRDefault="00A47671" w:rsidP="00532197">
      <w:pPr>
        <w:ind w:firstLine="708"/>
      </w:pPr>
    </w:p>
    <w:p w:rsidR="00A47671" w:rsidRDefault="00A47671" w:rsidP="00532197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06644E" wp14:editId="5CC15DA0">
            <wp:extent cx="7743825" cy="432082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9904" cy="432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55" w:rsidRDefault="00D04B55" w:rsidP="00532197">
      <w:pPr>
        <w:ind w:firstLine="708"/>
        <w:rPr>
          <w:lang w:val="en-US"/>
        </w:rPr>
      </w:pPr>
    </w:p>
    <w:p w:rsidR="00D04B55" w:rsidRDefault="00D04B55" w:rsidP="00D04B55">
      <w:pPr>
        <w:ind w:firstLine="708"/>
      </w:pPr>
      <w:r>
        <w:t xml:space="preserve">Ответственной за информацию по Калужской области  является  </w:t>
      </w:r>
    </w:p>
    <w:p w:rsidR="00D04B55" w:rsidRPr="00240DF0" w:rsidRDefault="00D04B55" w:rsidP="00D04B55">
      <w:pPr>
        <w:ind w:firstLine="708"/>
      </w:pPr>
      <w:r>
        <w:t>техник 1-ой категории  Лапшина Елена Владимировна.</w:t>
      </w:r>
    </w:p>
    <w:p w:rsidR="00D04B55" w:rsidRPr="00D04B55" w:rsidRDefault="00D04B55" w:rsidP="00532197">
      <w:pPr>
        <w:ind w:firstLine="708"/>
      </w:pPr>
    </w:p>
    <w:sectPr w:rsidR="00D04B55" w:rsidRPr="00D04B55" w:rsidSect="006975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7A18C2"/>
    <w:lvl w:ilvl="0">
      <w:start w:val="1"/>
      <w:numFmt w:val="bullet"/>
      <w:pStyle w:val="a"/>
      <w:lvlText w:val="−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</w:rPr>
    </w:lvl>
  </w:abstractNum>
  <w:abstractNum w:abstractNumId="1">
    <w:nsid w:val="304F721D"/>
    <w:multiLevelType w:val="hybridMultilevel"/>
    <w:tmpl w:val="E4844DD2"/>
    <w:lvl w:ilvl="0" w:tplc="DBA29978">
      <w:start w:val="1"/>
      <w:numFmt w:val="bullet"/>
      <w:pStyle w:val="2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2D72CC9"/>
    <w:multiLevelType w:val="hybridMultilevel"/>
    <w:tmpl w:val="C1929A0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9D56D18"/>
    <w:multiLevelType w:val="multilevel"/>
    <w:tmpl w:val="DCD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F"/>
    <w:rsid w:val="00014ECE"/>
    <w:rsid w:val="0002215D"/>
    <w:rsid w:val="00032454"/>
    <w:rsid w:val="00083CDD"/>
    <w:rsid w:val="000A3677"/>
    <w:rsid w:val="00175F18"/>
    <w:rsid w:val="002151B3"/>
    <w:rsid w:val="00240DF0"/>
    <w:rsid w:val="004D2D46"/>
    <w:rsid w:val="004D401E"/>
    <w:rsid w:val="00532197"/>
    <w:rsid w:val="00582FB0"/>
    <w:rsid w:val="005B4432"/>
    <w:rsid w:val="006241D5"/>
    <w:rsid w:val="00654DD3"/>
    <w:rsid w:val="006778E9"/>
    <w:rsid w:val="00697509"/>
    <w:rsid w:val="00714C88"/>
    <w:rsid w:val="00805830"/>
    <w:rsid w:val="00996897"/>
    <w:rsid w:val="00A47671"/>
    <w:rsid w:val="00A655E4"/>
    <w:rsid w:val="00B10DDD"/>
    <w:rsid w:val="00B442F9"/>
    <w:rsid w:val="00B578F1"/>
    <w:rsid w:val="00BD2D30"/>
    <w:rsid w:val="00C14EA7"/>
    <w:rsid w:val="00C636A9"/>
    <w:rsid w:val="00D04B55"/>
    <w:rsid w:val="00E65DBB"/>
    <w:rsid w:val="00ED198A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D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D401E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0"/>
    <w:rsid w:val="00A4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47671"/>
    <w:rPr>
      <w:b/>
      <w:bCs/>
    </w:rPr>
  </w:style>
  <w:style w:type="character" w:customStyle="1" w:styleId="apple-converted-space">
    <w:name w:val="apple-converted-space"/>
    <w:basedOn w:val="a1"/>
    <w:rsid w:val="00A47671"/>
  </w:style>
  <w:style w:type="paragraph" w:customStyle="1" w:styleId="125">
    <w:name w:val="Стиль текст документа + Первая строка:  125 см"/>
    <w:basedOn w:val="a0"/>
    <w:autoRedefine/>
    <w:rsid w:val="000A3677"/>
    <w:pPr>
      <w:keepLines/>
      <w:spacing w:after="0" w:line="240" w:lineRule="auto"/>
      <w:ind w:left="284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autoRedefine/>
    <w:rsid w:val="000A3677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0"/>
    <w:autoRedefine/>
    <w:rsid w:val="000A3677"/>
    <w:pPr>
      <w:keepLines/>
      <w:numPr>
        <w:numId w:val="3"/>
      </w:numPr>
      <w:tabs>
        <w:tab w:val="clear" w:pos="1854"/>
        <w:tab w:val="num" w:pos="1418"/>
      </w:tabs>
      <w:spacing w:after="0" w:line="360" w:lineRule="auto"/>
      <w:ind w:left="1418" w:hanging="284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D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D401E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0"/>
    <w:rsid w:val="00A4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47671"/>
    <w:rPr>
      <w:b/>
      <w:bCs/>
    </w:rPr>
  </w:style>
  <w:style w:type="character" w:customStyle="1" w:styleId="apple-converted-space">
    <w:name w:val="apple-converted-space"/>
    <w:basedOn w:val="a1"/>
    <w:rsid w:val="00A47671"/>
  </w:style>
  <w:style w:type="paragraph" w:customStyle="1" w:styleId="125">
    <w:name w:val="Стиль текст документа + Первая строка:  125 см"/>
    <w:basedOn w:val="a0"/>
    <w:autoRedefine/>
    <w:rsid w:val="000A3677"/>
    <w:pPr>
      <w:keepLines/>
      <w:spacing w:after="0" w:line="240" w:lineRule="auto"/>
      <w:ind w:left="284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autoRedefine/>
    <w:rsid w:val="000A3677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0"/>
    <w:autoRedefine/>
    <w:rsid w:val="000A3677"/>
    <w:pPr>
      <w:keepLines/>
      <w:numPr>
        <w:numId w:val="3"/>
      </w:numPr>
      <w:tabs>
        <w:tab w:val="clear" w:pos="1854"/>
        <w:tab w:val="num" w:pos="1418"/>
      </w:tabs>
      <w:spacing w:after="0" w:line="360" w:lineRule="auto"/>
      <w:ind w:left="1418" w:hanging="284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Колесникова</dc:creator>
  <cp:lastModifiedBy>Лариса Колесникова</cp:lastModifiedBy>
  <cp:revision>2</cp:revision>
  <dcterms:created xsi:type="dcterms:W3CDTF">2016-12-28T09:51:00Z</dcterms:created>
  <dcterms:modified xsi:type="dcterms:W3CDTF">2016-12-28T09:51:00Z</dcterms:modified>
</cp:coreProperties>
</file>