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24" w:rsidRPr="0001657B" w:rsidRDefault="00286724" w:rsidP="004E1B83">
      <w:pPr>
        <w:ind w:left="4962"/>
        <w:jc w:val="center"/>
        <w:rPr>
          <w:sz w:val="28"/>
        </w:rPr>
      </w:pPr>
      <w:r w:rsidRPr="0001657B">
        <w:rPr>
          <w:sz w:val="28"/>
        </w:rPr>
        <w:t xml:space="preserve">Приложение № 1 </w:t>
      </w:r>
    </w:p>
    <w:p w:rsidR="00286724" w:rsidRPr="0001657B" w:rsidRDefault="00286724" w:rsidP="004E1B83">
      <w:pPr>
        <w:ind w:left="4820"/>
        <w:jc w:val="center"/>
        <w:rPr>
          <w:sz w:val="28"/>
        </w:rPr>
      </w:pPr>
      <w:r w:rsidRPr="0001657B">
        <w:rPr>
          <w:sz w:val="28"/>
        </w:rPr>
        <w:t xml:space="preserve">к письму Министерства </w:t>
      </w:r>
      <w:r w:rsidR="00D87D1E" w:rsidRPr="0001657B">
        <w:rPr>
          <w:sz w:val="28"/>
        </w:rPr>
        <w:t>з</w:t>
      </w:r>
      <w:r w:rsidRPr="0001657B">
        <w:rPr>
          <w:sz w:val="28"/>
        </w:rPr>
        <w:t>дравоохранения</w:t>
      </w:r>
      <w:r w:rsidR="004E1B83">
        <w:rPr>
          <w:sz w:val="28"/>
        </w:rPr>
        <w:t xml:space="preserve"> </w:t>
      </w:r>
      <w:r w:rsidRPr="0001657B">
        <w:rPr>
          <w:sz w:val="28"/>
        </w:rPr>
        <w:t>Российской Федерации</w:t>
      </w:r>
    </w:p>
    <w:p w:rsidR="007D3353" w:rsidRPr="0001657B" w:rsidRDefault="004E1B83" w:rsidP="004E1B83">
      <w:pPr>
        <w:ind w:left="4962"/>
        <w:jc w:val="center"/>
        <w:rPr>
          <w:sz w:val="28"/>
        </w:rPr>
      </w:pPr>
      <w:r>
        <w:rPr>
          <w:sz w:val="28"/>
        </w:rPr>
        <w:t xml:space="preserve">№ 13-2/И/2-21855 </w:t>
      </w:r>
      <w:r w:rsidR="007E7387" w:rsidRPr="0001657B">
        <w:rPr>
          <w:sz w:val="28"/>
        </w:rPr>
        <w:t>о</w:t>
      </w:r>
      <w:r w:rsidR="00287ED8" w:rsidRPr="0001657B">
        <w:rPr>
          <w:sz w:val="28"/>
        </w:rPr>
        <w:t>т</w:t>
      </w:r>
      <w:r w:rsidR="007E7387" w:rsidRPr="0001657B">
        <w:rPr>
          <w:sz w:val="28"/>
        </w:rPr>
        <w:t xml:space="preserve"> </w:t>
      </w:r>
      <w:r>
        <w:rPr>
          <w:sz w:val="28"/>
        </w:rPr>
        <w:t>19</w:t>
      </w:r>
      <w:r w:rsidR="00D87D1E" w:rsidRPr="0001657B">
        <w:rPr>
          <w:sz w:val="28"/>
        </w:rPr>
        <w:t xml:space="preserve"> декабря </w:t>
      </w:r>
      <w:r w:rsidR="00AA53ED" w:rsidRPr="0001657B">
        <w:rPr>
          <w:sz w:val="28"/>
        </w:rPr>
        <w:t>202</w:t>
      </w:r>
      <w:r w:rsidR="00882311" w:rsidRPr="0001657B">
        <w:rPr>
          <w:sz w:val="28"/>
        </w:rPr>
        <w:t>2</w:t>
      </w:r>
      <w:r w:rsidR="00D87D1E" w:rsidRPr="0001657B">
        <w:rPr>
          <w:sz w:val="28"/>
        </w:rPr>
        <w:t xml:space="preserve"> г.</w:t>
      </w:r>
    </w:p>
    <w:p w:rsidR="00286724" w:rsidRPr="0001657B" w:rsidRDefault="00286724" w:rsidP="00B4582A">
      <w:pPr>
        <w:jc w:val="center"/>
        <w:rPr>
          <w:b/>
          <w:sz w:val="28"/>
        </w:rPr>
      </w:pPr>
    </w:p>
    <w:p w:rsidR="00286724" w:rsidRPr="0001657B" w:rsidRDefault="00286724" w:rsidP="00B4582A">
      <w:pPr>
        <w:jc w:val="center"/>
        <w:rPr>
          <w:b/>
          <w:sz w:val="28"/>
        </w:rPr>
      </w:pPr>
    </w:p>
    <w:p w:rsidR="00286724" w:rsidRPr="0001657B" w:rsidRDefault="00286724" w:rsidP="00B4582A">
      <w:pPr>
        <w:jc w:val="center"/>
        <w:rPr>
          <w:b/>
          <w:sz w:val="28"/>
        </w:rPr>
      </w:pPr>
      <w:r w:rsidRPr="0001657B">
        <w:rPr>
          <w:b/>
          <w:sz w:val="28"/>
        </w:rPr>
        <w:t xml:space="preserve">Порядок </w:t>
      </w:r>
    </w:p>
    <w:p w:rsidR="00286724" w:rsidRPr="0001657B" w:rsidRDefault="00286724" w:rsidP="00B4582A">
      <w:pPr>
        <w:jc w:val="center"/>
        <w:rPr>
          <w:b/>
          <w:sz w:val="28"/>
        </w:rPr>
      </w:pPr>
      <w:r w:rsidRPr="0001657B">
        <w:rPr>
          <w:b/>
          <w:sz w:val="28"/>
        </w:rPr>
        <w:t>составления сводных годовых статистических отчетов</w:t>
      </w:r>
    </w:p>
    <w:p w:rsidR="00286724" w:rsidRPr="0001657B" w:rsidRDefault="00286724" w:rsidP="00B4582A">
      <w:pPr>
        <w:jc w:val="center"/>
        <w:rPr>
          <w:b/>
          <w:sz w:val="28"/>
        </w:rPr>
      </w:pPr>
      <w:r w:rsidRPr="0001657B">
        <w:rPr>
          <w:b/>
          <w:sz w:val="28"/>
        </w:rPr>
        <w:t xml:space="preserve">по формам федерального и отраслевого статистического наблюдения </w:t>
      </w:r>
    </w:p>
    <w:p w:rsidR="00286724" w:rsidRPr="0001657B" w:rsidRDefault="00286724" w:rsidP="00B4582A">
      <w:pPr>
        <w:jc w:val="center"/>
        <w:rPr>
          <w:b/>
          <w:sz w:val="28"/>
        </w:rPr>
      </w:pPr>
      <w:r w:rsidRPr="0001657B">
        <w:rPr>
          <w:b/>
          <w:sz w:val="28"/>
        </w:rPr>
        <w:t xml:space="preserve">органами </w:t>
      </w:r>
      <w:r w:rsidR="004D0EEB" w:rsidRPr="0001657B">
        <w:rPr>
          <w:b/>
          <w:sz w:val="28"/>
        </w:rPr>
        <w:t>государственной</w:t>
      </w:r>
      <w:r w:rsidRPr="0001657B">
        <w:rPr>
          <w:b/>
          <w:sz w:val="28"/>
        </w:rPr>
        <w:t xml:space="preserve"> власти   субъектов Российской Федерации </w:t>
      </w:r>
    </w:p>
    <w:p w:rsidR="00286724" w:rsidRPr="0001657B" w:rsidRDefault="00286724" w:rsidP="00B4582A">
      <w:pPr>
        <w:jc w:val="center"/>
        <w:rPr>
          <w:b/>
          <w:sz w:val="28"/>
        </w:rPr>
      </w:pPr>
      <w:r w:rsidRPr="0001657B">
        <w:rPr>
          <w:b/>
          <w:sz w:val="28"/>
        </w:rPr>
        <w:t>в сфере охраны здоровья за 20</w:t>
      </w:r>
      <w:r w:rsidR="001C5FF5" w:rsidRPr="0001657B">
        <w:rPr>
          <w:b/>
          <w:sz w:val="28"/>
        </w:rPr>
        <w:t>2</w:t>
      </w:r>
      <w:r w:rsidR="00882311" w:rsidRPr="0001657B">
        <w:rPr>
          <w:b/>
          <w:sz w:val="28"/>
        </w:rPr>
        <w:t>2</w:t>
      </w:r>
      <w:r w:rsidRPr="0001657B">
        <w:rPr>
          <w:b/>
          <w:sz w:val="28"/>
        </w:rPr>
        <w:t xml:space="preserve"> год</w:t>
      </w:r>
    </w:p>
    <w:p w:rsidR="00286724" w:rsidRPr="0001657B" w:rsidRDefault="00286724" w:rsidP="00B4582A">
      <w:pPr>
        <w:jc w:val="center"/>
        <w:rPr>
          <w:b/>
          <w:sz w:val="28"/>
        </w:rPr>
      </w:pPr>
    </w:p>
    <w:p w:rsidR="00286724" w:rsidRPr="0001657B" w:rsidRDefault="00286724" w:rsidP="00F8326C">
      <w:pPr>
        <w:pStyle w:val="1"/>
        <w:keepNext w:val="0"/>
        <w:suppressAutoHyphens/>
        <w:ind w:firstLine="595"/>
        <w:jc w:val="both"/>
      </w:pPr>
    </w:p>
    <w:p w:rsidR="00E46455" w:rsidRPr="0001657B" w:rsidRDefault="00E46455" w:rsidP="00F8326C">
      <w:pPr>
        <w:pStyle w:val="1"/>
        <w:keepNext w:val="0"/>
        <w:suppressAutoHyphens/>
        <w:ind w:firstLine="595"/>
        <w:jc w:val="both"/>
      </w:pPr>
      <w:r w:rsidRPr="0001657B">
        <w:t>1. При составлении годовых статистических отчетов органами и медицинскими организациями субъектов Российской Федерации следует руководствоваться нормативно-правовыми актами:</w:t>
      </w:r>
    </w:p>
    <w:p w:rsidR="00E46455" w:rsidRPr="0001657B" w:rsidRDefault="00E46455" w:rsidP="00F8326C">
      <w:pPr>
        <w:pStyle w:val="1"/>
        <w:keepNext w:val="0"/>
        <w:suppressAutoHyphens/>
        <w:ind w:firstLine="595"/>
        <w:jc w:val="both"/>
      </w:pPr>
      <w:r w:rsidRPr="0001657B">
        <w:t>приказами Росстата:</w:t>
      </w:r>
    </w:p>
    <w:p w:rsidR="00E46455" w:rsidRPr="0001657B" w:rsidRDefault="00E46455" w:rsidP="00F8326C">
      <w:pPr>
        <w:pStyle w:val="1"/>
        <w:keepNext w:val="0"/>
        <w:suppressAutoHyphens/>
        <w:ind w:firstLine="595"/>
        <w:jc w:val="both"/>
      </w:pPr>
      <w:r w:rsidRPr="0001657B">
        <w:t>- от 28.01.2009 № 12 «Об утверждении статистического инструментария для организации Минздравсоцразвития России федерального статистического наблюдения в сфере здравоохранения»</w:t>
      </w:r>
      <w:r w:rsidR="00A66F3B" w:rsidRPr="0001657B">
        <w:t>,</w:t>
      </w:r>
      <w:r w:rsidRPr="0001657B">
        <w:t xml:space="preserve"> </w:t>
      </w:r>
    </w:p>
    <w:p w:rsidR="00E46455" w:rsidRPr="0001657B" w:rsidRDefault="00E46455" w:rsidP="00F8326C">
      <w:pPr>
        <w:pStyle w:val="1"/>
        <w:keepNext w:val="0"/>
        <w:suppressAutoHyphens/>
        <w:ind w:firstLine="595"/>
        <w:jc w:val="both"/>
      </w:pPr>
      <w:r w:rsidRPr="0001657B">
        <w:t>- от 13.08.2009 № 171 «Об утверждении статистического инструментария для организации Минздравсоцразвития России федерального статистического наблюдения за заболеваемостью населения психическими и на</w:t>
      </w:r>
      <w:r w:rsidR="00A66F3B" w:rsidRPr="0001657B">
        <w:t>ркологическими расстройствами»,</w:t>
      </w:r>
    </w:p>
    <w:p w:rsidR="00E46455" w:rsidRPr="0001657B" w:rsidRDefault="00E46455" w:rsidP="00F8326C">
      <w:pPr>
        <w:pStyle w:val="1"/>
        <w:keepNext w:val="0"/>
        <w:suppressAutoHyphens/>
        <w:ind w:firstLine="595"/>
        <w:jc w:val="both"/>
      </w:pPr>
      <w:r w:rsidRPr="0001657B">
        <w:t xml:space="preserve">- от 31.12.2010 № 483 «Об утверждении статистического инструментария для организации Минздравсоцразвития </w:t>
      </w:r>
      <w:r w:rsidRPr="0001657B">
        <w:rPr>
          <w:bCs/>
        </w:rPr>
        <w:t xml:space="preserve">России </w:t>
      </w:r>
      <w:r w:rsidRPr="0001657B">
        <w:t xml:space="preserve">федерального статистического наблюдения </w:t>
      </w:r>
      <w:r w:rsidRPr="0001657B">
        <w:rPr>
          <w:bCs/>
        </w:rPr>
        <w:t>за деятельностью учреждений системы здравоохранения»</w:t>
      </w:r>
      <w:r w:rsidR="00A66F3B" w:rsidRPr="0001657B">
        <w:t>,</w:t>
      </w:r>
      <w:r w:rsidRPr="0001657B">
        <w:t xml:space="preserve"> </w:t>
      </w:r>
    </w:p>
    <w:p w:rsidR="00E46455" w:rsidRPr="0001657B" w:rsidRDefault="00E46455" w:rsidP="00F8326C">
      <w:pPr>
        <w:pStyle w:val="1"/>
        <w:keepNext w:val="0"/>
        <w:suppressAutoHyphens/>
        <w:ind w:firstLine="595"/>
        <w:jc w:val="both"/>
      </w:pPr>
      <w:r w:rsidRPr="0001657B">
        <w:t>- от 29.12.2011 № 520 «Об утверждении статистического инструментария для организации Минздравсоцразвития России федерального статистического наблюдения за деятельност</w:t>
      </w:r>
      <w:r w:rsidR="00A66F3B" w:rsidRPr="0001657B">
        <w:t>ью учреждений здравоохранения»,</w:t>
      </w:r>
    </w:p>
    <w:p w:rsidR="00E46455" w:rsidRPr="0001657B" w:rsidRDefault="00F8326C" w:rsidP="00F8326C">
      <w:pPr>
        <w:pStyle w:val="1"/>
        <w:keepNext w:val="0"/>
        <w:suppressAutoHyphens/>
        <w:ind w:firstLine="595"/>
        <w:jc w:val="both"/>
        <w:rPr>
          <w:b/>
        </w:rPr>
      </w:pPr>
      <w:r w:rsidRPr="0001657B">
        <w:t>-</w:t>
      </w:r>
      <w:r w:rsidR="00E46455" w:rsidRPr="0001657B">
        <w:t xml:space="preserve"> </w:t>
      </w:r>
      <w:r w:rsidR="00E46455" w:rsidRPr="0001657B">
        <w:rPr>
          <w:bCs/>
        </w:rPr>
        <w:t>от 16.10.2013 № 410 «</w:t>
      </w:r>
      <w:r w:rsidR="00E46455" w:rsidRPr="0001657B">
        <w:t>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r w:rsidR="00A66F3B" w:rsidRPr="0001657B">
        <w:t>,</w:t>
      </w:r>
      <w:r w:rsidR="00E46455" w:rsidRPr="0001657B">
        <w:rPr>
          <w:b/>
        </w:rPr>
        <w:t xml:space="preserve"> </w:t>
      </w:r>
    </w:p>
    <w:p w:rsidR="00E46455" w:rsidRPr="0001657B" w:rsidRDefault="00F8326C" w:rsidP="00F8326C">
      <w:pPr>
        <w:pStyle w:val="1"/>
        <w:keepNext w:val="0"/>
        <w:suppressAutoHyphens/>
        <w:ind w:firstLine="595"/>
        <w:jc w:val="both"/>
      </w:pPr>
      <w:r w:rsidRPr="0001657B">
        <w:t xml:space="preserve">- </w:t>
      </w:r>
      <w:r w:rsidR="00E46455" w:rsidRPr="0001657B">
        <w:t>от 30.06.2014 № 459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w:t>
      </w:r>
      <w:r w:rsidR="00A66F3B" w:rsidRPr="0001657B">
        <w:t>юдения в сфере здравоохранения»,</w:t>
      </w:r>
    </w:p>
    <w:p w:rsidR="00E46455" w:rsidRPr="0001657B" w:rsidRDefault="00F8326C" w:rsidP="00E11628">
      <w:pPr>
        <w:pStyle w:val="1"/>
        <w:keepNext w:val="0"/>
        <w:suppressAutoHyphens/>
        <w:ind w:firstLine="595"/>
        <w:jc w:val="both"/>
      </w:pPr>
      <w:r w:rsidRPr="0001657B">
        <w:t>-</w:t>
      </w:r>
      <w:r w:rsidR="00E46455" w:rsidRPr="0001657B">
        <w:t xml:space="preserve"> от 27.12.2016 №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r w:rsidR="00A66F3B" w:rsidRPr="0001657B">
        <w:t>,</w:t>
      </w:r>
    </w:p>
    <w:p w:rsidR="00F8326C" w:rsidRPr="0001657B" w:rsidRDefault="00144DCE" w:rsidP="00F8326C">
      <w:pPr>
        <w:ind w:firstLine="708"/>
        <w:jc w:val="both"/>
        <w:rPr>
          <w:sz w:val="28"/>
          <w:szCs w:val="28"/>
        </w:rPr>
      </w:pPr>
      <w:r w:rsidRPr="0001657B">
        <w:rPr>
          <w:sz w:val="28"/>
          <w:szCs w:val="28"/>
        </w:rPr>
        <w:t>-</w:t>
      </w:r>
      <w:r w:rsidR="00F8326C" w:rsidRPr="0001657B">
        <w:rPr>
          <w:bCs/>
          <w:sz w:val="28"/>
          <w:szCs w:val="28"/>
        </w:rPr>
        <w:t xml:space="preserve"> </w:t>
      </w:r>
      <w:r w:rsidR="00F8326C" w:rsidRPr="0001657B">
        <w:rPr>
          <w:sz w:val="28"/>
          <w:szCs w:val="28"/>
        </w:rPr>
        <w:t>от 19.11.2018 № 679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r w:rsidR="00A66F3B" w:rsidRPr="0001657B">
        <w:rPr>
          <w:sz w:val="28"/>
          <w:szCs w:val="28"/>
        </w:rPr>
        <w:t>,</w:t>
      </w:r>
    </w:p>
    <w:p w:rsidR="00BA1E4E" w:rsidRPr="0001657B" w:rsidRDefault="00973DB8" w:rsidP="00BA1E4E">
      <w:pPr>
        <w:ind w:firstLine="708"/>
        <w:jc w:val="both"/>
        <w:rPr>
          <w:sz w:val="28"/>
          <w:szCs w:val="28"/>
        </w:rPr>
      </w:pPr>
      <w:r w:rsidRPr="0001657B">
        <w:rPr>
          <w:sz w:val="28"/>
          <w:szCs w:val="28"/>
        </w:rPr>
        <w:t xml:space="preserve">- </w:t>
      </w:r>
      <w:r w:rsidR="00BA1E4E" w:rsidRPr="0001657B">
        <w:rPr>
          <w:sz w:val="28"/>
          <w:szCs w:val="28"/>
        </w:rPr>
        <w:t xml:space="preserve">от 18.12.2020 № </w:t>
      </w:r>
      <w:r w:rsidR="00A03D5B" w:rsidRPr="0001657B">
        <w:rPr>
          <w:sz w:val="28"/>
          <w:szCs w:val="28"/>
        </w:rPr>
        <w:t>812</w:t>
      </w:r>
      <w:r w:rsidR="00BA1E4E" w:rsidRPr="0001657B">
        <w:rPr>
          <w:sz w:val="28"/>
          <w:szCs w:val="28"/>
        </w:rPr>
        <w:t xml:space="preserve"> «Об утверждении форм федерального статистического наблюдения с указаниями по ее заполнению для организации Министерством </w:t>
      </w:r>
      <w:r w:rsidR="00BA1E4E" w:rsidRPr="0001657B">
        <w:rPr>
          <w:sz w:val="28"/>
          <w:szCs w:val="28"/>
        </w:rPr>
        <w:lastRenderedPageBreak/>
        <w:t>здравоохранения Российской Федерации федерального статистического набл</w:t>
      </w:r>
      <w:r w:rsidR="00A66F3B" w:rsidRPr="0001657B">
        <w:rPr>
          <w:sz w:val="28"/>
          <w:szCs w:val="28"/>
        </w:rPr>
        <w:t>юдения в сфере охраны здоровья»,</w:t>
      </w:r>
    </w:p>
    <w:p w:rsidR="007160A7" w:rsidRPr="0001657B" w:rsidRDefault="007160A7" w:rsidP="00BA1E4E">
      <w:pPr>
        <w:ind w:firstLine="708"/>
        <w:jc w:val="both"/>
        <w:rPr>
          <w:sz w:val="28"/>
          <w:szCs w:val="28"/>
        </w:rPr>
      </w:pPr>
      <w:r w:rsidRPr="0001657B">
        <w:t xml:space="preserve">- </w:t>
      </w:r>
      <w:r w:rsidRPr="0001657B">
        <w:rPr>
          <w:sz w:val="28"/>
          <w:szCs w:val="28"/>
        </w:rPr>
        <w:t>от 30.12.2020 №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rsidR="007160A7" w:rsidRPr="0001657B" w:rsidRDefault="007160A7" w:rsidP="00BA1E4E">
      <w:pPr>
        <w:ind w:firstLine="708"/>
        <w:jc w:val="both"/>
        <w:rPr>
          <w:sz w:val="28"/>
          <w:szCs w:val="28"/>
        </w:rPr>
      </w:pPr>
      <w:r w:rsidRPr="0001657B">
        <w:t xml:space="preserve">- </w:t>
      </w:r>
      <w:r w:rsidRPr="0001657B">
        <w:rPr>
          <w:sz w:val="28"/>
          <w:szCs w:val="28"/>
        </w:rPr>
        <w:t>от 31.12.2020 № 876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w:t>
      </w:r>
      <w:r w:rsidR="00A93415" w:rsidRPr="0001657B">
        <w:rPr>
          <w:sz w:val="28"/>
          <w:szCs w:val="28"/>
        </w:rPr>
        <w:t>,</w:t>
      </w:r>
    </w:p>
    <w:p w:rsidR="001B5B13" w:rsidRPr="0001657B" w:rsidRDefault="001B5B13" w:rsidP="00931A07">
      <w:pPr>
        <w:ind w:firstLine="708"/>
        <w:jc w:val="both"/>
        <w:rPr>
          <w:sz w:val="28"/>
        </w:rPr>
      </w:pPr>
      <w:r w:rsidRPr="0001657B">
        <w:rPr>
          <w:bCs/>
          <w:sz w:val="28"/>
          <w:szCs w:val="28"/>
        </w:rPr>
        <w:t xml:space="preserve">- </w:t>
      </w:r>
      <w:r w:rsidRPr="0001657B">
        <w:rPr>
          <w:sz w:val="28"/>
        </w:rPr>
        <w:t>от 17</w:t>
      </w:r>
      <w:r w:rsidR="00234231" w:rsidRPr="0001657B">
        <w:rPr>
          <w:sz w:val="28"/>
        </w:rPr>
        <w:t>.06.</w:t>
      </w:r>
      <w:r w:rsidRPr="0001657B">
        <w:rPr>
          <w:sz w:val="28"/>
        </w:rPr>
        <w:t>2019 № 409 «Об утверждении методики определения возрастных групп населения»</w:t>
      </w:r>
      <w:r w:rsidR="00A66F3B" w:rsidRPr="0001657B">
        <w:rPr>
          <w:sz w:val="28"/>
        </w:rPr>
        <w:t>;</w:t>
      </w:r>
    </w:p>
    <w:p w:rsidR="00E46455" w:rsidRPr="0001657B" w:rsidRDefault="00E46455" w:rsidP="00E11628">
      <w:pPr>
        <w:ind w:firstLine="708"/>
        <w:jc w:val="both"/>
        <w:rPr>
          <w:sz w:val="28"/>
          <w:szCs w:val="28"/>
        </w:rPr>
      </w:pPr>
      <w:r w:rsidRPr="0001657B">
        <w:rPr>
          <w:sz w:val="28"/>
          <w:szCs w:val="28"/>
        </w:rPr>
        <w:t>приказом  Минздравмедпрома России:</w:t>
      </w:r>
    </w:p>
    <w:p w:rsidR="00E46455" w:rsidRPr="0001657B" w:rsidRDefault="00E46455" w:rsidP="00F8326C">
      <w:pPr>
        <w:pStyle w:val="1"/>
        <w:keepNext w:val="0"/>
        <w:suppressAutoHyphens/>
        <w:ind w:firstLine="595"/>
        <w:jc w:val="both"/>
      </w:pPr>
      <w:r w:rsidRPr="0001657B">
        <w:t xml:space="preserve">- от 26.08.1994 № 182 «Об утверждении отраслевой статистической отчетности»;  </w:t>
      </w:r>
    </w:p>
    <w:p w:rsidR="00E46455" w:rsidRPr="0001657B" w:rsidRDefault="00E46455" w:rsidP="00F8326C">
      <w:pPr>
        <w:pStyle w:val="1"/>
        <w:keepNext w:val="0"/>
        <w:suppressAutoHyphens/>
        <w:ind w:firstLine="595"/>
        <w:jc w:val="both"/>
      </w:pPr>
      <w:r w:rsidRPr="0001657B">
        <w:t xml:space="preserve">приказами Минздрава России: </w:t>
      </w:r>
    </w:p>
    <w:p w:rsidR="00E46455" w:rsidRPr="0001657B" w:rsidRDefault="00E46455" w:rsidP="00F8326C">
      <w:pPr>
        <w:pStyle w:val="1"/>
        <w:keepNext w:val="0"/>
        <w:suppressAutoHyphens/>
        <w:ind w:firstLine="595"/>
        <w:jc w:val="both"/>
      </w:pPr>
      <w:r w:rsidRPr="0001657B">
        <w:t xml:space="preserve">- от 13.09.1999 № 342 «Об утверждении годовой формы отраслевого статистического наблюдения № 54 «Отчет врача детского дома, школы-интерната о лечебно-профилактической помощи воспитанникам», </w:t>
      </w:r>
    </w:p>
    <w:p w:rsidR="00E46455" w:rsidRPr="0001657B" w:rsidRDefault="00E46455" w:rsidP="00F8326C">
      <w:pPr>
        <w:pStyle w:val="1"/>
        <w:keepNext w:val="0"/>
        <w:suppressAutoHyphens/>
        <w:ind w:firstLine="595"/>
        <w:jc w:val="both"/>
      </w:pPr>
      <w:r w:rsidRPr="0001657B">
        <w:t xml:space="preserve">- от 22.10.2001 № 385 «Об утверждении отраслевой статистической   отчетности», </w:t>
      </w:r>
    </w:p>
    <w:p w:rsidR="00E46455" w:rsidRPr="0001657B" w:rsidRDefault="00E46455" w:rsidP="00F8326C">
      <w:pPr>
        <w:pStyle w:val="1"/>
        <w:keepNext w:val="0"/>
        <w:suppressAutoHyphens/>
        <w:ind w:firstLine="595"/>
        <w:jc w:val="both"/>
      </w:pPr>
      <w:r w:rsidRPr="0001657B">
        <w:t xml:space="preserve">- от 23.09.2003 № 455 «О совершенствовании деятельности органов и учреждений здравоохранения по профилактике заболеваний в Российской Федерации», </w:t>
      </w:r>
    </w:p>
    <w:p w:rsidR="00A93415" w:rsidRPr="0001657B" w:rsidRDefault="00E46455" w:rsidP="00A93415">
      <w:pPr>
        <w:pStyle w:val="1"/>
        <w:keepNext w:val="0"/>
        <w:suppressAutoHyphens/>
        <w:ind w:firstLine="595"/>
        <w:jc w:val="both"/>
      </w:pPr>
      <w:r w:rsidRPr="0001657B">
        <w:t xml:space="preserve">- от 13.02.2004 № 50 «О введении в действие учетной и отчетной документации мониторинга туберкулеза»; </w:t>
      </w:r>
    </w:p>
    <w:p w:rsidR="00A93415" w:rsidRPr="0001657B" w:rsidRDefault="00A93415" w:rsidP="00A93415">
      <w:pPr>
        <w:pStyle w:val="1"/>
        <w:keepNext w:val="0"/>
        <w:suppressAutoHyphens/>
        <w:ind w:firstLine="595"/>
        <w:jc w:val="both"/>
      </w:pPr>
      <w:r w:rsidRPr="0001657B">
        <w:t>- от 22.10.2020 № 1138н «Об утверждении формы статистического учета и отчетности № 64 «Сведения о заготовке, хранении, транспортировке и клиническом использовании донорской крови и (или) ее компонентов» и порядка ее заполнения»,</w:t>
      </w:r>
    </w:p>
    <w:p w:rsidR="00687213" w:rsidRPr="0001657B" w:rsidRDefault="00687213" w:rsidP="00687213">
      <w:pPr>
        <w:jc w:val="both"/>
        <w:rPr>
          <w:sz w:val="28"/>
          <w:szCs w:val="28"/>
        </w:rPr>
      </w:pPr>
      <w:r w:rsidRPr="0001657B">
        <w:tab/>
        <w:t xml:space="preserve">- </w:t>
      </w:r>
      <w:r w:rsidRPr="0001657B">
        <w:rPr>
          <w:sz w:val="28"/>
          <w:szCs w:val="28"/>
        </w:rPr>
        <w:t>от 26.10.2020 № 1149н «Об утверждении унифицированных форм медицинской документации и формы статистического учета и отчетности, используемых при проведении судебно-психиатрической экспертизы, порядков ведения форм медицинской документации, порядка заполнения и сроков представления формы статистической отчетности»,</w:t>
      </w:r>
    </w:p>
    <w:p w:rsidR="00E46455" w:rsidRPr="0001657B" w:rsidRDefault="00E46455" w:rsidP="00F8326C">
      <w:pPr>
        <w:pStyle w:val="1"/>
        <w:keepNext w:val="0"/>
        <w:suppressAutoHyphens/>
        <w:ind w:firstLine="595"/>
        <w:jc w:val="both"/>
      </w:pPr>
      <w:r w:rsidRPr="0001657B">
        <w:t>приказом Минздравсоцразвития России:</w:t>
      </w:r>
    </w:p>
    <w:p w:rsidR="00E46455" w:rsidRPr="0001657B" w:rsidRDefault="00E46455" w:rsidP="00F8326C">
      <w:pPr>
        <w:pStyle w:val="1"/>
        <w:keepNext w:val="0"/>
        <w:suppressAutoHyphens/>
        <w:ind w:firstLine="595"/>
        <w:jc w:val="both"/>
      </w:pPr>
      <w:r w:rsidRPr="0001657B">
        <w:t xml:space="preserve">- от 21.01.2009 № 12 «Об утверждении отраслевой статистической отчетности». </w:t>
      </w:r>
    </w:p>
    <w:p w:rsidR="00E46455" w:rsidRPr="0001657B" w:rsidRDefault="00E46455" w:rsidP="00E46455">
      <w:pPr>
        <w:spacing w:line="216" w:lineRule="auto"/>
        <w:ind w:firstLine="720"/>
        <w:jc w:val="both"/>
        <w:rPr>
          <w:b/>
          <w:i/>
          <w:sz w:val="28"/>
          <w:szCs w:val="28"/>
        </w:rPr>
      </w:pPr>
    </w:p>
    <w:p w:rsidR="00E46455" w:rsidRPr="0001657B" w:rsidRDefault="00E46455" w:rsidP="00E46455">
      <w:pPr>
        <w:ind w:firstLine="709"/>
        <w:jc w:val="both"/>
        <w:rPr>
          <w:sz w:val="28"/>
        </w:rPr>
      </w:pPr>
      <w:r w:rsidRPr="0001657B">
        <w:rPr>
          <w:sz w:val="28"/>
        </w:rPr>
        <w:t>2. Сводные годовые статистические отчеты представляются на бланках соответствующих форм, утвержденных:</w:t>
      </w:r>
    </w:p>
    <w:p w:rsidR="00E46455" w:rsidRPr="0001657B" w:rsidRDefault="00E46455" w:rsidP="00E46455">
      <w:pPr>
        <w:ind w:firstLine="709"/>
        <w:jc w:val="both"/>
        <w:rPr>
          <w:sz w:val="28"/>
          <w:szCs w:val="28"/>
        </w:rPr>
      </w:pPr>
      <w:r w:rsidRPr="0001657B">
        <w:rPr>
          <w:sz w:val="28"/>
          <w:szCs w:val="28"/>
        </w:rPr>
        <w:t>- по форме № 8 – приказом Росстата от 28.01.2009 № 12;</w:t>
      </w:r>
    </w:p>
    <w:p w:rsidR="00D97AC6" w:rsidRPr="0001657B" w:rsidRDefault="00E46455" w:rsidP="00E46455">
      <w:pPr>
        <w:ind w:firstLine="709"/>
        <w:jc w:val="both"/>
        <w:rPr>
          <w:sz w:val="28"/>
          <w:szCs w:val="28"/>
        </w:rPr>
      </w:pPr>
      <w:r w:rsidRPr="0001657B">
        <w:rPr>
          <w:sz w:val="28"/>
          <w:szCs w:val="28"/>
        </w:rPr>
        <w:t>- по формам №№ 10, 36 – приказом Росстата от 30.06.2014 № 459</w:t>
      </w:r>
      <w:r w:rsidR="00D97AC6" w:rsidRPr="0001657B">
        <w:rPr>
          <w:sz w:val="28"/>
          <w:szCs w:val="28"/>
        </w:rPr>
        <w:t>;</w:t>
      </w:r>
    </w:p>
    <w:p w:rsidR="00D97AC6" w:rsidRPr="0001657B" w:rsidRDefault="00D97AC6" w:rsidP="00D97AC6">
      <w:pPr>
        <w:ind w:firstLine="709"/>
        <w:jc w:val="both"/>
        <w:rPr>
          <w:sz w:val="28"/>
          <w:szCs w:val="28"/>
        </w:rPr>
      </w:pPr>
      <w:r w:rsidRPr="0001657B">
        <w:rPr>
          <w:sz w:val="28"/>
          <w:szCs w:val="28"/>
        </w:rPr>
        <w:t xml:space="preserve">- по форме № 13 - приказом </w:t>
      </w:r>
      <w:r w:rsidR="00130D25" w:rsidRPr="0001657B">
        <w:rPr>
          <w:sz w:val="28"/>
          <w:szCs w:val="28"/>
        </w:rPr>
        <w:t>Росстата</w:t>
      </w:r>
      <w:r w:rsidRPr="0001657B">
        <w:rPr>
          <w:sz w:val="28"/>
          <w:szCs w:val="28"/>
        </w:rPr>
        <w:t xml:space="preserve"> от 30.12.2020 № 863;</w:t>
      </w:r>
    </w:p>
    <w:p w:rsidR="00E46455" w:rsidRPr="0001657B" w:rsidRDefault="00E46455" w:rsidP="00E46455">
      <w:pPr>
        <w:ind w:firstLine="709"/>
        <w:jc w:val="both"/>
        <w:rPr>
          <w:sz w:val="28"/>
          <w:szCs w:val="28"/>
        </w:rPr>
      </w:pPr>
      <w:r w:rsidRPr="0001657B">
        <w:rPr>
          <w:sz w:val="28"/>
          <w:szCs w:val="28"/>
        </w:rPr>
        <w:t xml:space="preserve">- по форме № 36-ПЛ – приказом Росстата от 13.08.2009 № 171; </w:t>
      </w:r>
    </w:p>
    <w:p w:rsidR="00E46455" w:rsidRPr="0001657B" w:rsidRDefault="00E46455" w:rsidP="00E46455">
      <w:pPr>
        <w:ind w:firstLine="709"/>
        <w:jc w:val="both"/>
        <w:rPr>
          <w:sz w:val="28"/>
          <w:szCs w:val="28"/>
        </w:rPr>
      </w:pPr>
      <w:r w:rsidRPr="0001657B">
        <w:rPr>
          <w:sz w:val="28"/>
          <w:szCs w:val="28"/>
        </w:rPr>
        <w:t>- по форме № 11, 37 – приказом Росстата от 16.10.2013 № 410;</w:t>
      </w:r>
    </w:p>
    <w:p w:rsidR="00D97AC6" w:rsidRPr="0001657B" w:rsidRDefault="00D97AC6" w:rsidP="00D97AC6">
      <w:pPr>
        <w:ind w:firstLine="709"/>
        <w:jc w:val="both"/>
        <w:rPr>
          <w:sz w:val="28"/>
          <w:szCs w:val="28"/>
        </w:rPr>
      </w:pPr>
      <w:r w:rsidRPr="0001657B">
        <w:rPr>
          <w:sz w:val="28"/>
          <w:szCs w:val="28"/>
        </w:rPr>
        <w:lastRenderedPageBreak/>
        <w:t xml:space="preserve">- по форме № 32 - приказом </w:t>
      </w:r>
      <w:r w:rsidR="00130D25" w:rsidRPr="0001657B">
        <w:rPr>
          <w:sz w:val="28"/>
          <w:szCs w:val="28"/>
        </w:rPr>
        <w:t>Росстата</w:t>
      </w:r>
      <w:r w:rsidRPr="0001657B">
        <w:rPr>
          <w:sz w:val="28"/>
          <w:szCs w:val="28"/>
        </w:rPr>
        <w:t xml:space="preserve"> от 31.12.2020 № 876;</w:t>
      </w:r>
    </w:p>
    <w:p w:rsidR="00E46455" w:rsidRPr="0001657B" w:rsidRDefault="00E46455" w:rsidP="00E46455">
      <w:pPr>
        <w:ind w:firstLine="709"/>
        <w:jc w:val="both"/>
        <w:rPr>
          <w:sz w:val="28"/>
          <w:szCs w:val="28"/>
        </w:rPr>
      </w:pPr>
      <w:r w:rsidRPr="0001657B">
        <w:rPr>
          <w:sz w:val="28"/>
          <w:szCs w:val="28"/>
        </w:rPr>
        <w:t>- по формам № 33 – приказом Росстата от 31.12.2010 № 483;</w:t>
      </w:r>
    </w:p>
    <w:p w:rsidR="00E46455" w:rsidRPr="0001657B" w:rsidRDefault="00E46455" w:rsidP="00E46455">
      <w:pPr>
        <w:ind w:firstLine="709"/>
        <w:jc w:val="both"/>
        <w:rPr>
          <w:sz w:val="28"/>
          <w:szCs w:val="28"/>
        </w:rPr>
      </w:pPr>
      <w:r w:rsidRPr="0001657B">
        <w:rPr>
          <w:sz w:val="28"/>
          <w:szCs w:val="28"/>
        </w:rPr>
        <w:t xml:space="preserve">- по форме № 1-ДЕТИ (здрав) - </w:t>
      </w:r>
      <w:r w:rsidR="00F8326C" w:rsidRPr="0001657B">
        <w:rPr>
          <w:sz w:val="28"/>
          <w:szCs w:val="28"/>
        </w:rPr>
        <w:t>приказом Росстата от 19.11.2018 № 679</w:t>
      </w:r>
      <w:r w:rsidRPr="0001657B">
        <w:rPr>
          <w:sz w:val="28"/>
          <w:szCs w:val="28"/>
        </w:rPr>
        <w:t>;</w:t>
      </w:r>
    </w:p>
    <w:p w:rsidR="00E46455" w:rsidRPr="0001657B" w:rsidRDefault="00E46455" w:rsidP="00E46455">
      <w:pPr>
        <w:ind w:firstLine="709"/>
        <w:jc w:val="both"/>
        <w:rPr>
          <w:sz w:val="28"/>
          <w:szCs w:val="28"/>
        </w:rPr>
      </w:pPr>
      <w:r w:rsidRPr="0001657B">
        <w:rPr>
          <w:sz w:val="28"/>
          <w:szCs w:val="28"/>
        </w:rPr>
        <w:t>- по формам №№ 9, 34– приказом Росстата от 29.12.2011 № 520;</w:t>
      </w:r>
    </w:p>
    <w:p w:rsidR="00E46455" w:rsidRPr="0001657B" w:rsidRDefault="00E46455" w:rsidP="00E46455">
      <w:pPr>
        <w:ind w:firstLine="709"/>
        <w:jc w:val="both"/>
        <w:rPr>
          <w:sz w:val="28"/>
          <w:szCs w:val="28"/>
        </w:rPr>
      </w:pPr>
      <w:r w:rsidRPr="0001657B">
        <w:rPr>
          <w:sz w:val="28"/>
          <w:szCs w:val="28"/>
        </w:rPr>
        <w:t xml:space="preserve">- </w:t>
      </w:r>
      <w:r w:rsidR="00AF3B4C" w:rsidRPr="0001657B">
        <w:rPr>
          <w:sz w:val="28"/>
          <w:szCs w:val="28"/>
        </w:rPr>
        <w:t xml:space="preserve">по формам №№ </w:t>
      </w:r>
      <w:r w:rsidRPr="0001657B">
        <w:rPr>
          <w:sz w:val="28"/>
          <w:szCs w:val="28"/>
        </w:rPr>
        <w:t>15, 19, 57 – приказом Росстата от 27.12.2016 № 866;</w:t>
      </w:r>
    </w:p>
    <w:p w:rsidR="00E46455" w:rsidRPr="0001657B" w:rsidRDefault="00973DB8" w:rsidP="00E46455">
      <w:pPr>
        <w:ind w:firstLine="709"/>
        <w:jc w:val="both"/>
        <w:rPr>
          <w:sz w:val="28"/>
          <w:szCs w:val="28"/>
        </w:rPr>
      </w:pPr>
      <w:r w:rsidRPr="0001657B">
        <w:rPr>
          <w:sz w:val="28"/>
          <w:szCs w:val="28"/>
        </w:rPr>
        <w:t xml:space="preserve">- </w:t>
      </w:r>
      <w:r w:rsidR="00E46455" w:rsidRPr="0001657B">
        <w:rPr>
          <w:sz w:val="28"/>
          <w:szCs w:val="28"/>
        </w:rPr>
        <w:t>по форме № 42 - приказом Минздрава России от 22.10.2001 № 385;</w:t>
      </w:r>
    </w:p>
    <w:p w:rsidR="00E46455" w:rsidRPr="0001657B" w:rsidRDefault="00E46455" w:rsidP="00E46455">
      <w:pPr>
        <w:ind w:firstLine="709"/>
        <w:jc w:val="both"/>
        <w:rPr>
          <w:sz w:val="28"/>
          <w:szCs w:val="28"/>
        </w:rPr>
      </w:pPr>
      <w:r w:rsidRPr="0001657B">
        <w:rPr>
          <w:sz w:val="28"/>
          <w:szCs w:val="28"/>
        </w:rPr>
        <w:t xml:space="preserve">- по форме № 53 - приказом </w:t>
      </w:r>
      <w:r w:rsidR="005D7985" w:rsidRPr="0001657B">
        <w:rPr>
          <w:sz w:val="28"/>
          <w:szCs w:val="28"/>
        </w:rPr>
        <w:t xml:space="preserve">Минздравмедпрома </w:t>
      </w:r>
      <w:r w:rsidRPr="0001657B">
        <w:rPr>
          <w:sz w:val="28"/>
          <w:szCs w:val="28"/>
        </w:rPr>
        <w:t>от 26.08.1994 № 182;</w:t>
      </w:r>
    </w:p>
    <w:p w:rsidR="00E46455" w:rsidRPr="0001657B" w:rsidRDefault="00E46455" w:rsidP="00E46455">
      <w:pPr>
        <w:ind w:firstLine="709"/>
        <w:jc w:val="both"/>
        <w:rPr>
          <w:sz w:val="28"/>
          <w:szCs w:val="28"/>
        </w:rPr>
      </w:pPr>
      <w:r w:rsidRPr="0001657B">
        <w:rPr>
          <w:sz w:val="28"/>
          <w:szCs w:val="28"/>
        </w:rPr>
        <w:t>- по форме № 54 - приказом Минздрава России от 13.09.1999 № 342;</w:t>
      </w:r>
    </w:p>
    <w:p w:rsidR="00D97AC6" w:rsidRPr="0001657B" w:rsidRDefault="00D97AC6" w:rsidP="00D97AC6">
      <w:pPr>
        <w:ind w:firstLine="709"/>
        <w:jc w:val="both"/>
        <w:rPr>
          <w:sz w:val="28"/>
          <w:szCs w:val="28"/>
        </w:rPr>
      </w:pPr>
      <w:r w:rsidRPr="0001657B">
        <w:rPr>
          <w:sz w:val="28"/>
          <w:szCs w:val="28"/>
        </w:rPr>
        <w:t xml:space="preserve">- по форме № 61 - приказом </w:t>
      </w:r>
      <w:r w:rsidR="00130D25" w:rsidRPr="0001657B">
        <w:rPr>
          <w:sz w:val="28"/>
          <w:szCs w:val="28"/>
        </w:rPr>
        <w:t>Росстата</w:t>
      </w:r>
      <w:r w:rsidRPr="0001657B">
        <w:rPr>
          <w:sz w:val="28"/>
          <w:szCs w:val="28"/>
        </w:rPr>
        <w:t xml:space="preserve"> от 30.12.2020 № 863;</w:t>
      </w:r>
    </w:p>
    <w:p w:rsidR="00E46455" w:rsidRPr="0001657B" w:rsidRDefault="00E46455" w:rsidP="00E46455">
      <w:pPr>
        <w:ind w:firstLine="709"/>
        <w:jc w:val="both"/>
        <w:rPr>
          <w:sz w:val="28"/>
          <w:szCs w:val="28"/>
        </w:rPr>
      </w:pPr>
      <w:r w:rsidRPr="0001657B">
        <w:rPr>
          <w:sz w:val="28"/>
          <w:szCs w:val="28"/>
        </w:rPr>
        <w:t>- по форме № 70 - приказом Минздрава России от 23.09.2003 № 455;</w:t>
      </w:r>
    </w:p>
    <w:p w:rsidR="00E46455" w:rsidRPr="0001657B" w:rsidRDefault="00E46455" w:rsidP="00E46455">
      <w:pPr>
        <w:ind w:firstLine="709"/>
        <w:jc w:val="both"/>
        <w:rPr>
          <w:sz w:val="28"/>
          <w:szCs w:val="28"/>
        </w:rPr>
      </w:pPr>
      <w:r w:rsidRPr="0001657B">
        <w:rPr>
          <w:sz w:val="28"/>
          <w:szCs w:val="28"/>
        </w:rPr>
        <w:t xml:space="preserve">- по форме № 1-РБ – приказом Минздравсоцразвития России от 21.01.2009 </w:t>
      </w:r>
      <w:r w:rsidRPr="0001657B">
        <w:rPr>
          <w:sz w:val="28"/>
          <w:szCs w:val="28"/>
        </w:rPr>
        <w:br/>
        <w:t xml:space="preserve">            № 12;</w:t>
      </w:r>
    </w:p>
    <w:p w:rsidR="00A93415" w:rsidRPr="0001657B" w:rsidRDefault="00A93415" w:rsidP="00A93415">
      <w:pPr>
        <w:ind w:firstLine="709"/>
        <w:jc w:val="both"/>
        <w:rPr>
          <w:sz w:val="28"/>
          <w:szCs w:val="28"/>
        </w:rPr>
      </w:pPr>
      <w:r w:rsidRPr="0001657B">
        <w:rPr>
          <w:sz w:val="28"/>
          <w:szCs w:val="28"/>
        </w:rPr>
        <w:t>- по форме № 64 - приказом Минздрава России от 22.10.2020 № 1138н;</w:t>
      </w:r>
    </w:p>
    <w:p w:rsidR="00B5316D" w:rsidRPr="0001657B" w:rsidRDefault="00B5316D" w:rsidP="00A93415">
      <w:pPr>
        <w:ind w:firstLine="709"/>
        <w:jc w:val="both"/>
        <w:rPr>
          <w:sz w:val="28"/>
          <w:szCs w:val="28"/>
        </w:rPr>
      </w:pPr>
      <w:r w:rsidRPr="0001657B">
        <w:rPr>
          <w:sz w:val="28"/>
          <w:szCs w:val="28"/>
        </w:rPr>
        <w:t>- по форме № 38 – приказом Минздрава России от 26.10.2020 № 1149н;</w:t>
      </w:r>
    </w:p>
    <w:p w:rsidR="0096033E" w:rsidRDefault="00FB18D4" w:rsidP="00FB18D4">
      <w:pPr>
        <w:ind w:firstLine="709"/>
        <w:rPr>
          <w:sz w:val="28"/>
          <w:szCs w:val="28"/>
        </w:rPr>
      </w:pPr>
      <w:r w:rsidRPr="0001657B">
        <w:rPr>
          <w:sz w:val="28"/>
          <w:szCs w:val="28"/>
        </w:rPr>
        <w:t xml:space="preserve">- по форме № 30-село – в соответствии с приложением </w:t>
      </w:r>
    </w:p>
    <w:p w:rsidR="006B4794" w:rsidRPr="0001657B" w:rsidRDefault="006B4794" w:rsidP="00FB18D4">
      <w:pPr>
        <w:ind w:firstLine="709"/>
        <w:rPr>
          <w:sz w:val="28"/>
          <w:szCs w:val="28"/>
        </w:rPr>
      </w:pPr>
      <w:r w:rsidRPr="0001657B">
        <w:rPr>
          <w:sz w:val="28"/>
          <w:szCs w:val="28"/>
        </w:rPr>
        <w:t>- по форме №7, 12, 14, 16-вн, 30, 41 и 47 – по вновь утверждаемым формам</w:t>
      </w:r>
      <w:r w:rsidR="006945F5" w:rsidRPr="0001657B">
        <w:rPr>
          <w:sz w:val="28"/>
          <w:szCs w:val="28"/>
        </w:rPr>
        <w:t>.</w:t>
      </w:r>
    </w:p>
    <w:p w:rsidR="00E46455" w:rsidRPr="0001657B" w:rsidRDefault="00E46455" w:rsidP="00FB18D4">
      <w:pPr>
        <w:ind w:firstLine="709"/>
        <w:jc w:val="both"/>
        <w:rPr>
          <w:sz w:val="28"/>
          <w:szCs w:val="28"/>
        </w:rPr>
      </w:pPr>
      <w:r w:rsidRPr="0001657B">
        <w:rPr>
          <w:sz w:val="28"/>
          <w:szCs w:val="28"/>
        </w:rPr>
        <w:t>- по формам №№ 55, 56 – в соответствии с пр</w:t>
      </w:r>
      <w:r w:rsidR="00FB18D4" w:rsidRPr="0001657B">
        <w:rPr>
          <w:sz w:val="28"/>
          <w:szCs w:val="28"/>
        </w:rPr>
        <w:t xml:space="preserve">иложениями № </w:t>
      </w:r>
      <w:r w:rsidR="007A1315" w:rsidRPr="0001657B">
        <w:rPr>
          <w:sz w:val="28"/>
          <w:szCs w:val="28"/>
        </w:rPr>
        <w:t>3</w:t>
      </w:r>
      <w:r w:rsidR="00FB18D4" w:rsidRPr="0001657B">
        <w:rPr>
          <w:sz w:val="28"/>
          <w:szCs w:val="28"/>
        </w:rPr>
        <w:t xml:space="preserve"> и </w:t>
      </w:r>
      <w:r w:rsidR="007A1315" w:rsidRPr="0001657B">
        <w:rPr>
          <w:sz w:val="28"/>
          <w:szCs w:val="28"/>
        </w:rPr>
        <w:t>4</w:t>
      </w:r>
      <w:r w:rsidR="00FB18D4" w:rsidRPr="0001657B">
        <w:rPr>
          <w:sz w:val="28"/>
          <w:szCs w:val="28"/>
        </w:rPr>
        <w:t xml:space="preserve"> к данному </w:t>
      </w:r>
      <w:r w:rsidRPr="0001657B">
        <w:rPr>
          <w:sz w:val="28"/>
          <w:szCs w:val="28"/>
        </w:rPr>
        <w:t>письму;</w:t>
      </w:r>
    </w:p>
    <w:p w:rsidR="00FB18D4" w:rsidRPr="0001657B" w:rsidRDefault="00130D25" w:rsidP="00130D25">
      <w:pPr>
        <w:ind w:firstLine="709"/>
        <w:jc w:val="both"/>
        <w:rPr>
          <w:sz w:val="28"/>
          <w:szCs w:val="28"/>
        </w:rPr>
      </w:pPr>
      <w:r w:rsidRPr="0001657B">
        <w:rPr>
          <w:sz w:val="28"/>
          <w:szCs w:val="28"/>
        </w:rPr>
        <w:t>- </w:t>
      </w:r>
      <w:r w:rsidR="00FB18D4" w:rsidRPr="0001657B">
        <w:rPr>
          <w:sz w:val="28"/>
          <w:szCs w:val="28"/>
        </w:rPr>
        <w:t xml:space="preserve">по форме № 14-дс – в соответствии с приложением № </w:t>
      </w:r>
      <w:r w:rsidR="00B5316D" w:rsidRPr="0001657B">
        <w:rPr>
          <w:sz w:val="28"/>
          <w:szCs w:val="28"/>
        </w:rPr>
        <w:t>8</w:t>
      </w:r>
      <w:r w:rsidR="00FB18D4" w:rsidRPr="0001657B">
        <w:rPr>
          <w:sz w:val="28"/>
          <w:szCs w:val="28"/>
        </w:rPr>
        <w:t xml:space="preserve"> к данному письму</w:t>
      </w:r>
      <w:r w:rsidR="00234231" w:rsidRPr="0001657B">
        <w:rPr>
          <w:sz w:val="28"/>
          <w:szCs w:val="28"/>
        </w:rPr>
        <w:t>.</w:t>
      </w:r>
      <w:r w:rsidR="00FB18D4" w:rsidRPr="0001657B">
        <w:rPr>
          <w:sz w:val="28"/>
          <w:szCs w:val="28"/>
        </w:rPr>
        <w:t xml:space="preserve"> </w:t>
      </w:r>
    </w:p>
    <w:p w:rsidR="004E0AA9" w:rsidRPr="0001657B" w:rsidRDefault="004E0AA9" w:rsidP="0099521E">
      <w:pPr>
        <w:ind w:firstLine="567"/>
        <w:jc w:val="both"/>
        <w:rPr>
          <w:bCs/>
          <w:iCs/>
          <w:sz w:val="28"/>
          <w:szCs w:val="28"/>
        </w:rPr>
      </w:pPr>
    </w:p>
    <w:p w:rsidR="00286724" w:rsidRPr="0001657B" w:rsidRDefault="00286724" w:rsidP="00B4582A">
      <w:pPr>
        <w:ind w:firstLine="720"/>
        <w:jc w:val="both"/>
        <w:rPr>
          <w:sz w:val="28"/>
        </w:rPr>
      </w:pPr>
      <w:r w:rsidRPr="0001657B">
        <w:rPr>
          <w:sz w:val="28"/>
        </w:rPr>
        <w:t>3. При составлении сводных годовых статистических отчетов за 20</w:t>
      </w:r>
      <w:r w:rsidR="00915DB2" w:rsidRPr="0001657B">
        <w:rPr>
          <w:sz w:val="28"/>
        </w:rPr>
        <w:t>2</w:t>
      </w:r>
      <w:r w:rsidR="00882311" w:rsidRPr="0001657B">
        <w:rPr>
          <w:sz w:val="28"/>
        </w:rPr>
        <w:t>2</w:t>
      </w:r>
      <w:r w:rsidRPr="0001657B">
        <w:rPr>
          <w:sz w:val="28"/>
        </w:rPr>
        <w:t xml:space="preserve"> год устанавливается следующий порядок заполнения:</w:t>
      </w:r>
    </w:p>
    <w:p w:rsidR="00286724" w:rsidRPr="0001657B" w:rsidRDefault="00286724" w:rsidP="00B4582A">
      <w:pPr>
        <w:ind w:firstLine="720"/>
        <w:jc w:val="both"/>
        <w:rPr>
          <w:b/>
          <w:sz w:val="28"/>
        </w:rPr>
      </w:pPr>
    </w:p>
    <w:p w:rsidR="00286724" w:rsidRPr="0001657B" w:rsidRDefault="00286724" w:rsidP="00B4582A">
      <w:pPr>
        <w:ind w:firstLine="708"/>
        <w:jc w:val="both"/>
        <w:rPr>
          <w:bCs/>
          <w:sz w:val="28"/>
        </w:rPr>
      </w:pPr>
      <w:r w:rsidRPr="0001657B">
        <w:rPr>
          <w:b/>
          <w:sz w:val="28"/>
        </w:rPr>
        <w:t xml:space="preserve">3.1. Форма № 7 - сводный отчет «Сведения о заболеваниях злокачественными новообразованиями» </w:t>
      </w:r>
      <w:r w:rsidRPr="0001657B">
        <w:rPr>
          <w:bCs/>
          <w:sz w:val="28"/>
        </w:rPr>
        <w:t>- заполняется полностью.</w:t>
      </w:r>
    </w:p>
    <w:p w:rsidR="00A81512" w:rsidRPr="0001657B" w:rsidRDefault="00A81512" w:rsidP="00A81512">
      <w:pPr>
        <w:ind w:firstLine="708"/>
        <w:jc w:val="both"/>
        <w:rPr>
          <w:bCs/>
          <w:sz w:val="28"/>
        </w:rPr>
      </w:pPr>
      <w:r w:rsidRPr="0001657B">
        <w:rPr>
          <w:bCs/>
          <w:sz w:val="28"/>
        </w:rPr>
        <w:t xml:space="preserve">Представляется сводный отчет о заболеваемости злокачественными новообразованиями по субъекту Российской Федерации в целом. </w:t>
      </w:r>
    </w:p>
    <w:p w:rsidR="00A81512" w:rsidRPr="0001657B" w:rsidRDefault="00A81512" w:rsidP="00A81512">
      <w:pPr>
        <w:ind w:firstLine="708"/>
        <w:jc w:val="both"/>
        <w:rPr>
          <w:bCs/>
          <w:sz w:val="28"/>
        </w:rPr>
      </w:pPr>
      <w:r w:rsidRPr="0001657B">
        <w:rPr>
          <w:b/>
          <w:bCs/>
          <w:sz w:val="28"/>
        </w:rPr>
        <w:t>Таблица 2000</w:t>
      </w:r>
      <w:r w:rsidRPr="0001657B">
        <w:rPr>
          <w:bCs/>
          <w:sz w:val="28"/>
        </w:rPr>
        <w:t xml:space="preserve"> «Сведения о впервые выявленных злокачественных новообразованиях» включает в себя число впервые в жизни выявленных за отчетный год злокачественных новообразований (С00-С96), распределенных по локализациям, полу и возрасту. </w:t>
      </w:r>
    </w:p>
    <w:p w:rsidR="00A81512" w:rsidRPr="0001657B" w:rsidRDefault="00A81512" w:rsidP="00A81512">
      <w:pPr>
        <w:ind w:firstLine="708"/>
        <w:jc w:val="both"/>
        <w:rPr>
          <w:bCs/>
          <w:sz w:val="28"/>
        </w:rPr>
      </w:pPr>
      <w:r w:rsidRPr="0001657B">
        <w:rPr>
          <w:bCs/>
          <w:sz w:val="28"/>
        </w:rPr>
        <w:t>Строки 49-50 (мезотелиома, С45) и 51-52 (саркома Капоши) заполняются на основании сведений о злокачественных новообразованиях с соответствующими морфологическими кодами (9050-9055 для мезотелиомы и 9140 для саркомы Капоши, код характера новообразования 3). В другие строки таблицы 2000 ЗНО с указанными морфологическими кодами не включаются.</w:t>
      </w:r>
    </w:p>
    <w:p w:rsidR="00A81512" w:rsidRPr="0001657B" w:rsidRDefault="00A81512" w:rsidP="00A81512">
      <w:pPr>
        <w:ind w:firstLine="708"/>
        <w:jc w:val="both"/>
        <w:rPr>
          <w:bCs/>
          <w:sz w:val="28"/>
        </w:rPr>
      </w:pPr>
      <w:r w:rsidRPr="0001657B">
        <w:rPr>
          <w:bCs/>
          <w:sz w:val="28"/>
        </w:rPr>
        <w:t xml:space="preserve">В </w:t>
      </w:r>
      <w:r w:rsidRPr="0001657B">
        <w:rPr>
          <w:b/>
          <w:bCs/>
          <w:sz w:val="28"/>
        </w:rPr>
        <w:t>таблицу 2100</w:t>
      </w:r>
      <w:r w:rsidRPr="0001657B">
        <w:rPr>
          <w:bCs/>
          <w:sz w:val="28"/>
        </w:rPr>
        <w:t xml:space="preserve"> «Сведения о движении контингента  пациентов со злокачественными и другими новообразованиями» включаются сведения о контингенте взятом под диспансерное наблюдение с впервые установленным диагнозом, снятых с диспансерного наблюдения в отчетном году в связи со смертью от злокачественного новообразования и состоящих под диспансерным наблюдением на конец отчетного года, с распределением данных по нозологии и локализации. </w:t>
      </w:r>
    </w:p>
    <w:p w:rsidR="00A81512" w:rsidRPr="0001657B" w:rsidRDefault="00A81512" w:rsidP="00A81512">
      <w:pPr>
        <w:ind w:firstLine="708"/>
        <w:jc w:val="both"/>
        <w:rPr>
          <w:bCs/>
          <w:sz w:val="28"/>
        </w:rPr>
      </w:pPr>
      <w:r w:rsidRPr="0001657B">
        <w:rPr>
          <w:bCs/>
          <w:sz w:val="28"/>
        </w:rPr>
        <w:t>При наличии у пациента первично-множественных ЗНО учитывается одна основная опухоль, т.е. ЗНО с более тяжелым течением (менее благоприятным прогнозом), развитие которого в большей степени определяет состояние пациента.</w:t>
      </w:r>
    </w:p>
    <w:p w:rsidR="00A81512" w:rsidRPr="0001657B" w:rsidRDefault="00A81512" w:rsidP="00A81512">
      <w:pPr>
        <w:ind w:firstLine="708"/>
        <w:jc w:val="both"/>
        <w:rPr>
          <w:bCs/>
          <w:sz w:val="28"/>
        </w:rPr>
      </w:pPr>
      <w:r w:rsidRPr="0001657B">
        <w:rPr>
          <w:bCs/>
          <w:sz w:val="28"/>
        </w:rPr>
        <w:lastRenderedPageBreak/>
        <w:t>Графа 4, строки 1-6 включает сведения обо всех пациентах с ЗНО (С00-С96), попадавших в сферу компетенции онкологической службы региона, т.е. сумма:</w:t>
      </w:r>
    </w:p>
    <w:p w:rsidR="00A81512" w:rsidRPr="0001657B" w:rsidRDefault="00A81512" w:rsidP="00A81512">
      <w:pPr>
        <w:ind w:firstLine="708"/>
        <w:jc w:val="both"/>
        <w:rPr>
          <w:bCs/>
          <w:sz w:val="28"/>
        </w:rPr>
      </w:pPr>
      <w:r w:rsidRPr="0001657B">
        <w:rPr>
          <w:bCs/>
          <w:sz w:val="28"/>
        </w:rPr>
        <w:t>- числа пациентов, состоящих под диспансерным наблюдением на конец отчетного года (т. 2100, гр.8);</w:t>
      </w:r>
    </w:p>
    <w:p w:rsidR="00A81512" w:rsidRPr="0001657B" w:rsidRDefault="00A81512" w:rsidP="00A81512">
      <w:pPr>
        <w:ind w:firstLine="708"/>
        <w:jc w:val="both"/>
        <w:rPr>
          <w:bCs/>
          <w:sz w:val="28"/>
        </w:rPr>
      </w:pPr>
      <w:r w:rsidRPr="0001657B">
        <w:rPr>
          <w:bCs/>
          <w:sz w:val="28"/>
        </w:rPr>
        <w:t>- числа пациентов, снятых с диспансерного наблюдения в отчетном году в связи со смертью от ЗНО (т. 2100, гр. 6);</w:t>
      </w:r>
    </w:p>
    <w:p w:rsidR="00A81512" w:rsidRPr="0001657B" w:rsidRDefault="00A81512" w:rsidP="00A81512">
      <w:pPr>
        <w:ind w:firstLine="708"/>
        <w:jc w:val="both"/>
        <w:rPr>
          <w:bCs/>
          <w:sz w:val="28"/>
        </w:rPr>
      </w:pPr>
      <w:r w:rsidRPr="0001657B">
        <w:rPr>
          <w:bCs/>
          <w:sz w:val="28"/>
        </w:rPr>
        <w:t>- числа пациентов, снятых с диспансерного наблюдения в связи с переменой места жительства (т. 2110, гр. 1);</w:t>
      </w:r>
    </w:p>
    <w:p w:rsidR="00A81512" w:rsidRPr="0001657B" w:rsidRDefault="00A81512" w:rsidP="00A81512">
      <w:pPr>
        <w:ind w:firstLine="708"/>
        <w:jc w:val="both"/>
        <w:rPr>
          <w:bCs/>
          <w:sz w:val="28"/>
        </w:rPr>
      </w:pPr>
      <w:r w:rsidRPr="0001657B">
        <w:rPr>
          <w:bCs/>
          <w:sz w:val="28"/>
        </w:rPr>
        <w:t>- числа пациентов, у которых диагноз ЗНО не подтвержден (т. 2110, гр. 2);</w:t>
      </w:r>
    </w:p>
    <w:p w:rsidR="00A81512" w:rsidRPr="0001657B" w:rsidRDefault="00A81512" w:rsidP="00A81512">
      <w:pPr>
        <w:ind w:firstLine="708"/>
        <w:jc w:val="both"/>
        <w:rPr>
          <w:bCs/>
          <w:sz w:val="28"/>
        </w:rPr>
      </w:pPr>
      <w:r w:rsidRPr="0001657B">
        <w:rPr>
          <w:bCs/>
          <w:sz w:val="28"/>
        </w:rPr>
        <w:t xml:space="preserve">- числа пациентов, с </w:t>
      </w:r>
      <w:proofErr w:type="gramStart"/>
      <w:r w:rsidRPr="0001657B">
        <w:rPr>
          <w:bCs/>
          <w:sz w:val="28"/>
        </w:rPr>
        <w:t>базально-клеточным</w:t>
      </w:r>
      <w:proofErr w:type="gramEnd"/>
      <w:r w:rsidRPr="0001657B">
        <w:rPr>
          <w:bCs/>
          <w:sz w:val="28"/>
        </w:rPr>
        <w:t xml:space="preserve"> раком кожи, снятых с диспансерного наблюдения через 5 лет после окончания радикального лечения при отсутствии рецидивов (т. 2110, гр. 3);</w:t>
      </w:r>
    </w:p>
    <w:p w:rsidR="00A81512" w:rsidRPr="0001657B" w:rsidRDefault="00A81512" w:rsidP="00A81512">
      <w:pPr>
        <w:ind w:firstLine="708"/>
        <w:jc w:val="both"/>
        <w:rPr>
          <w:bCs/>
          <w:sz w:val="28"/>
        </w:rPr>
      </w:pPr>
      <w:r w:rsidRPr="0001657B">
        <w:rPr>
          <w:bCs/>
          <w:sz w:val="28"/>
        </w:rPr>
        <w:t>- числа умерших от ЗНО пациентов, не состоявших под диспансерным наблюдением в медицинской организации (т. 2120, гр. 1);</w:t>
      </w:r>
    </w:p>
    <w:p w:rsidR="00A81512" w:rsidRPr="0001657B" w:rsidRDefault="00A81512" w:rsidP="00A81512">
      <w:pPr>
        <w:ind w:firstLine="708"/>
        <w:jc w:val="both"/>
        <w:rPr>
          <w:bCs/>
          <w:sz w:val="28"/>
        </w:rPr>
      </w:pPr>
      <w:r w:rsidRPr="0001657B">
        <w:rPr>
          <w:bCs/>
          <w:sz w:val="28"/>
        </w:rPr>
        <w:t>- числа умерших, причиной смерти которых послужило неонкологическое заболевание из числа пациентов с ЗНО, состоявших под диспансерным наблюдением (т. 2120, гр. 4);</w:t>
      </w:r>
    </w:p>
    <w:p w:rsidR="00A81512" w:rsidRPr="0001657B" w:rsidRDefault="00A81512" w:rsidP="00A81512">
      <w:pPr>
        <w:ind w:firstLine="708"/>
        <w:jc w:val="both"/>
        <w:rPr>
          <w:bCs/>
          <w:sz w:val="28"/>
        </w:rPr>
      </w:pPr>
      <w:r w:rsidRPr="0001657B">
        <w:rPr>
          <w:bCs/>
          <w:sz w:val="28"/>
        </w:rPr>
        <w:t>- числа снятых с диспансерного наблюдения в отчетном году из числа пациентов, взятых под диспансерное наблюдение и умерших в предыдущие годы (т. 2120, гр. 6).</w:t>
      </w:r>
    </w:p>
    <w:p w:rsidR="00A81512" w:rsidRPr="0001657B" w:rsidRDefault="00A81512" w:rsidP="00A81512">
      <w:pPr>
        <w:ind w:firstLine="708"/>
        <w:jc w:val="both"/>
        <w:rPr>
          <w:bCs/>
          <w:sz w:val="28"/>
        </w:rPr>
      </w:pPr>
      <w:r w:rsidRPr="0001657B">
        <w:rPr>
          <w:bCs/>
          <w:sz w:val="28"/>
        </w:rPr>
        <w:t>Графа 4, строки 7-36 включает сведения обо всех пациентах, так или иначе попадавших в сферу компетенции онкологической и гематологической служб субъекта Российской Федерации по соответствующим локализациям и нозологическим формам.</w:t>
      </w:r>
    </w:p>
    <w:p w:rsidR="00A81512" w:rsidRPr="0001657B" w:rsidRDefault="00A81512" w:rsidP="00A81512">
      <w:pPr>
        <w:ind w:firstLine="708"/>
        <w:jc w:val="both"/>
        <w:rPr>
          <w:bCs/>
          <w:sz w:val="28"/>
        </w:rPr>
      </w:pPr>
      <w:r w:rsidRPr="0001657B">
        <w:rPr>
          <w:bCs/>
          <w:sz w:val="28"/>
        </w:rPr>
        <w:t xml:space="preserve">Строки 34-36 включают сведения о пациентах с полицитемией истинной (строка 34), </w:t>
      </w:r>
      <w:proofErr w:type="spellStart"/>
      <w:r w:rsidRPr="0001657B">
        <w:rPr>
          <w:bCs/>
          <w:sz w:val="28"/>
        </w:rPr>
        <w:t>миелодиспластическим</w:t>
      </w:r>
      <w:proofErr w:type="spellEnd"/>
      <w:r w:rsidRPr="0001657B">
        <w:rPr>
          <w:bCs/>
          <w:sz w:val="28"/>
        </w:rPr>
        <w:t xml:space="preserve"> синдромом (строка 35), других новообразованиях неопределенного или неизвестного характера лимфоидной, кроветворной и родственной им тканей (строка 36), распределенные по графам 4-9.</w:t>
      </w:r>
    </w:p>
    <w:p w:rsidR="00A81512" w:rsidRPr="0001657B" w:rsidRDefault="00A81512" w:rsidP="00A81512">
      <w:pPr>
        <w:ind w:firstLine="708"/>
        <w:jc w:val="both"/>
        <w:rPr>
          <w:bCs/>
          <w:sz w:val="28"/>
        </w:rPr>
      </w:pPr>
      <w:r w:rsidRPr="0001657B">
        <w:rPr>
          <w:bCs/>
          <w:sz w:val="28"/>
        </w:rPr>
        <w:t>В графу 5, строки 34-36 включаются сведения о пациентах, у которых диагноз соответствующей нозологической формы установлен в отчетном году. В графе 6 показывается число умерших в отчетном году от соответствующего новообразования (</w:t>
      </w:r>
      <w:r w:rsidRPr="0001657B">
        <w:rPr>
          <w:bCs/>
          <w:sz w:val="28"/>
          <w:lang w:val="en-US"/>
        </w:rPr>
        <w:t>D</w:t>
      </w:r>
      <w:r w:rsidRPr="0001657B">
        <w:rPr>
          <w:bCs/>
          <w:sz w:val="28"/>
        </w:rPr>
        <w:t>45-</w:t>
      </w:r>
      <w:r w:rsidRPr="0001657B">
        <w:rPr>
          <w:bCs/>
          <w:sz w:val="28"/>
          <w:lang w:val="en-US"/>
        </w:rPr>
        <w:t>D</w:t>
      </w:r>
      <w:r w:rsidRPr="0001657B">
        <w:rPr>
          <w:bCs/>
          <w:sz w:val="28"/>
        </w:rPr>
        <w:t>47), включая умерших от осложнений, связанных с лечением новообразования; в графе 7 – число умерших от соответствующего новообразования до 1 года с момента установления диагноза из числа пациентов, диагноз которым был установлен в предыдущем году. В графу 8 включается информация о числе пациентов, сведения о которых имеются у онкологической и гематологической служб субъекта Российской Федерации; в графу 9 – число пациентов из графы 8, диагноз которым установлен за 5 и более лет до окончания отчетного года.</w:t>
      </w:r>
    </w:p>
    <w:p w:rsidR="00A81512" w:rsidRPr="0001657B" w:rsidRDefault="00A81512" w:rsidP="00A81512">
      <w:pPr>
        <w:ind w:firstLine="708"/>
        <w:jc w:val="both"/>
        <w:rPr>
          <w:bCs/>
          <w:sz w:val="28"/>
        </w:rPr>
      </w:pPr>
      <w:r w:rsidRPr="0001657B">
        <w:rPr>
          <w:bCs/>
          <w:sz w:val="28"/>
        </w:rPr>
        <w:t xml:space="preserve">При наличии установленного диагноза новообразования </w:t>
      </w:r>
      <w:r w:rsidRPr="0001657B">
        <w:rPr>
          <w:bCs/>
          <w:sz w:val="28"/>
          <w:lang w:val="en-US"/>
        </w:rPr>
        <w:t>D</w:t>
      </w:r>
      <w:r w:rsidRPr="0001657B">
        <w:rPr>
          <w:bCs/>
          <w:sz w:val="28"/>
        </w:rPr>
        <w:t xml:space="preserve">45-47 пациент обязательно показывается в строках 34-36, в том числе в случаях, когда диагноз новообразования </w:t>
      </w:r>
      <w:r w:rsidRPr="0001657B">
        <w:rPr>
          <w:bCs/>
          <w:sz w:val="28"/>
          <w:lang w:val="en-US"/>
        </w:rPr>
        <w:t>D</w:t>
      </w:r>
      <w:r w:rsidRPr="0001657B">
        <w:rPr>
          <w:bCs/>
          <w:sz w:val="28"/>
        </w:rPr>
        <w:t>45-</w:t>
      </w:r>
      <w:r w:rsidRPr="0001657B">
        <w:rPr>
          <w:bCs/>
          <w:sz w:val="28"/>
          <w:lang w:val="en-US"/>
        </w:rPr>
        <w:t>D</w:t>
      </w:r>
      <w:r w:rsidRPr="0001657B">
        <w:rPr>
          <w:bCs/>
          <w:sz w:val="28"/>
        </w:rPr>
        <w:t xml:space="preserve">47 сочетается с одним или несколькими диагнозами ЗНО. </w:t>
      </w:r>
    </w:p>
    <w:p w:rsidR="00A81512" w:rsidRPr="0001657B" w:rsidRDefault="00A81512" w:rsidP="00A81512">
      <w:pPr>
        <w:ind w:firstLine="708"/>
        <w:jc w:val="both"/>
        <w:rPr>
          <w:bCs/>
          <w:sz w:val="28"/>
        </w:rPr>
      </w:pPr>
      <w:r w:rsidRPr="0001657B">
        <w:rPr>
          <w:bCs/>
          <w:sz w:val="28"/>
        </w:rPr>
        <w:t xml:space="preserve">Строка 33 содержит сведения о пациентах, принадлежащих в отчетном году к </w:t>
      </w:r>
      <w:r w:rsidRPr="0001657B">
        <w:rPr>
          <w:bCs/>
          <w:sz w:val="28"/>
          <w:lang w:val="en-US"/>
        </w:rPr>
        <w:t>III</w:t>
      </w:r>
      <w:r w:rsidRPr="0001657B">
        <w:rPr>
          <w:bCs/>
          <w:sz w:val="28"/>
        </w:rPr>
        <w:t xml:space="preserve"> клинической группе, т.е. пациенты с подтвержденным диагнозом ЗНО, </w:t>
      </w:r>
      <w:r w:rsidRPr="0001657B">
        <w:rPr>
          <w:bCs/>
          <w:sz w:val="28"/>
        </w:rPr>
        <w:lastRenderedPageBreak/>
        <w:t>закончившие радикальное лечение, практически здоровые лица; графы 6 и 7 строки 33 не заполняются.</w:t>
      </w:r>
    </w:p>
    <w:p w:rsidR="00A81512" w:rsidRPr="0001657B" w:rsidRDefault="00A81512" w:rsidP="00A81512">
      <w:pPr>
        <w:ind w:firstLine="708"/>
        <w:jc w:val="both"/>
        <w:rPr>
          <w:bCs/>
          <w:sz w:val="28"/>
        </w:rPr>
      </w:pPr>
      <w:r w:rsidRPr="0001657B">
        <w:rPr>
          <w:bCs/>
          <w:sz w:val="28"/>
        </w:rPr>
        <w:t xml:space="preserve">В </w:t>
      </w:r>
      <w:r w:rsidRPr="0001657B">
        <w:rPr>
          <w:b/>
          <w:bCs/>
          <w:sz w:val="28"/>
        </w:rPr>
        <w:t>таблице</w:t>
      </w:r>
      <w:r w:rsidRPr="0001657B">
        <w:rPr>
          <w:bCs/>
          <w:sz w:val="28"/>
        </w:rPr>
        <w:t xml:space="preserve"> </w:t>
      </w:r>
      <w:r w:rsidRPr="0001657B">
        <w:rPr>
          <w:b/>
          <w:bCs/>
          <w:sz w:val="28"/>
        </w:rPr>
        <w:t>2130</w:t>
      </w:r>
      <w:r w:rsidRPr="0001657B">
        <w:rPr>
          <w:bCs/>
          <w:sz w:val="28"/>
        </w:rPr>
        <w:t xml:space="preserve"> «Сведения о пациентах со злокачественными новообразованиями, состоящих под диспансерным наблюдением 5 и более лет» показываются сведения о числе пациентов с ЗНО, состоящих под диспансерным наблюдением на конец отчетного года (из таблицы 2100, гр. 8), распределенные по указанным локализациям и возрастным группам. </w:t>
      </w:r>
    </w:p>
    <w:p w:rsidR="00A81512" w:rsidRPr="0001657B" w:rsidRDefault="00A81512" w:rsidP="00A81512">
      <w:pPr>
        <w:ind w:firstLine="708"/>
        <w:jc w:val="both"/>
        <w:rPr>
          <w:bCs/>
          <w:sz w:val="28"/>
        </w:rPr>
      </w:pPr>
      <w:r w:rsidRPr="0001657B">
        <w:rPr>
          <w:bCs/>
          <w:sz w:val="28"/>
        </w:rPr>
        <w:t xml:space="preserve">В </w:t>
      </w:r>
      <w:r w:rsidRPr="0001657B">
        <w:rPr>
          <w:b/>
          <w:bCs/>
          <w:sz w:val="28"/>
        </w:rPr>
        <w:t xml:space="preserve">таблице 2130 продолжение </w:t>
      </w:r>
      <w:r w:rsidRPr="0001657B">
        <w:rPr>
          <w:bCs/>
          <w:sz w:val="28"/>
        </w:rPr>
        <w:t>показываются сведения о числе пациентов с ЗНО, состоящих под диспансерным наблюдением с момента установления диагноза 5 лет и более (из таблицы 2100, гр. 9), распределенные по указанным локализациям и возрастным группам.</w:t>
      </w:r>
    </w:p>
    <w:p w:rsidR="00A81512" w:rsidRPr="0001657B" w:rsidRDefault="00A81512" w:rsidP="00A81512">
      <w:pPr>
        <w:ind w:firstLine="708"/>
        <w:jc w:val="both"/>
        <w:rPr>
          <w:bCs/>
          <w:sz w:val="28"/>
        </w:rPr>
      </w:pPr>
      <w:r w:rsidRPr="0001657B">
        <w:rPr>
          <w:bCs/>
          <w:sz w:val="28"/>
        </w:rPr>
        <w:t xml:space="preserve">В </w:t>
      </w:r>
      <w:r w:rsidRPr="0001657B">
        <w:rPr>
          <w:b/>
          <w:bCs/>
          <w:sz w:val="28"/>
        </w:rPr>
        <w:t>таблице 2200</w:t>
      </w:r>
      <w:r w:rsidRPr="0001657B">
        <w:rPr>
          <w:bCs/>
          <w:sz w:val="28"/>
        </w:rPr>
        <w:t xml:space="preserve"> «Сведения о морфологическом подтверждении и распределении по стадиям злокачественных новообразований, выявленных в отчетном году» показываются сведения о подтверждении диагноза и распространенности опухолевого процесса. </w:t>
      </w:r>
    </w:p>
    <w:p w:rsidR="00A81512" w:rsidRPr="0001657B" w:rsidRDefault="00A81512" w:rsidP="00A81512">
      <w:pPr>
        <w:ind w:firstLine="708"/>
        <w:jc w:val="both"/>
        <w:rPr>
          <w:bCs/>
          <w:sz w:val="28"/>
        </w:rPr>
      </w:pPr>
      <w:r w:rsidRPr="0001657B">
        <w:rPr>
          <w:bCs/>
          <w:sz w:val="28"/>
        </w:rPr>
        <w:t>В графе 4 показывается число выявленных в отчетном году злокачественных новообразований (С00-С96) без случаев, учтенных посмертно.</w:t>
      </w:r>
    </w:p>
    <w:p w:rsidR="00A81512" w:rsidRPr="0001657B" w:rsidRDefault="00A81512" w:rsidP="00A81512">
      <w:pPr>
        <w:ind w:firstLine="708"/>
        <w:jc w:val="both"/>
        <w:rPr>
          <w:bCs/>
          <w:sz w:val="28"/>
        </w:rPr>
      </w:pPr>
      <w:r w:rsidRPr="0001657B">
        <w:rPr>
          <w:bCs/>
          <w:sz w:val="28"/>
        </w:rPr>
        <w:t xml:space="preserve">В графу 5 включаются злокачественные новообразования (из графы 4), выявленные активно на профилактических осмотрах, при диспансеризации, включая злокачественные новообразования, выявленные у пациентов с хроническими заболеваниями, состоявших под диспансерным наблюдением врачей первичной лечебной сети. </w:t>
      </w:r>
    </w:p>
    <w:p w:rsidR="006945F5" w:rsidRPr="0001657B" w:rsidRDefault="00A81512" w:rsidP="00A81512">
      <w:pPr>
        <w:ind w:firstLine="708"/>
        <w:jc w:val="both"/>
        <w:rPr>
          <w:bCs/>
          <w:sz w:val="28"/>
        </w:rPr>
      </w:pPr>
      <w:r w:rsidRPr="0001657B">
        <w:rPr>
          <w:b/>
          <w:bCs/>
          <w:sz w:val="28"/>
        </w:rPr>
        <w:t>Таблица 2210</w:t>
      </w:r>
      <w:r w:rsidRPr="0001657B">
        <w:rPr>
          <w:bCs/>
          <w:sz w:val="28"/>
        </w:rPr>
        <w:t xml:space="preserve"> «Сведения о морфологическом подтверждении новообразований </w:t>
      </w:r>
      <w:r w:rsidRPr="0001657B">
        <w:rPr>
          <w:bCs/>
          <w:sz w:val="28"/>
          <w:lang w:val="en-US"/>
        </w:rPr>
        <w:t>in</w:t>
      </w:r>
      <w:r w:rsidRPr="0001657B">
        <w:rPr>
          <w:bCs/>
          <w:sz w:val="28"/>
        </w:rPr>
        <w:t xml:space="preserve"> </w:t>
      </w:r>
      <w:r w:rsidRPr="0001657B">
        <w:rPr>
          <w:bCs/>
          <w:sz w:val="28"/>
          <w:lang w:val="en-US"/>
        </w:rPr>
        <w:t>situ</w:t>
      </w:r>
      <w:r w:rsidRPr="0001657B">
        <w:rPr>
          <w:bCs/>
          <w:sz w:val="28"/>
        </w:rPr>
        <w:t xml:space="preserve">, выявленных в отчетном году» заполняется на основании информации о числе новообразований </w:t>
      </w:r>
      <w:r w:rsidRPr="0001657B">
        <w:rPr>
          <w:bCs/>
          <w:sz w:val="28"/>
          <w:lang w:val="en-US"/>
        </w:rPr>
        <w:t>in</w:t>
      </w:r>
      <w:r w:rsidRPr="0001657B">
        <w:rPr>
          <w:bCs/>
          <w:sz w:val="28"/>
        </w:rPr>
        <w:t xml:space="preserve"> </w:t>
      </w:r>
      <w:r w:rsidRPr="0001657B">
        <w:rPr>
          <w:bCs/>
          <w:sz w:val="28"/>
          <w:lang w:val="en-US"/>
        </w:rPr>
        <w:t>situ</w:t>
      </w:r>
      <w:r w:rsidRPr="0001657B">
        <w:rPr>
          <w:bCs/>
          <w:sz w:val="28"/>
        </w:rPr>
        <w:t xml:space="preserve"> (</w:t>
      </w:r>
      <w:r w:rsidRPr="0001657B">
        <w:rPr>
          <w:bCs/>
          <w:sz w:val="28"/>
          <w:lang w:val="en-US"/>
        </w:rPr>
        <w:t>D</w:t>
      </w:r>
      <w:r w:rsidRPr="0001657B">
        <w:rPr>
          <w:bCs/>
          <w:sz w:val="28"/>
        </w:rPr>
        <w:t>00-</w:t>
      </w:r>
      <w:r w:rsidRPr="0001657B">
        <w:rPr>
          <w:bCs/>
          <w:sz w:val="28"/>
          <w:lang w:val="en-US"/>
        </w:rPr>
        <w:t>D</w:t>
      </w:r>
      <w:r w:rsidRPr="0001657B">
        <w:rPr>
          <w:bCs/>
          <w:sz w:val="28"/>
        </w:rPr>
        <w:t xml:space="preserve">09), выявленных в отчетном году без случаев, учтенных посмертно.   </w:t>
      </w:r>
    </w:p>
    <w:p w:rsidR="00A81512" w:rsidRPr="0001657B" w:rsidRDefault="00A81512" w:rsidP="00A81512">
      <w:pPr>
        <w:ind w:firstLine="708"/>
        <w:jc w:val="both"/>
        <w:rPr>
          <w:bCs/>
          <w:sz w:val="28"/>
        </w:rPr>
      </w:pPr>
      <w:r w:rsidRPr="0001657B">
        <w:rPr>
          <w:bCs/>
          <w:sz w:val="28"/>
        </w:rPr>
        <w:t xml:space="preserve"> </w:t>
      </w:r>
      <w:r w:rsidR="006945F5" w:rsidRPr="0001657B">
        <w:rPr>
          <w:bCs/>
          <w:i/>
          <w:sz w:val="28"/>
        </w:rPr>
        <w:t xml:space="preserve">При заполнении строк 4, 5, 6 с кодом </w:t>
      </w:r>
      <w:r w:rsidR="006945F5" w:rsidRPr="0001657B">
        <w:rPr>
          <w:bCs/>
          <w:i/>
          <w:sz w:val="28"/>
          <w:lang w:val="en-US"/>
        </w:rPr>
        <w:t>D</w:t>
      </w:r>
      <w:r w:rsidR="006945F5" w:rsidRPr="0001657B">
        <w:rPr>
          <w:bCs/>
          <w:i/>
          <w:sz w:val="28"/>
        </w:rPr>
        <w:t xml:space="preserve">00.0 и  строк 17 и 18 с кодом </w:t>
      </w:r>
      <w:r w:rsidR="006945F5" w:rsidRPr="0001657B">
        <w:rPr>
          <w:bCs/>
          <w:i/>
          <w:sz w:val="28"/>
          <w:lang w:val="en-US"/>
        </w:rPr>
        <w:t>D</w:t>
      </w:r>
      <w:r w:rsidR="006945F5" w:rsidRPr="0001657B">
        <w:rPr>
          <w:bCs/>
          <w:i/>
          <w:sz w:val="28"/>
        </w:rPr>
        <w:t xml:space="preserve">07.3   проводится ручная выборка по локализации новообразования </w:t>
      </w:r>
      <w:proofErr w:type="spellStart"/>
      <w:r w:rsidR="006945F5" w:rsidRPr="0001657B">
        <w:rPr>
          <w:bCs/>
          <w:i/>
          <w:sz w:val="28"/>
        </w:rPr>
        <w:t>in</w:t>
      </w:r>
      <w:proofErr w:type="spellEnd"/>
      <w:r w:rsidR="006945F5" w:rsidRPr="0001657B">
        <w:rPr>
          <w:bCs/>
          <w:i/>
          <w:sz w:val="28"/>
        </w:rPr>
        <w:t xml:space="preserve"> </w:t>
      </w:r>
      <w:proofErr w:type="spellStart"/>
      <w:r w:rsidR="006945F5" w:rsidRPr="0001657B">
        <w:rPr>
          <w:bCs/>
          <w:i/>
          <w:sz w:val="28"/>
        </w:rPr>
        <w:t>sit</w:t>
      </w:r>
      <w:proofErr w:type="spellEnd"/>
      <w:r w:rsidR="006945F5" w:rsidRPr="0001657B">
        <w:rPr>
          <w:bCs/>
          <w:i/>
          <w:sz w:val="28"/>
          <w:lang w:val="en-US"/>
        </w:rPr>
        <w:t>u</w:t>
      </w:r>
      <w:r w:rsidR="006945F5" w:rsidRPr="0001657B">
        <w:rPr>
          <w:bCs/>
          <w:i/>
          <w:sz w:val="28"/>
        </w:rPr>
        <w:t xml:space="preserve">. </w:t>
      </w:r>
    </w:p>
    <w:p w:rsidR="00A81512" w:rsidRPr="0001657B" w:rsidRDefault="00A81512" w:rsidP="00A81512">
      <w:pPr>
        <w:ind w:firstLine="708"/>
        <w:jc w:val="both"/>
        <w:rPr>
          <w:bCs/>
          <w:sz w:val="28"/>
        </w:rPr>
      </w:pPr>
      <w:r w:rsidRPr="0001657B">
        <w:rPr>
          <w:bCs/>
          <w:sz w:val="28"/>
        </w:rPr>
        <w:t xml:space="preserve">В </w:t>
      </w:r>
      <w:r w:rsidRPr="0001657B">
        <w:rPr>
          <w:b/>
          <w:bCs/>
          <w:sz w:val="28"/>
        </w:rPr>
        <w:t>таблице 2300</w:t>
      </w:r>
      <w:r w:rsidRPr="0001657B">
        <w:rPr>
          <w:bCs/>
          <w:sz w:val="28"/>
        </w:rPr>
        <w:t xml:space="preserve"> «Сведения о впервые в жизни выявленных злокачественных новообразованиях, подлежащих радикальному лечению» показываются сведения о лечении впервые в жизни выявленных ЗНО (С00-С96), получавшие радикальное лечение (после завершения лечения признаки заболевания не определяются), распределенных по локализациям. При первично-множественных новообразованиях показывается каждое ЗНО, по поводу которого больной получал лечение в отчетном году.</w:t>
      </w:r>
    </w:p>
    <w:p w:rsidR="00A81512" w:rsidRPr="0001657B" w:rsidRDefault="00A81512" w:rsidP="00A81512">
      <w:pPr>
        <w:ind w:firstLine="708"/>
        <w:jc w:val="both"/>
        <w:rPr>
          <w:bCs/>
          <w:sz w:val="28"/>
        </w:rPr>
      </w:pPr>
      <w:r w:rsidRPr="0001657B">
        <w:rPr>
          <w:bCs/>
          <w:sz w:val="28"/>
        </w:rPr>
        <w:t>В таблицу 2300 не включаются ЗНО, по поводу которых пациенту проводилось паллиативное консервативное или хирургическое лечение.</w:t>
      </w:r>
    </w:p>
    <w:p w:rsidR="00A81512" w:rsidRPr="0001657B" w:rsidRDefault="00A81512" w:rsidP="00A81512">
      <w:pPr>
        <w:ind w:firstLine="708"/>
        <w:jc w:val="both"/>
        <w:rPr>
          <w:bCs/>
          <w:sz w:val="28"/>
        </w:rPr>
      </w:pPr>
      <w:r w:rsidRPr="0001657B">
        <w:rPr>
          <w:bCs/>
          <w:sz w:val="28"/>
        </w:rPr>
        <w:t xml:space="preserve">В случае, когда наряду с основным курсом проводится </w:t>
      </w:r>
      <w:proofErr w:type="spellStart"/>
      <w:r w:rsidRPr="0001657B">
        <w:rPr>
          <w:bCs/>
          <w:sz w:val="28"/>
        </w:rPr>
        <w:t>адъювантная</w:t>
      </w:r>
      <w:proofErr w:type="spellEnd"/>
      <w:r w:rsidRPr="0001657B">
        <w:rPr>
          <w:bCs/>
          <w:sz w:val="28"/>
        </w:rPr>
        <w:t xml:space="preserve"> терапия, радикальное лечение считается законченным при завершении его основного курса.</w:t>
      </w:r>
    </w:p>
    <w:p w:rsidR="00A81512" w:rsidRPr="0001657B" w:rsidRDefault="00A81512" w:rsidP="00A81512">
      <w:pPr>
        <w:ind w:firstLine="708"/>
        <w:jc w:val="both"/>
        <w:rPr>
          <w:bCs/>
          <w:sz w:val="28"/>
        </w:rPr>
      </w:pPr>
      <w:r w:rsidRPr="0001657B">
        <w:rPr>
          <w:bCs/>
          <w:sz w:val="28"/>
        </w:rPr>
        <w:t xml:space="preserve">В </w:t>
      </w:r>
      <w:r w:rsidRPr="0001657B">
        <w:rPr>
          <w:b/>
          <w:bCs/>
          <w:sz w:val="28"/>
        </w:rPr>
        <w:t>таблице 2310</w:t>
      </w:r>
      <w:r w:rsidRPr="0001657B">
        <w:rPr>
          <w:bCs/>
          <w:sz w:val="28"/>
        </w:rPr>
        <w:t xml:space="preserve"> «Сведения о лечении злокачественных новообразований» в графы 6, 9, 11 вносятся сведения о пациентах (независимо от стадии заболевания и времени взятия под диспансерное наблюдение), которым в течение отчетного года было показано проведение специального лечения: лекарственного (графа 6), лучевого (графа 9) и комбинированного (использовано два и более метода лечения, графа 11). Значения граф 6, 9, 11 могут несколько превышать </w:t>
      </w:r>
      <w:r w:rsidRPr="0001657B">
        <w:rPr>
          <w:bCs/>
          <w:sz w:val="28"/>
        </w:rPr>
        <w:lastRenderedPageBreak/>
        <w:t>соответствующие значения граф 7, 10, 12 за счет пациентов, отказавшихся от соответствующего лечения, имевших противопоказания и т.п.</w:t>
      </w:r>
    </w:p>
    <w:p w:rsidR="00514DAB" w:rsidRPr="0001657B" w:rsidRDefault="00514DAB" w:rsidP="00514DAB">
      <w:pPr>
        <w:ind w:firstLine="708"/>
        <w:jc w:val="both"/>
        <w:rPr>
          <w:bCs/>
          <w:sz w:val="28"/>
        </w:rPr>
      </w:pPr>
    </w:p>
    <w:p w:rsidR="00286724" w:rsidRPr="0001657B" w:rsidRDefault="00286724" w:rsidP="00B4582A">
      <w:pPr>
        <w:ind w:firstLine="709"/>
        <w:jc w:val="both"/>
        <w:rPr>
          <w:b/>
          <w:sz w:val="28"/>
        </w:rPr>
      </w:pPr>
      <w:r w:rsidRPr="0001657B">
        <w:rPr>
          <w:b/>
          <w:sz w:val="28"/>
        </w:rPr>
        <w:t>3.</w:t>
      </w:r>
      <w:r w:rsidR="00882311" w:rsidRPr="0001657B">
        <w:rPr>
          <w:b/>
          <w:sz w:val="28"/>
        </w:rPr>
        <w:t>2</w:t>
      </w:r>
      <w:r w:rsidRPr="0001657B">
        <w:rPr>
          <w:b/>
          <w:sz w:val="28"/>
        </w:rPr>
        <w:t xml:space="preserve">. Форма № 8 – сводный отчет «Сведения о заболеваниях активным туберкулезом» </w:t>
      </w:r>
      <w:r w:rsidRPr="0001657B">
        <w:rPr>
          <w:bCs/>
          <w:sz w:val="28"/>
        </w:rPr>
        <w:t xml:space="preserve">- </w:t>
      </w:r>
      <w:r w:rsidR="00F93645" w:rsidRPr="0001657B">
        <w:rPr>
          <w:bCs/>
          <w:sz w:val="28"/>
        </w:rPr>
        <w:t>заполняется</w:t>
      </w:r>
      <w:r w:rsidRPr="0001657B">
        <w:rPr>
          <w:bCs/>
          <w:sz w:val="28"/>
        </w:rPr>
        <w:t xml:space="preserve"> полностью.</w:t>
      </w:r>
    </w:p>
    <w:p w:rsidR="00286724" w:rsidRPr="0001657B" w:rsidRDefault="00286724" w:rsidP="00B4582A">
      <w:pPr>
        <w:ind w:left="142" w:firstLine="566"/>
        <w:jc w:val="both"/>
        <w:rPr>
          <w:bCs/>
          <w:sz w:val="28"/>
        </w:rPr>
      </w:pPr>
      <w:r w:rsidRPr="0001657B">
        <w:rPr>
          <w:b/>
          <w:sz w:val="28"/>
        </w:rPr>
        <w:t>3.</w:t>
      </w:r>
      <w:r w:rsidR="00882311" w:rsidRPr="0001657B">
        <w:rPr>
          <w:b/>
          <w:sz w:val="28"/>
        </w:rPr>
        <w:t>3</w:t>
      </w:r>
      <w:r w:rsidRPr="0001657B">
        <w:rPr>
          <w:b/>
          <w:sz w:val="28"/>
        </w:rPr>
        <w:t xml:space="preserve"> Форма № 9 - сводный отчет «Сведения о заболеваниях, передаваемых преимущественно половым путем, грибковых кожных заболеваниях и чесоткой» </w:t>
      </w:r>
      <w:r w:rsidRPr="0001657B">
        <w:rPr>
          <w:bCs/>
          <w:sz w:val="28"/>
        </w:rPr>
        <w:t>- заполняется полностью.</w:t>
      </w:r>
    </w:p>
    <w:p w:rsidR="00A00D47" w:rsidRPr="0001657B" w:rsidRDefault="00A00D47" w:rsidP="00B4582A">
      <w:pPr>
        <w:ind w:firstLine="708"/>
        <w:jc w:val="both"/>
        <w:rPr>
          <w:b/>
          <w:sz w:val="28"/>
          <w:szCs w:val="28"/>
        </w:rPr>
      </w:pPr>
      <w:r w:rsidRPr="0001657B">
        <w:rPr>
          <w:bCs/>
          <w:sz w:val="28"/>
          <w:szCs w:val="28"/>
        </w:rPr>
        <w:t>В таблице 2000 в строках 59 и 60 учитывать следующие коды МКБ-10: А56.0, А56.1, А56.2, А56.3, А56.4, А56.8.</w:t>
      </w:r>
    </w:p>
    <w:p w:rsidR="00286724" w:rsidRPr="0001657B" w:rsidRDefault="00A00D47" w:rsidP="00B4582A">
      <w:pPr>
        <w:ind w:firstLine="708"/>
        <w:jc w:val="both"/>
        <w:rPr>
          <w:b/>
          <w:sz w:val="28"/>
          <w:szCs w:val="28"/>
        </w:rPr>
      </w:pPr>
      <w:r w:rsidRPr="0001657B">
        <w:rPr>
          <w:b/>
          <w:sz w:val="28"/>
          <w:szCs w:val="28"/>
        </w:rPr>
        <w:t xml:space="preserve"> </w:t>
      </w:r>
    </w:p>
    <w:p w:rsidR="00286724" w:rsidRPr="0001657B" w:rsidRDefault="00286724" w:rsidP="00B4582A">
      <w:pPr>
        <w:ind w:firstLine="708"/>
        <w:jc w:val="both"/>
        <w:rPr>
          <w:bCs/>
          <w:sz w:val="28"/>
          <w:szCs w:val="28"/>
        </w:rPr>
      </w:pPr>
      <w:r w:rsidRPr="0001657B">
        <w:rPr>
          <w:b/>
          <w:sz w:val="28"/>
          <w:szCs w:val="28"/>
        </w:rPr>
        <w:t>3.</w:t>
      </w:r>
      <w:r w:rsidR="00882311" w:rsidRPr="0001657B">
        <w:rPr>
          <w:b/>
          <w:sz w:val="28"/>
          <w:szCs w:val="28"/>
        </w:rPr>
        <w:t>4</w:t>
      </w:r>
      <w:r w:rsidRPr="0001657B">
        <w:rPr>
          <w:b/>
          <w:sz w:val="28"/>
          <w:szCs w:val="28"/>
        </w:rPr>
        <w:t xml:space="preserve">. Форма № 10 - сводный отчет «Сведения о заболеваниях психическими расстройствами и расстройствами поведения (кроме заболеваний, связанных с употреблением психоактивных веществ)» </w:t>
      </w:r>
      <w:r w:rsidRPr="0001657B">
        <w:rPr>
          <w:bCs/>
          <w:sz w:val="28"/>
          <w:szCs w:val="28"/>
        </w:rPr>
        <w:t>- заполняется полностью.</w:t>
      </w:r>
    </w:p>
    <w:p w:rsidR="00A60329" w:rsidRPr="0001657B" w:rsidRDefault="00A60329" w:rsidP="00B4582A">
      <w:pPr>
        <w:ind w:firstLine="708"/>
        <w:jc w:val="both"/>
        <w:rPr>
          <w:b/>
          <w:i/>
          <w:sz w:val="28"/>
          <w:szCs w:val="28"/>
        </w:rPr>
      </w:pPr>
    </w:p>
    <w:p w:rsidR="00286724" w:rsidRPr="0001657B" w:rsidRDefault="00286724" w:rsidP="00B4582A">
      <w:pPr>
        <w:ind w:firstLine="708"/>
        <w:jc w:val="both"/>
        <w:rPr>
          <w:bCs/>
          <w:sz w:val="28"/>
          <w:szCs w:val="28"/>
        </w:rPr>
      </w:pPr>
      <w:r w:rsidRPr="0001657B">
        <w:rPr>
          <w:b/>
          <w:sz w:val="28"/>
          <w:szCs w:val="28"/>
        </w:rPr>
        <w:t>3.</w:t>
      </w:r>
      <w:r w:rsidR="00882311" w:rsidRPr="0001657B">
        <w:rPr>
          <w:b/>
          <w:sz w:val="28"/>
          <w:szCs w:val="28"/>
        </w:rPr>
        <w:t>5</w:t>
      </w:r>
      <w:r w:rsidRPr="0001657B">
        <w:rPr>
          <w:b/>
          <w:sz w:val="28"/>
          <w:szCs w:val="28"/>
        </w:rPr>
        <w:t xml:space="preserve">. Форма № 11 - сводный отчет «Сведения о заболеваниях наркологическими расстройствами» </w:t>
      </w:r>
      <w:r w:rsidRPr="0001657B">
        <w:rPr>
          <w:bCs/>
          <w:sz w:val="28"/>
          <w:szCs w:val="28"/>
        </w:rPr>
        <w:t>- заполняется полностью.</w:t>
      </w:r>
    </w:p>
    <w:p w:rsidR="00590CE1" w:rsidRPr="0001657B" w:rsidRDefault="00882311" w:rsidP="00590CE1">
      <w:pPr>
        <w:ind w:firstLine="708"/>
        <w:jc w:val="both"/>
        <w:rPr>
          <w:bCs/>
          <w:sz w:val="28"/>
          <w:szCs w:val="28"/>
        </w:rPr>
      </w:pPr>
      <w:r w:rsidRPr="0001657B">
        <w:rPr>
          <w:bCs/>
          <w:sz w:val="28"/>
          <w:szCs w:val="28"/>
        </w:rPr>
        <w:t>В</w:t>
      </w:r>
      <w:r w:rsidR="00590CE1" w:rsidRPr="0001657B">
        <w:rPr>
          <w:bCs/>
          <w:sz w:val="28"/>
          <w:szCs w:val="28"/>
        </w:rPr>
        <w:t xml:space="preserve"> число зарегистрированных заболеваний (в таблицы 1000 и 2000 формы № 11) включаются: </w:t>
      </w:r>
    </w:p>
    <w:p w:rsidR="00590CE1" w:rsidRPr="0001657B" w:rsidRDefault="00590CE1" w:rsidP="00590CE1">
      <w:pPr>
        <w:pStyle w:val="afff1"/>
        <w:numPr>
          <w:ilvl w:val="0"/>
          <w:numId w:val="15"/>
        </w:numPr>
        <w:autoSpaceDE w:val="0"/>
        <w:autoSpaceDN w:val="0"/>
        <w:adjustRightInd w:val="0"/>
        <w:ind w:left="0" w:firstLine="340"/>
        <w:jc w:val="both"/>
        <w:rPr>
          <w:rFonts w:eastAsia="Calibri"/>
          <w:sz w:val="28"/>
          <w:szCs w:val="28"/>
        </w:rPr>
      </w:pPr>
      <w:r w:rsidRPr="0001657B">
        <w:rPr>
          <w:rFonts w:eastAsia="Calibri"/>
          <w:bCs/>
          <w:sz w:val="28"/>
          <w:szCs w:val="28"/>
        </w:rPr>
        <w:t xml:space="preserve">сведения о числе наркологических расстройств, </w:t>
      </w:r>
      <w:r w:rsidRPr="0001657B">
        <w:rPr>
          <w:rFonts w:eastAsia="Calibri"/>
          <w:sz w:val="28"/>
          <w:szCs w:val="28"/>
        </w:rPr>
        <w:t xml:space="preserve">связанных с употреблением никотина, при этом синдром зависимости от никотина и сопутствующие ему состояния (коды по МКБ-10 F17.2; F17.3 и т.п.) </w:t>
      </w:r>
      <w:r w:rsidR="00383014" w:rsidRPr="0001657B">
        <w:rPr>
          <w:rFonts w:eastAsia="Calibri"/>
          <w:sz w:val="28"/>
          <w:szCs w:val="28"/>
        </w:rPr>
        <w:t xml:space="preserve">показываются </w:t>
      </w:r>
      <w:r w:rsidRPr="0001657B">
        <w:rPr>
          <w:rFonts w:eastAsia="Calibri"/>
          <w:sz w:val="28"/>
          <w:szCs w:val="28"/>
        </w:rPr>
        <w:t>в дополнительн</w:t>
      </w:r>
      <w:r w:rsidR="00383014" w:rsidRPr="0001657B">
        <w:rPr>
          <w:rFonts w:eastAsia="Calibri"/>
          <w:sz w:val="28"/>
          <w:szCs w:val="28"/>
        </w:rPr>
        <w:t>ой</w:t>
      </w:r>
      <w:r w:rsidRPr="0001657B">
        <w:rPr>
          <w:rFonts w:eastAsia="Calibri"/>
          <w:sz w:val="28"/>
          <w:szCs w:val="28"/>
        </w:rPr>
        <w:t xml:space="preserve"> строк</w:t>
      </w:r>
      <w:r w:rsidR="00383014" w:rsidRPr="0001657B">
        <w:rPr>
          <w:rFonts w:eastAsia="Calibri"/>
          <w:sz w:val="28"/>
          <w:szCs w:val="28"/>
        </w:rPr>
        <w:t>е</w:t>
      </w:r>
      <w:r w:rsidRPr="0001657B">
        <w:rPr>
          <w:rFonts w:eastAsia="Calibri"/>
          <w:sz w:val="28"/>
          <w:szCs w:val="28"/>
        </w:rPr>
        <w:t xml:space="preserve"> 19; пагубное употребление никотина (F17.1) – в дополнительн</w:t>
      </w:r>
      <w:r w:rsidR="00383014" w:rsidRPr="0001657B">
        <w:rPr>
          <w:rFonts w:eastAsia="Calibri"/>
          <w:sz w:val="28"/>
          <w:szCs w:val="28"/>
        </w:rPr>
        <w:t>ой</w:t>
      </w:r>
      <w:r w:rsidRPr="0001657B">
        <w:rPr>
          <w:rFonts w:eastAsia="Calibri"/>
          <w:sz w:val="28"/>
          <w:szCs w:val="28"/>
        </w:rPr>
        <w:t xml:space="preserve"> строк</w:t>
      </w:r>
      <w:r w:rsidR="00383014" w:rsidRPr="0001657B">
        <w:rPr>
          <w:rFonts w:eastAsia="Calibri"/>
          <w:sz w:val="28"/>
          <w:szCs w:val="28"/>
        </w:rPr>
        <w:t>е</w:t>
      </w:r>
      <w:r w:rsidRPr="0001657B">
        <w:rPr>
          <w:rFonts w:eastAsia="Calibri"/>
          <w:sz w:val="28"/>
          <w:szCs w:val="28"/>
        </w:rPr>
        <w:t xml:space="preserve"> 20 таблиц 1000 и 2000 формы № 11. </w:t>
      </w:r>
    </w:p>
    <w:p w:rsidR="00590CE1" w:rsidRPr="0001657B" w:rsidRDefault="00590CE1" w:rsidP="00590CE1">
      <w:pPr>
        <w:pStyle w:val="afff1"/>
        <w:numPr>
          <w:ilvl w:val="0"/>
          <w:numId w:val="15"/>
        </w:numPr>
        <w:autoSpaceDE w:val="0"/>
        <w:autoSpaceDN w:val="0"/>
        <w:adjustRightInd w:val="0"/>
        <w:ind w:left="0" w:firstLine="340"/>
        <w:jc w:val="both"/>
        <w:rPr>
          <w:rFonts w:eastAsia="Calibri"/>
          <w:sz w:val="28"/>
          <w:szCs w:val="28"/>
        </w:rPr>
      </w:pPr>
      <w:r w:rsidRPr="0001657B">
        <w:rPr>
          <w:rFonts w:eastAsia="Calibri"/>
          <w:sz w:val="28"/>
          <w:szCs w:val="28"/>
        </w:rPr>
        <w:t>сведения о наркологических расстройствах пациентов, обратившихся в кабинеты платных услуг и анонимного лечения, включаются в строки 1-</w:t>
      </w:r>
      <w:r w:rsidR="00383014" w:rsidRPr="0001657B">
        <w:rPr>
          <w:rFonts w:eastAsia="Calibri"/>
          <w:sz w:val="28"/>
          <w:szCs w:val="28"/>
        </w:rPr>
        <w:t>20</w:t>
      </w:r>
      <w:r w:rsidRPr="0001657B">
        <w:rPr>
          <w:rFonts w:eastAsia="Calibri"/>
          <w:sz w:val="28"/>
          <w:szCs w:val="28"/>
        </w:rPr>
        <w:t xml:space="preserve"> в соответствии с диагностированными у пациентов расстройствами.</w:t>
      </w:r>
    </w:p>
    <w:p w:rsidR="00590CE1" w:rsidRPr="0001657B" w:rsidRDefault="00590CE1" w:rsidP="00B4582A">
      <w:pPr>
        <w:ind w:firstLine="708"/>
        <w:jc w:val="both"/>
        <w:rPr>
          <w:bCs/>
          <w:sz w:val="28"/>
          <w:szCs w:val="28"/>
        </w:rPr>
      </w:pPr>
    </w:p>
    <w:p w:rsidR="00D238AE" w:rsidRPr="0001657B" w:rsidRDefault="00D238AE" w:rsidP="00D238AE">
      <w:pPr>
        <w:ind w:firstLine="708"/>
        <w:jc w:val="both"/>
        <w:rPr>
          <w:b/>
          <w:sz w:val="28"/>
          <w:szCs w:val="28"/>
        </w:rPr>
      </w:pPr>
      <w:r w:rsidRPr="0001657B">
        <w:rPr>
          <w:b/>
          <w:sz w:val="28"/>
          <w:szCs w:val="28"/>
        </w:rPr>
        <w:t>3.</w:t>
      </w:r>
      <w:r w:rsidR="00882311" w:rsidRPr="0001657B">
        <w:rPr>
          <w:b/>
          <w:sz w:val="28"/>
          <w:szCs w:val="28"/>
        </w:rPr>
        <w:t>6</w:t>
      </w:r>
      <w:r w:rsidRPr="0001657B">
        <w:rPr>
          <w:b/>
          <w:sz w:val="28"/>
          <w:szCs w:val="28"/>
        </w:rPr>
        <w:t xml:space="preserve">. Форма № 12 - сводный отчет «Сведения о числе заболеваний, зарегистрированных у пациентов, проживающих в районе обслуживания медицинской организации» - заполняется полностью. </w:t>
      </w:r>
    </w:p>
    <w:p w:rsidR="00654206" w:rsidRPr="0001657B" w:rsidRDefault="00654206" w:rsidP="00654206">
      <w:pPr>
        <w:ind w:right="170" w:firstLine="709"/>
        <w:jc w:val="both"/>
        <w:rPr>
          <w:sz w:val="28"/>
          <w:szCs w:val="28"/>
        </w:rPr>
      </w:pPr>
      <w:r w:rsidRPr="0001657B">
        <w:rPr>
          <w:sz w:val="28"/>
          <w:szCs w:val="28"/>
        </w:rPr>
        <w:t xml:space="preserve">Форма № 12 составляется медицинскими организациями, оказывающими медицинскую помощь в амбулаторных условиях и медицинскими организациями, имеющими подразделения, оказывающие медицинскую помощь в амбулаторных условиях, входящими в номенклатуру медицинских организаций (приказ Минздрава России от 6 августа </w:t>
      </w:r>
      <w:smartTag w:uri="urn:schemas-microsoft-com:office:smarttags" w:element="metricconverter">
        <w:smartTagPr>
          <w:attr w:name="ProductID" w:val="2013 г"/>
        </w:smartTagPr>
        <w:r w:rsidRPr="0001657B">
          <w:rPr>
            <w:sz w:val="28"/>
            <w:szCs w:val="28"/>
          </w:rPr>
          <w:t>2013 г</w:t>
        </w:r>
      </w:smartTag>
      <w:r w:rsidRPr="0001657B">
        <w:rPr>
          <w:sz w:val="28"/>
          <w:szCs w:val="28"/>
        </w:rPr>
        <w:t xml:space="preserve">. № 529н «Об утверждении номенклатуры медицинских организаций», зарегистрирован Минюстом России 13 сентября 2013 г., регистрационный № 29950).  </w:t>
      </w:r>
    </w:p>
    <w:p w:rsidR="00654206" w:rsidRPr="0001657B" w:rsidRDefault="00654206" w:rsidP="00654206">
      <w:pPr>
        <w:ind w:right="170" w:firstLine="709"/>
        <w:jc w:val="both"/>
        <w:rPr>
          <w:sz w:val="28"/>
          <w:szCs w:val="28"/>
        </w:rPr>
      </w:pPr>
      <w:r w:rsidRPr="0001657B">
        <w:rPr>
          <w:sz w:val="28"/>
          <w:szCs w:val="28"/>
        </w:rPr>
        <w:t xml:space="preserve">Форма предоставляется за год по медицинской организации органу местного самоуправления, осуществляющему полномочия в сфере охраны здоровья, 20 января года, следующего за отчетным периодом. </w:t>
      </w:r>
    </w:p>
    <w:p w:rsidR="00654206" w:rsidRPr="0001657B" w:rsidRDefault="00654206" w:rsidP="00654206">
      <w:pPr>
        <w:ind w:right="170" w:firstLine="709"/>
        <w:jc w:val="both"/>
        <w:rPr>
          <w:sz w:val="28"/>
          <w:szCs w:val="28"/>
        </w:rPr>
      </w:pPr>
      <w:r w:rsidRPr="0001657B">
        <w:rPr>
          <w:sz w:val="28"/>
          <w:szCs w:val="28"/>
        </w:rPr>
        <w:t xml:space="preserve">Орган местного самоуправления, осуществляющий полномочия в сфере охраны здоровья, предоставляет отчет по каждой подведомственной медицинской организации в орган государственной власти субъекта Российской </w:t>
      </w:r>
      <w:r w:rsidRPr="0001657B">
        <w:rPr>
          <w:sz w:val="28"/>
          <w:szCs w:val="28"/>
        </w:rPr>
        <w:lastRenderedPageBreak/>
        <w:t xml:space="preserve">Федерации в сфере охраны здоровья, до 20 февраля года, следующего за отчетным периодом. </w:t>
      </w:r>
    </w:p>
    <w:p w:rsidR="00654206" w:rsidRPr="0001657B" w:rsidRDefault="00654206" w:rsidP="00654206">
      <w:pPr>
        <w:ind w:right="170" w:firstLine="709"/>
        <w:jc w:val="both"/>
        <w:rPr>
          <w:sz w:val="28"/>
          <w:szCs w:val="28"/>
        </w:rPr>
      </w:pPr>
      <w:r w:rsidRPr="0001657B">
        <w:rPr>
          <w:sz w:val="28"/>
          <w:szCs w:val="28"/>
        </w:rPr>
        <w:t xml:space="preserve">Сводную форму по субъекту Российской Федерации за отчетный год, подписанную  руководителем органа государственной  власти субъекта Российской Федерации в сфере охраны здоровья, на электронном носителе представляют Минздраву России в установленные графиком Минздрава России сроки до 5 марта, территориальному органу Росстата в субъекте Российской Федерации по установленному им адресу </w:t>
      </w:r>
      <w:r w:rsidRPr="0001657B">
        <w:rPr>
          <w:sz w:val="28"/>
          <w:szCs w:val="28"/>
        </w:rPr>
        <w:sym w:font="Symbol" w:char="F02D"/>
      </w:r>
      <w:r w:rsidRPr="0001657B">
        <w:rPr>
          <w:sz w:val="28"/>
          <w:szCs w:val="28"/>
        </w:rPr>
        <w:t xml:space="preserve"> 25 марта в целях формирования сводных таблиц, включающих информацию по медицинским организациям Минздрава России, по форме федерального статистического наблюдения № 1-здрав «Сведения об организации, оказывающей услуги по медицинской помощи». </w:t>
      </w:r>
    </w:p>
    <w:p w:rsidR="00654206" w:rsidRPr="0001657B" w:rsidRDefault="00654206" w:rsidP="00654206">
      <w:pPr>
        <w:ind w:firstLine="709"/>
        <w:jc w:val="both"/>
        <w:rPr>
          <w:sz w:val="28"/>
          <w:szCs w:val="28"/>
        </w:rPr>
      </w:pPr>
      <w:r w:rsidRPr="0001657B">
        <w:rPr>
          <w:sz w:val="28"/>
          <w:szCs w:val="28"/>
        </w:rPr>
        <w:t>Форма представляется в 2 разрезах: 0 – о заболеваниях всего населения субъекта Российской Федерации, 1 – сельского населения субъекта Российской Федерации.</w:t>
      </w:r>
    </w:p>
    <w:p w:rsidR="00654206" w:rsidRPr="0001657B" w:rsidRDefault="00654206" w:rsidP="00654206">
      <w:pPr>
        <w:ind w:firstLine="709"/>
        <w:jc w:val="both"/>
        <w:rPr>
          <w:sz w:val="28"/>
          <w:szCs w:val="28"/>
        </w:rPr>
      </w:pPr>
      <w:r w:rsidRPr="0001657B">
        <w:rPr>
          <w:sz w:val="28"/>
          <w:szCs w:val="28"/>
        </w:rPr>
        <w:t xml:space="preserve">Форма заполняется полностью по всем строкам и графам, в соответствии с указаниями по заполнению данной формы. </w:t>
      </w:r>
    </w:p>
    <w:p w:rsidR="00654206" w:rsidRPr="0001657B" w:rsidRDefault="00654206" w:rsidP="00654206">
      <w:pPr>
        <w:ind w:firstLine="709"/>
        <w:jc w:val="both"/>
        <w:rPr>
          <w:sz w:val="28"/>
          <w:szCs w:val="28"/>
        </w:rPr>
      </w:pPr>
      <w:r w:rsidRPr="0001657B">
        <w:rPr>
          <w:sz w:val="28"/>
          <w:szCs w:val="28"/>
        </w:rPr>
        <w:t>Таблицы по всем разделам заполняются с 01 января по 31 декабря 2022 года.</w:t>
      </w:r>
    </w:p>
    <w:p w:rsidR="00654206" w:rsidRPr="0001657B" w:rsidRDefault="00654206" w:rsidP="00654206">
      <w:pPr>
        <w:ind w:firstLine="709"/>
        <w:jc w:val="both"/>
        <w:rPr>
          <w:sz w:val="28"/>
          <w:szCs w:val="28"/>
        </w:rPr>
      </w:pPr>
      <w:r w:rsidRPr="0001657B">
        <w:rPr>
          <w:sz w:val="28"/>
          <w:szCs w:val="28"/>
        </w:rPr>
        <w:t>Все таблицы формы заполняются в соответствии с возрастом пациентов, проживающих в районе обслуживания медицинской организации.</w:t>
      </w:r>
    </w:p>
    <w:p w:rsidR="00654206" w:rsidRPr="0001657B" w:rsidRDefault="00654206" w:rsidP="00654206">
      <w:pPr>
        <w:rPr>
          <w:b/>
          <w:sz w:val="28"/>
          <w:szCs w:val="28"/>
        </w:rPr>
      </w:pPr>
    </w:p>
    <w:p w:rsidR="006945F5" w:rsidRPr="0001657B" w:rsidRDefault="006945F5" w:rsidP="00654206">
      <w:pPr>
        <w:rPr>
          <w:b/>
          <w:sz w:val="28"/>
          <w:szCs w:val="28"/>
        </w:rPr>
      </w:pPr>
    </w:p>
    <w:tbl>
      <w:tblPr>
        <w:tblStyle w:val="aff0"/>
        <w:tblW w:w="0" w:type="auto"/>
        <w:tblLook w:val="04A0" w:firstRow="1" w:lastRow="0" w:firstColumn="1" w:lastColumn="0" w:noHBand="0" w:noVBand="1"/>
      </w:tblPr>
      <w:tblGrid>
        <w:gridCol w:w="9799"/>
      </w:tblGrid>
      <w:tr w:rsidR="00E11628" w:rsidRPr="0001657B" w:rsidTr="00654206">
        <w:trPr>
          <w:trHeight w:val="313"/>
        </w:trPr>
        <w:tc>
          <w:tcPr>
            <w:tcW w:w="9889" w:type="dxa"/>
          </w:tcPr>
          <w:p w:rsidR="00654206" w:rsidRPr="0001657B" w:rsidRDefault="00654206" w:rsidP="006945F5">
            <w:pPr>
              <w:rPr>
                <w:b/>
                <w:sz w:val="28"/>
                <w:szCs w:val="28"/>
              </w:rPr>
            </w:pPr>
            <w:r w:rsidRPr="0001657B">
              <w:rPr>
                <w:b/>
                <w:sz w:val="28"/>
                <w:szCs w:val="28"/>
              </w:rPr>
              <w:t>Таблицы (</w:t>
            </w:r>
            <w:proofErr w:type="spellStart"/>
            <w:r w:rsidRPr="0001657B">
              <w:rPr>
                <w:b/>
                <w:sz w:val="28"/>
              </w:rPr>
              <w:t>подтабличники</w:t>
            </w:r>
            <w:proofErr w:type="spellEnd"/>
            <w:r w:rsidRPr="0001657B">
              <w:rPr>
                <w:b/>
                <w:sz w:val="28"/>
              </w:rPr>
              <w:t xml:space="preserve">, </w:t>
            </w:r>
            <w:r w:rsidRPr="0001657B">
              <w:rPr>
                <w:b/>
                <w:bCs/>
                <w:sz w:val="28"/>
                <w:szCs w:val="28"/>
              </w:rPr>
              <w:t>подстрочники)</w:t>
            </w:r>
            <w:r w:rsidRPr="0001657B">
              <w:rPr>
                <w:b/>
                <w:sz w:val="28"/>
                <w:szCs w:val="28"/>
              </w:rPr>
              <w:t xml:space="preserve"> 1000, 1100, 1001, 1002, 1003, 1004</w:t>
            </w:r>
          </w:p>
        </w:tc>
      </w:tr>
      <w:tr w:rsidR="00E11628" w:rsidRPr="0001657B" w:rsidTr="00654206">
        <w:trPr>
          <w:trHeight w:val="626"/>
        </w:trPr>
        <w:tc>
          <w:tcPr>
            <w:tcW w:w="9889" w:type="dxa"/>
          </w:tcPr>
          <w:p w:rsidR="00654206" w:rsidRPr="0001657B" w:rsidRDefault="00654206" w:rsidP="006945F5">
            <w:pPr>
              <w:ind w:firstLine="709"/>
              <w:rPr>
                <w:sz w:val="28"/>
                <w:szCs w:val="28"/>
              </w:rPr>
            </w:pPr>
            <w:r w:rsidRPr="0001657B">
              <w:rPr>
                <w:sz w:val="28"/>
                <w:szCs w:val="28"/>
              </w:rPr>
              <w:t>Дети (0 - 14 лет включительно) – в таблицы включаются дети в возрасте от 0 до 14 лет 11 месяцев 29 дней.</w:t>
            </w:r>
          </w:p>
        </w:tc>
      </w:tr>
      <w:tr w:rsidR="00E11628" w:rsidRPr="0001657B" w:rsidTr="00654206">
        <w:trPr>
          <w:trHeight w:val="641"/>
        </w:trPr>
        <w:tc>
          <w:tcPr>
            <w:tcW w:w="9889" w:type="dxa"/>
          </w:tcPr>
          <w:p w:rsidR="00654206" w:rsidRPr="0001657B" w:rsidRDefault="00654206" w:rsidP="006945F5">
            <w:pPr>
              <w:ind w:firstLine="709"/>
              <w:rPr>
                <w:sz w:val="28"/>
                <w:szCs w:val="28"/>
              </w:rPr>
            </w:pPr>
            <w:r w:rsidRPr="0001657B">
              <w:rPr>
                <w:sz w:val="28"/>
                <w:szCs w:val="28"/>
              </w:rPr>
              <w:t>Дети, которым исполняется 15 лет в отчетном году, автоматически переходят в таблицу 2000 Дети (15 - 17 лет включительно).</w:t>
            </w:r>
          </w:p>
        </w:tc>
      </w:tr>
      <w:tr w:rsidR="00E11628" w:rsidRPr="0001657B" w:rsidTr="00654206">
        <w:trPr>
          <w:trHeight w:val="626"/>
        </w:trPr>
        <w:tc>
          <w:tcPr>
            <w:tcW w:w="9889" w:type="dxa"/>
          </w:tcPr>
          <w:p w:rsidR="00654206" w:rsidRPr="0001657B" w:rsidRDefault="00654206" w:rsidP="006945F5">
            <w:pPr>
              <w:ind w:firstLine="709"/>
              <w:rPr>
                <w:sz w:val="28"/>
                <w:szCs w:val="28"/>
              </w:rPr>
            </w:pPr>
            <w:r w:rsidRPr="0001657B">
              <w:rPr>
                <w:sz w:val="28"/>
                <w:szCs w:val="28"/>
              </w:rPr>
              <w:t>Возраст 0 - 4 года, графа 5, включает детей от 0 до 4 лет 11 месяцев 29 дней.</w:t>
            </w:r>
          </w:p>
        </w:tc>
      </w:tr>
      <w:tr w:rsidR="00E11628" w:rsidRPr="0001657B" w:rsidTr="00654206">
        <w:trPr>
          <w:trHeight w:val="313"/>
        </w:trPr>
        <w:tc>
          <w:tcPr>
            <w:tcW w:w="9889" w:type="dxa"/>
          </w:tcPr>
          <w:p w:rsidR="00654206" w:rsidRPr="0001657B" w:rsidRDefault="00654206" w:rsidP="006945F5">
            <w:pPr>
              <w:ind w:firstLine="709"/>
              <w:rPr>
                <w:sz w:val="28"/>
                <w:szCs w:val="28"/>
              </w:rPr>
            </w:pPr>
            <w:r w:rsidRPr="0001657B">
              <w:rPr>
                <w:sz w:val="28"/>
                <w:szCs w:val="28"/>
              </w:rPr>
              <w:t>Возраст 5 – 9 лет, графа 6, включает детей от 5 до 9 лет 11 месяцев 29 дней.</w:t>
            </w:r>
          </w:p>
        </w:tc>
      </w:tr>
      <w:tr w:rsidR="00E11628" w:rsidRPr="0001657B" w:rsidTr="00654206">
        <w:trPr>
          <w:trHeight w:val="641"/>
        </w:trPr>
        <w:tc>
          <w:tcPr>
            <w:tcW w:w="9889" w:type="dxa"/>
          </w:tcPr>
          <w:p w:rsidR="00654206" w:rsidRPr="0001657B" w:rsidRDefault="00654206" w:rsidP="006945F5">
            <w:pPr>
              <w:rPr>
                <w:b/>
                <w:sz w:val="28"/>
                <w:szCs w:val="28"/>
              </w:rPr>
            </w:pPr>
            <w:r w:rsidRPr="0001657B">
              <w:rPr>
                <w:b/>
                <w:sz w:val="28"/>
                <w:szCs w:val="28"/>
              </w:rPr>
              <w:t>Таблицы (</w:t>
            </w:r>
            <w:proofErr w:type="spellStart"/>
            <w:r w:rsidRPr="0001657B">
              <w:rPr>
                <w:b/>
                <w:sz w:val="28"/>
              </w:rPr>
              <w:t>подтабличники</w:t>
            </w:r>
            <w:proofErr w:type="spellEnd"/>
            <w:r w:rsidRPr="0001657B">
              <w:rPr>
                <w:b/>
                <w:sz w:val="28"/>
              </w:rPr>
              <w:t xml:space="preserve">, </w:t>
            </w:r>
            <w:r w:rsidRPr="0001657B">
              <w:rPr>
                <w:b/>
                <w:bCs/>
                <w:sz w:val="28"/>
                <w:szCs w:val="28"/>
              </w:rPr>
              <w:t>подстрочники)</w:t>
            </w:r>
            <w:r w:rsidRPr="0001657B">
              <w:rPr>
                <w:b/>
                <w:sz w:val="28"/>
                <w:szCs w:val="28"/>
              </w:rPr>
              <w:t xml:space="preserve"> 1500, 1600, 1601, 1650, 1700, 1800, 1900</w:t>
            </w:r>
          </w:p>
        </w:tc>
      </w:tr>
      <w:tr w:rsidR="00E11628" w:rsidRPr="0001657B" w:rsidTr="00654206">
        <w:trPr>
          <w:trHeight w:val="641"/>
        </w:trPr>
        <w:tc>
          <w:tcPr>
            <w:tcW w:w="9889" w:type="dxa"/>
          </w:tcPr>
          <w:p w:rsidR="00654206" w:rsidRPr="0001657B" w:rsidRDefault="00654206" w:rsidP="006945F5">
            <w:pPr>
              <w:ind w:firstLine="709"/>
              <w:rPr>
                <w:sz w:val="28"/>
                <w:szCs w:val="28"/>
              </w:rPr>
            </w:pPr>
            <w:r w:rsidRPr="0001657B">
              <w:rPr>
                <w:sz w:val="28"/>
                <w:szCs w:val="28"/>
              </w:rPr>
              <w:t>Дети первых трех лет жизни – в таблицы включаются дети от 0 до 2 лет 11 месяцев 29 дней.</w:t>
            </w:r>
          </w:p>
        </w:tc>
      </w:tr>
      <w:tr w:rsidR="00E11628" w:rsidRPr="0001657B" w:rsidTr="00654206">
        <w:trPr>
          <w:trHeight w:val="313"/>
        </w:trPr>
        <w:tc>
          <w:tcPr>
            <w:tcW w:w="9889" w:type="dxa"/>
          </w:tcPr>
          <w:p w:rsidR="00654206" w:rsidRPr="0001657B" w:rsidRDefault="00654206" w:rsidP="006945F5">
            <w:pPr>
              <w:ind w:firstLine="709"/>
              <w:rPr>
                <w:sz w:val="28"/>
                <w:szCs w:val="28"/>
              </w:rPr>
            </w:pPr>
            <w:r w:rsidRPr="0001657B">
              <w:rPr>
                <w:sz w:val="28"/>
                <w:szCs w:val="28"/>
              </w:rPr>
              <w:t>Дети до 1 года, графа 5, включает детей от 0 до 11 месяцев 29 дней.</w:t>
            </w:r>
          </w:p>
        </w:tc>
      </w:tr>
      <w:tr w:rsidR="00E11628" w:rsidRPr="0001657B" w:rsidTr="00654206">
        <w:trPr>
          <w:trHeight w:val="626"/>
        </w:trPr>
        <w:tc>
          <w:tcPr>
            <w:tcW w:w="9889" w:type="dxa"/>
          </w:tcPr>
          <w:p w:rsidR="00654206" w:rsidRPr="0001657B" w:rsidRDefault="00654206" w:rsidP="006945F5">
            <w:pPr>
              <w:ind w:firstLine="709"/>
              <w:rPr>
                <w:sz w:val="28"/>
                <w:szCs w:val="28"/>
              </w:rPr>
            </w:pPr>
            <w:r w:rsidRPr="0001657B">
              <w:rPr>
                <w:sz w:val="28"/>
                <w:szCs w:val="28"/>
              </w:rPr>
              <w:t>Дети от 1 до 3 лет, графа 6, включает детей от 1 года до 2 лет 11 месяцев 29 дней.</w:t>
            </w:r>
          </w:p>
        </w:tc>
      </w:tr>
      <w:tr w:rsidR="00E11628" w:rsidRPr="0001657B" w:rsidTr="00654206">
        <w:trPr>
          <w:trHeight w:val="313"/>
        </w:trPr>
        <w:tc>
          <w:tcPr>
            <w:tcW w:w="9889" w:type="dxa"/>
          </w:tcPr>
          <w:p w:rsidR="00654206" w:rsidRPr="0001657B" w:rsidRDefault="00654206" w:rsidP="006945F5">
            <w:pPr>
              <w:ind w:firstLine="709"/>
              <w:rPr>
                <w:sz w:val="28"/>
                <w:szCs w:val="28"/>
              </w:rPr>
            </w:pPr>
            <w:r w:rsidRPr="0001657B">
              <w:rPr>
                <w:sz w:val="28"/>
                <w:szCs w:val="28"/>
              </w:rPr>
              <w:t>Дети до 1 месяца, графа 7, включает детей 1 месяца жизни (30 дней).</w:t>
            </w:r>
          </w:p>
        </w:tc>
      </w:tr>
      <w:tr w:rsidR="00E11628" w:rsidRPr="0001657B" w:rsidTr="00654206">
        <w:trPr>
          <w:trHeight w:val="328"/>
        </w:trPr>
        <w:tc>
          <w:tcPr>
            <w:tcW w:w="9889" w:type="dxa"/>
          </w:tcPr>
          <w:p w:rsidR="00654206" w:rsidRPr="0001657B" w:rsidRDefault="00654206" w:rsidP="006945F5">
            <w:pPr>
              <w:ind w:firstLine="709"/>
              <w:rPr>
                <w:sz w:val="28"/>
                <w:szCs w:val="28"/>
              </w:rPr>
            </w:pPr>
            <w:r w:rsidRPr="0001657B">
              <w:rPr>
                <w:sz w:val="28"/>
                <w:szCs w:val="28"/>
              </w:rPr>
              <w:t>Дети первого года жизни – 11 месяцев 29 дней</w:t>
            </w:r>
          </w:p>
        </w:tc>
      </w:tr>
      <w:tr w:rsidR="00E11628" w:rsidRPr="0001657B" w:rsidTr="00654206">
        <w:trPr>
          <w:trHeight w:val="313"/>
        </w:trPr>
        <w:tc>
          <w:tcPr>
            <w:tcW w:w="9889" w:type="dxa"/>
          </w:tcPr>
          <w:p w:rsidR="00654206" w:rsidRPr="0001657B" w:rsidRDefault="00654206" w:rsidP="006945F5">
            <w:pPr>
              <w:rPr>
                <w:b/>
                <w:sz w:val="28"/>
                <w:szCs w:val="28"/>
              </w:rPr>
            </w:pPr>
            <w:r w:rsidRPr="0001657B">
              <w:rPr>
                <w:b/>
                <w:sz w:val="28"/>
                <w:szCs w:val="28"/>
              </w:rPr>
              <w:t>Таблицы (</w:t>
            </w:r>
            <w:proofErr w:type="spellStart"/>
            <w:r w:rsidRPr="0001657B">
              <w:rPr>
                <w:b/>
                <w:sz w:val="28"/>
              </w:rPr>
              <w:t>подтабличники</w:t>
            </w:r>
            <w:proofErr w:type="spellEnd"/>
            <w:r w:rsidRPr="0001657B">
              <w:rPr>
                <w:b/>
                <w:sz w:val="28"/>
              </w:rPr>
              <w:t xml:space="preserve">, </w:t>
            </w:r>
            <w:r w:rsidRPr="0001657B">
              <w:rPr>
                <w:b/>
                <w:bCs/>
                <w:sz w:val="28"/>
                <w:szCs w:val="28"/>
              </w:rPr>
              <w:t>подстрочники)</w:t>
            </w:r>
            <w:r w:rsidRPr="0001657B">
              <w:rPr>
                <w:b/>
                <w:sz w:val="28"/>
                <w:szCs w:val="28"/>
              </w:rPr>
              <w:t xml:space="preserve">  2000, 2100, 2001, 2003, 2004</w:t>
            </w:r>
          </w:p>
        </w:tc>
      </w:tr>
      <w:tr w:rsidR="00E11628" w:rsidRPr="0001657B" w:rsidTr="00654206">
        <w:trPr>
          <w:trHeight w:val="626"/>
        </w:trPr>
        <w:tc>
          <w:tcPr>
            <w:tcW w:w="9889" w:type="dxa"/>
          </w:tcPr>
          <w:p w:rsidR="00654206" w:rsidRPr="0001657B" w:rsidRDefault="00654206" w:rsidP="006945F5">
            <w:pPr>
              <w:ind w:firstLine="709"/>
              <w:rPr>
                <w:sz w:val="28"/>
                <w:szCs w:val="28"/>
              </w:rPr>
            </w:pPr>
            <w:r w:rsidRPr="0001657B">
              <w:rPr>
                <w:sz w:val="28"/>
                <w:szCs w:val="28"/>
              </w:rPr>
              <w:t>Дети (15 - 17 лет включительно) – в таблицы включаются дети в возрасте от 15 до 17 лет 11 месяцев 29 дней.</w:t>
            </w:r>
          </w:p>
        </w:tc>
      </w:tr>
      <w:tr w:rsidR="00E11628" w:rsidRPr="0001657B" w:rsidTr="00654206">
        <w:trPr>
          <w:trHeight w:val="641"/>
        </w:trPr>
        <w:tc>
          <w:tcPr>
            <w:tcW w:w="9889" w:type="dxa"/>
          </w:tcPr>
          <w:p w:rsidR="00654206" w:rsidRPr="0001657B" w:rsidRDefault="00654206" w:rsidP="006945F5">
            <w:pPr>
              <w:ind w:firstLine="709"/>
              <w:rPr>
                <w:sz w:val="28"/>
                <w:szCs w:val="28"/>
              </w:rPr>
            </w:pPr>
            <w:r w:rsidRPr="0001657B">
              <w:rPr>
                <w:sz w:val="28"/>
                <w:szCs w:val="28"/>
              </w:rPr>
              <w:t>Дети, которым исполняется 18 лет в отчетном году, автоматически переходят в таблицу 3000 Взрослые 18 лет и более.</w:t>
            </w:r>
          </w:p>
        </w:tc>
      </w:tr>
      <w:tr w:rsidR="00E11628" w:rsidRPr="0001657B" w:rsidTr="00654206">
        <w:trPr>
          <w:trHeight w:val="313"/>
        </w:trPr>
        <w:tc>
          <w:tcPr>
            <w:tcW w:w="9889" w:type="dxa"/>
          </w:tcPr>
          <w:p w:rsidR="00654206" w:rsidRPr="0001657B" w:rsidRDefault="00654206" w:rsidP="006945F5">
            <w:pPr>
              <w:rPr>
                <w:b/>
                <w:sz w:val="28"/>
                <w:szCs w:val="28"/>
              </w:rPr>
            </w:pPr>
            <w:r w:rsidRPr="0001657B">
              <w:rPr>
                <w:b/>
                <w:sz w:val="28"/>
                <w:szCs w:val="28"/>
              </w:rPr>
              <w:lastRenderedPageBreak/>
              <w:t>Таблицы (</w:t>
            </w:r>
            <w:proofErr w:type="spellStart"/>
            <w:r w:rsidRPr="0001657B">
              <w:rPr>
                <w:b/>
                <w:sz w:val="28"/>
              </w:rPr>
              <w:t>подтабличники</w:t>
            </w:r>
            <w:proofErr w:type="spellEnd"/>
            <w:r w:rsidRPr="0001657B">
              <w:rPr>
                <w:b/>
                <w:sz w:val="28"/>
              </w:rPr>
              <w:t xml:space="preserve">, </w:t>
            </w:r>
            <w:r w:rsidRPr="0001657B">
              <w:rPr>
                <w:b/>
                <w:bCs/>
                <w:sz w:val="28"/>
                <w:szCs w:val="28"/>
              </w:rPr>
              <w:t>подстрочники)</w:t>
            </w:r>
            <w:r w:rsidRPr="0001657B">
              <w:rPr>
                <w:b/>
                <w:sz w:val="28"/>
                <w:szCs w:val="28"/>
              </w:rPr>
              <w:t xml:space="preserve">  3000, 3100, 3002, 3003, 3004, 3005</w:t>
            </w:r>
          </w:p>
        </w:tc>
      </w:tr>
      <w:tr w:rsidR="00E11628" w:rsidRPr="0001657B" w:rsidTr="00654206">
        <w:trPr>
          <w:trHeight w:val="313"/>
        </w:trPr>
        <w:tc>
          <w:tcPr>
            <w:tcW w:w="9889" w:type="dxa"/>
          </w:tcPr>
          <w:p w:rsidR="00654206" w:rsidRPr="0001657B" w:rsidRDefault="00654206" w:rsidP="006945F5">
            <w:pPr>
              <w:ind w:firstLine="709"/>
              <w:rPr>
                <w:sz w:val="28"/>
                <w:szCs w:val="28"/>
              </w:rPr>
            </w:pPr>
            <w:r w:rsidRPr="0001657B">
              <w:rPr>
                <w:sz w:val="28"/>
                <w:szCs w:val="28"/>
              </w:rPr>
              <w:t>Взрослые 18 лет и более – в таблицы включаются взрослые от 18 и более.</w:t>
            </w:r>
          </w:p>
        </w:tc>
      </w:tr>
      <w:tr w:rsidR="00E11628" w:rsidRPr="0001657B" w:rsidTr="00654206">
        <w:trPr>
          <w:trHeight w:val="313"/>
        </w:trPr>
        <w:tc>
          <w:tcPr>
            <w:tcW w:w="9889" w:type="dxa"/>
          </w:tcPr>
          <w:p w:rsidR="00654206" w:rsidRPr="0001657B" w:rsidRDefault="00654206" w:rsidP="006945F5">
            <w:pPr>
              <w:rPr>
                <w:b/>
                <w:sz w:val="28"/>
                <w:szCs w:val="28"/>
              </w:rPr>
            </w:pPr>
            <w:r w:rsidRPr="0001657B">
              <w:rPr>
                <w:b/>
                <w:sz w:val="28"/>
                <w:szCs w:val="28"/>
              </w:rPr>
              <w:t>Таблицы (</w:t>
            </w:r>
            <w:proofErr w:type="spellStart"/>
            <w:r w:rsidRPr="0001657B">
              <w:rPr>
                <w:b/>
                <w:sz w:val="28"/>
              </w:rPr>
              <w:t>подтабличники</w:t>
            </w:r>
            <w:proofErr w:type="spellEnd"/>
            <w:r w:rsidRPr="0001657B">
              <w:rPr>
                <w:b/>
                <w:sz w:val="28"/>
              </w:rPr>
              <w:t xml:space="preserve">, </w:t>
            </w:r>
            <w:r w:rsidRPr="0001657B">
              <w:rPr>
                <w:b/>
                <w:bCs/>
                <w:sz w:val="28"/>
                <w:szCs w:val="28"/>
              </w:rPr>
              <w:t>подстрочники)</w:t>
            </w:r>
            <w:r w:rsidRPr="0001657B">
              <w:rPr>
                <w:b/>
                <w:sz w:val="28"/>
                <w:szCs w:val="28"/>
              </w:rPr>
              <w:t xml:space="preserve">  4000, 4100, 4001, 4003, 4004</w:t>
            </w:r>
          </w:p>
        </w:tc>
      </w:tr>
      <w:tr w:rsidR="00654206" w:rsidRPr="0001657B" w:rsidTr="00654206">
        <w:trPr>
          <w:trHeight w:val="626"/>
        </w:trPr>
        <w:tc>
          <w:tcPr>
            <w:tcW w:w="9889" w:type="dxa"/>
          </w:tcPr>
          <w:p w:rsidR="00654206" w:rsidRPr="0001657B" w:rsidRDefault="00654206" w:rsidP="006945F5">
            <w:pPr>
              <w:ind w:firstLine="709"/>
              <w:rPr>
                <w:sz w:val="28"/>
                <w:szCs w:val="28"/>
              </w:rPr>
            </w:pPr>
            <w:r w:rsidRPr="0001657B">
              <w:rPr>
                <w:sz w:val="28"/>
                <w:szCs w:val="28"/>
              </w:rPr>
              <w:t>В соответствии с приказом Росстата от 17 июля 2019 года №409 «Об утверждении методики определения возрастных групп населения».</w:t>
            </w:r>
          </w:p>
        </w:tc>
      </w:tr>
    </w:tbl>
    <w:p w:rsidR="00654206" w:rsidRPr="0001657B" w:rsidRDefault="00654206" w:rsidP="00654206">
      <w:pPr>
        <w:ind w:firstLine="709"/>
        <w:jc w:val="both"/>
        <w:rPr>
          <w:b/>
          <w:sz w:val="28"/>
          <w:szCs w:val="28"/>
        </w:rPr>
      </w:pPr>
    </w:p>
    <w:p w:rsidR="00654206" w:rsidRPr="0001657B" w:rsidRDefault="00654206" w:rsidP="00654206">
      <w:pPr>
        <w:ind w:firstLine="709"/>
        <w:jc w:val="both"/>
        <w:rPr>
          <w:sz w:val="28"/>
          <w:szCs w:val="28"/>
        </w:rPr>
      </w:pPr>
      <w:r w:rsidRPr="0001657B">
        <w:rPr>
          <w:sz w:val="28"/>
          <w:szCs w:val="28"/>
        </w:rPr>
        <w:t>Новые строки в таблицах 1000, 2000, 3000, 4000</w:t>
      </w:r>
    </w:p>
    <w:p w:rsidR="00654206" w:rsidRPr="0001657B" w:rsidRDefault="00654206" w:rsidP="00654206">
      <w:pPr>
        <w:ind w:firstLine="709"/>
        <w:jc w:val="both"/>
        <w:rPr>
          <w:sz w:val="28"/>
          <w:szCs w:val="28"/>
        </w:rPr>
      </w:pPr>
    </w:p>
    <w:tbl>
      <w:tblPr>
        <w:tblStyle w:val="aff0"/>
        <w:tblW w:w="9912" w:type="dxa"/>
        <w:tblLook w:val="04A0" w:firstRow="1" w:lastRow="0" w:firstColumn="1" w:lastColumn="0" w:noHBand="0" w:noVBand="1"/>
      </w:tblPr>
      <w:tblGrid>
        <w:gridCol w:w="6858"/>
        <w:gridCol w:w="1167"/>
        <w:gridCol w:w="1887"/>
      </w:tblGrid>
      <w:tr w:rsidR="00E11628" w:rsidRPr="0001657B" w:rsidTr="00654206">
        <w:trPr>
          <w:trHeight w:val="305"/>
        </w:trPr>
        <w:tc>
          <w:tcPr>
            <w:tcW w:w="6858" w:type="dxa"/>
            <w:vAlign w:val="center"/>
          </w:tcPr>
          <w:p w:rsidR="00654206" w:rsidRPr="0001657B" w:rsidRDefault="00654206" w:rsidP="006945F5">
            <w:pPr>
              <w:rPr>
                <w:sz w:val="28"/>
                <w:szCs w:val="28"/>
              </w:rPr>
            </w:pPr>
            <w:r w:rsidRPr="0001657B">
              <w:rPr>
                <w:sz w:val="28"/>
                <w:szCs w:val="28"/>
              </w:rPr>
              <w:t>вирусный гепатит</w:t>
            </w:r>
          </w:p>
        </w:tc>
        <w:tc>
          <w:tcPr>
            <w:tcW w:w="1167" w:type="dxa"/>
            <w:vAlign w:val="center"/>
          </w:tcPr>
          <w:p w:rsidR="00654206" w:rsidRPr="0001657B" w:rsidRDefault="00654206" w:rsidP="006945F5">
            <w:pPr>
              <w:jc w:val="center"/>
              <w:rPr>
                <w:sz w:val="28"/>
                <w:szCs w:val="28"/>
              </w:rPr>
            </w:pPr>
            <w:r w:rsidRPr="0001657B">
              <w:rPr>
                <w:sz w:val="28"/>
                <w:szCs w:val="28"/>
              </w:rPr>
              <w:t>2.3</w:t>
            </w:r>
          </w:p>
        </w:tc>
        <w:tc>
          <w:tcPr>
            <w:tcW w:w="1887" w:type="dxa"/>
            <w:vAlign w:val="center"/>
          </w:tcPr>
          <w:p w:rsidR="00654206" w:rsidRPr="0001657B" w:rsidRDefault="00654206" w:rsidP="006945F5">
            <w:pPr>
              <w:jc w:val="center"/>
              <w:rPr>
                <w:sz w:val="28"/>
                <w:szCs w:val="28"/>
              </w:rPr>
            </w:pPr>
            <w:r w:rsidRPr="0001657B">
              <w:rPr>
                <w:sz w:val="28"/>
                <w:szCs w:val="28"/>
              </w:rPr>
              <w:t>В15-В19</w:t>
            </w:r>
          </w:p>
        </w:tc>
      </w:tr>
      <w:tr w:rsidR="00E11628" w:rsidRPr="0001657B" w:rsidTr="00654206">
        <w:trPr>
          <w:trHeight w:val="305"/>
        </w:trPr>
        <w:tc>
          <w:tcPr>
            <w:tcW w:w="6858" w:type="dxa"/>
            <w:vAlign w:val="center"/>
          </w:tcPr>
          <w:p w:rsidR="00654206" w:rsidRPr="0001657B" w:rsidRDefault="00654206" w:rsidP="006945F5">
            <w:pPr>
              <w:rPr>
                <w:sz w:val="28"/>
                <w:szCs w:val="28"/>
              </w:rPr>
            </w:pPr>
            <w:r w:rsidRPr="0001657B">
              <w:rPr>
                <w:sz w:val="28"/>
                <w:szCs w:val="28"/>
              </w:rPr>
              <w:t>из них хронический вирусный гепатит С</w:t>
            </w:r>
          </w:p>
        </w:tc>
        <w:tc>
          <w:tcPr>
            <w:tcW w:w="1167" w:type="dxa"/>
            <w:vAlign w:val="center"/>
          </w:tcPr>
          <w:p w:rsidR="00654206" w:rsidRPr="0001657B" w:rsidRDefault="00654206" w:rsidP="006945F5">
            <w:pPr>
              <w:jc w:val="center"/>
              <w:rPr>
                <w:sz w:val="28"/>
                <w:szCs w:val="28"/>
              </w:rPr>
            </w:pPr>
            <w:r w:rsidRPr="0001657B">
              <w:rPr>
                <w:sz w:val="28"/>
                <w:szCs w:val="28"/>
              </w:rPr>
              <w:t>2.3.1</w:t>
            </w:r>
          </w:p>
        </w:tc>
        <w:tc>
          <w:tcPr>
            <w:tcW w:w="1887" w:type="dxa"/>
            <w:vAlign w:val="center"/>
          </w:tcPr>
          <w:p w:rsidR="00654206" w:rsidRPr="0001657B" w:rsidRDefault="00654206" w:rsidP="006945F5">
            <w:pPr>
              <w:jc w:val="center"/>
              <w:rPr>
                <w:sz w:val="28"/>
                <w:szCs w:val="28"/>
                <w:lang w:val="en-US"/>
              </w:rPr>
            </w:pPr>
            <w:r w:rsidRPr="0001657B">
              <w:rPr>
                <w:sz w:val="28"/>
                <w:szCs w:val="28"/>
                <w:lang w:val="en-US"/>
              </w:rPr>
              <w:t>B18.2</w:t>
            </w:r>
          </w:p>
        </w:tc>
      </w:tr>
      <w:tr w:rsidR="00E11628" w:rsidRPr="0001657B" w:rsidTr="00654206">
        <w:trPr>
          <w:trHeight w:val="495"/>
        </w:trPr>
        <w:tc>
          <w:tcPr>
            <w:tcW w:w="6858" w:type="dxa"/>
          </w:tcPr>
          <w:p w:rsidR="00654206" w:rsidRPr="0001657B" w:rsidRDefault="00654206" w:rsidP="006945F5">
            <w:pPr>
              <w:rPr>
                <w:sz w:val="28"/>
                <w:szCs w:val="28"/>
              </w:rPr>
            </w:pPr>
            <w:proofErr w:type="spellStart"/>
            <w:r w:rsidRPr="0001657B">
              <w:rPr>
                <w:sz w:val="28"/>
                <w:szCs w:val="28"/>
              </w:rPr>
              <w:t>остеопатии</w:t>
            </w:r>
            <w:proofErr w:type="spellEnd"/>
            <w:r w:rsidRPr="0001657B">
              <w:rPr>
                <w:sz w:val="28"/>
                <w:szCs w:val="28"/>
              </w:rPr>
              <w:t xml:space="preserve"> и </w:t>
            </w:r>
            <w:proofErr w:type="spellStart"/>
            <w:r w:rsidRPr="0001657B">
              <w:rPr>
                <w:sz w:val="28"/>
                <w:szCs w:val="28"/>
              </w:rPr>
              <w:t>хондропатии</w:t>
            </w:r>
            <w:proofErr w:type="spellEnd"/>
          </w:p>
        </w:tc>
        <w:tc>
          <w:tcPr>
            <w:tcW w:w="1167" w:type="dxa"/>
            <w:vAlign w:val="center"/>
          </w:tcPr>
          <w:p w:rsidR="00654206" w:rsidRPr="0001657B" w:rsidRDefault="00654206" w:rsidP="006945F5">
            <w:pPr>
              <w:spacing w:line="200" w:lineRule="exact"/>
              <w:jc w:val="center"/>
              <w:rPr>
                <w:sz w:val="28"/>
                <w:szCs w:val="28"/>
              </w:rPr>
            </w:pPr>
            <w:r w:rsidRPr="0001657B">
              <w:rPr>
                <w:sz w:val="28"/>
                <w:szCs w:val="28"/>
              </w:rPr>
              <w:t>14.6</w:t>
            </w:r>
          </w:p>
        </w:tc>
        <w:tc>
          <w:tcPr>
            <w:tcW w:w="1887" w:type="dxa"/>
            <w:vAlign w:val="center"/>
          </w:tcPr>
          <w:p w:rsidR="00654206" w:rsidRPr="0001657B" w:rsidRDefault="00654206" w:rsidP="006945F5">
            <w:pPr>
              <w:spacing w:line="200" w:lineRule="exact"/>
              <w:jc w:val="center"/>
              <w:rPr>
                <w:sz w:val="28"/>
                <w:szCs w:val="28"/>
              </w:rPr>
            </w:pPr>
            <w:r w:rsidRPr="0001657B">
              <w:rPr>
                <w:sz w:val="28"/>
                <w:szCs w:val="28"/>
              </w:rPr>
              <w:t>M80-M94</w:t>
            </w:r>
          </w:p>
        </w:tc>
      </w:tr>
      <w:tr w:rsidR="00E11628" w:rsidRPr="0001657B" w:rsidTr="00654206">
        <w:trPr>
          <w:trHeight w:val="495"/>
        </w:trPr>
        <w:tc>
          <w:tcPr>
            <w:tcW w:w="6858" w:type="dxa"/>
          </w:tcPr>
          <w:p w:rsidR="00654206" w:rsidRPr="0001657B" w:rsidRDefault="00654206" w:rsidP="006945F5">
            <w:pPr>
              <w:spacing w:line="200" w:lineRule="exact"/>
              <w:ind w:left="420"/>
              <w:rPr>
                <w:sz w:val="28"/>
                <w:szCs w:val="28"/>
              </w:rPr>
            </w:pPr>
            <w:r w:rsidRPr="0001657B">
              <w:rPr>
                <w:sz w:val="28"/>
                <w:szCs w:val="28"/>
              </w:rPr>
              <w:t xml:space="preserve">из них </w:t>
            </w:r>
          </w:p>
          <w:p w:rsidR="00654206" w:rsidRPr="0001657B" w:rsidRDefault="00654206" w:rsidP="006945F5">
            <w:pPr>
              <w:rPr>
                <w:sz w:val="28"/>
                <w:szCs w:val="28"/>
              </w:rPr>
            </w:pPr>
            <w:r w:rsidRPr="0001657B">
              <w:rPr>
                <w:sz w:val="28"/>
                <w:szCs w:val="28"/>
              </w:rPr>
              <w:t>остеопороз с патологическим переломом</w:t>
            </w:r>
          </w:p>
        </w:tc>
        <w:tc>
          <w:tcPr>
            <w:tcW w:w="1167" w:type="dxa"/>
            <w:vAlign w:val="center"/>
          </w:tcPr>
          <w:p w:rsidR="00654206" w:rsidRPr="0001657B" w:rsidRDefault="00654206" w:rsidP="006945F5">
            <w:pPr>
              <w:spacing w:line="200" w:lineRule="exact"/>
              <w:jc w:val="center"/>
              <w:rPr>
                <w:sz w:val="28"/>
                <w:szCs w:val="28"/>
              </w:rPr>
            </w:pPr>
            <w:r w:rsidRPr="0001657B">
              <w:rPr>
                <w:sz w:val="28"/>
                <w:szCs w:val="28"/>
              </w:rPr>
              <w:t>14.6.1</w:t>
            </w:r>
          </w:p>
        </w:tc>
        <w:tc>
          <w:tcPr>
            <w:tcW w:w="1887" w:type="dxa"/>
            <w:vAlign w:val="center"/>
          </w:tcPr>
          <w:p w:rsidR="00654206" w:rsidRPr="0001657B" w:rsidRDefault="00654206" w:rsidP="006945F5">
            <w:pPr>
              <w:spacing w:line="200" w:lineRule="exact"/>
              <w:jc w:val="center"/>
              <w:rPr>
                <w:sz w:val="28"/>
                <w:szCs w:val="28"/>
              </w:rPr>
            </w:pPr>
            <w:r w:rsidRPr="0001657B">
              <w:rPr>
                <w:sz w:val="28"/>
                <w:szCs w:val="28"/>
              </w:rPr>
              <w:t>М80</w:t>
            </w:r>
          </w:p>
        </w:tc>
      </w:tr>
      <w:tr w:rsidR="00654206" w:rsidRPr="0001657B" w:rsidTr="00654206">
        <w:trPr>
          <w:trHeight w:val="305"/>
        </w:trPr>
        <w:tc>
          <w:tcPr>
            <w:tcW w:w="6858" w:type="dxa"/>
          </w:tcPr>
          <w:p w:rsidR="00654206" w:rsidRPr="0001657B" w:rsidRDefault="00654206" w:rsidP="006945F5">
            <w:pPr>
              <w:rPr>
                <w:sz w:val="28"/>
                <w:szCs w:val="28"/>
              </w:rPr>
            </w:pPr>
            <w:r w:rsidRPr="0001657B">
              <w:rPr>
                <w:sz w:val="28"/>
                <w:szCs w:val="28"/>
              </w:rPr>
              <w:t>остеопороз без патологического перелома</w:t>
            </w:r>
          </w:p>
        </w:tc>
        <w:tc>
          <w:tcPr>
            <w:tcW w:w="1167" w:type="dxa"/>
            <w:vAlign w:val="center"/>
          </w:tcPr>
          <w:p w:rsidR="00654206" w:rsidRPr="0001657B" w:rsidRDefault="00654206" w:rsidP="006945F5">
            <w:pPr>
              <w:spacing w:line="200" w:lineRule="exact"/>
              <w:jc w:val="center"/>
              <w:rPr>
                <w:sz w:val="28"/>
                <w:szCs w:val="28"/>
              </w:rPr>
            </w:pPr>
            <w:r w:rsidRPr="0001657B">
              <w:rPr>
                <w:sz w:val="28"/>
                <w:szCs w:val="28"/>
              </w:rPr>
              <w:t>14.6.2</w:t>
            </w:r>
          </w:p>
        </w:tc>
        <w:tc>
          <w:tcPr>
            <w:tcW w:w="1887" w:type="dxa"/>
            <w:vAlign w:val="center"/>
          </w:tcPr>
          <w:p w:rsidR="00654206" w:rsidRPr="0001657B" w:rsidRDefault="00654206" w:rsidP="006945F5">
            <w:pPr>
              <w:spacing w:line="200" w:lineRule="exact"/>
              <w:jc w:val="center"/>
              <w:rPr>
                <w:sz w:val="28"/>
                <w:szCs w:val="28"/>
              </w:rPr>
            </w:pPr>
            <w:r w:rsidRPr="0001657B">
              <w:rPr>
                <w:sz w:val="28"/>
                <w:szCs w:val="28"/>
              </w:rPr>
              <w:t>М81</w:t>
            </w:r>
          </w:p>
        </w:tc>
      </w:tr>
    </w:tbl>
    <w:p w:rsidR="00654206" w:rsidRPr="0001657B" w:rsidRDefault="00654206" w:rsidP="00654206">
      <w:pPr>
        <w:ind w:firstLine="709"/>
        <w:jc w:val="both"/>
        <w:rPr>
          <w:sz w:val="28"/>
          <w:szCs w:val="28"/>
        </w:rPr>
      </w:pPr>
    </w:p>
    <w:p w:rsidR="00654206" w:rsidRPr="0001657B" w:rsidRDefault="00654206" w:rsidP="00654206">
      <w:pPr>
        <w:ind w:firstLine="709"/>
        <w:jc w:val="both"/>
        <w:rPr>
          <w:sz w:val="28"/>
          <w:szCs w:val="28"/>
        </w:rPr>
      </w:pPr>
      <w:r w:rsidRPr="0001657B">
        <w:rPr>
          <w:b/>
          <w:bCs/>
          <w:sz w:val="28"/>
          <w:szCs w:val="28"/>
        </w:rPr>
        <w:t>Таблицы 1000, 1500, 2000, 3000 и 4000</w:t>
      </w:r>
      <w:r w:rsidRPr="0001657B">
        <w:rPr>
          <w:sz w:val="28"/>
          <w:szCs w:val="28"/>
        </w:rPr>
        <w:t xml:space="preserve"> заполняются следующим образом.</w:t>
      </w:r>
    </w:p>
    <w:p w:rsidR="00654206" w:rsidRPr="0001657B" w:rsidRDefault="00654206" w:rsidP="00654206">
      <w:pPr>
        <w:ind w:firstLine="709"/>
        <w:jc w:val="both"/>
        <w:rPr>
          <w:sz w:val="28"/>
          <w:szCs w:val="28"/>
        </w:rPr>
      </w:pPr>
      <w:r w:rsidRPr="0001657B">
        <w:rPr>
          <w:sz w:val="28"/>
          <w:szCs w:val="28"/>
        </w:rPr>
        <w:t>В графу 4 включают все зарегистрированные заболевания в течение года: со знаком (+) – с впервые в жизни установленным диагнозом и со знаком (–) – с диагнозом, установленным в предыдущие годы, а в текущем – один раз в году при первом обращении.</w:t>
      </w:r>
    </w:p>
    <w:p w:rsidR="00654206" w:rsidRPr="0001657B" w:rsidRDefault="00654206" w:rsidP="00654206">
      <w:pPr>
        <w:ind w:firstLine="709"/>
        <w:jc w:val="both"/>
        <w:rPr>
          <w:sz w:val="28"/>
          <w:szCs w:val="28"/>
        </w:rPr>
      </w:pPr>
      <w:r w:rsidRPr="0001657B">
        <w:rPr>
          <w:sz w:val="28"/>
          <w:szCs w:val="28"/>
        </w:rPr>
        <w:t>В графу 8 включают все взятые под диспансерное наблюдение заболевания из графы 4 – со знаком (+) и (–) и состоит из:</w:t>
      </w:r>
    </w:p>
    <w:p w:rsidR="00654206" w:rsidRPr="0001657B" w:rsidRDefault="00654206" w:rsidP="00654206">
      <w:pPr>
        <w:ind w:firstLine="709"/>
        <w:jc w:val="both"/>
        <w:rPr>
          <w:sz w:val="28"/>
          <w:szCs w:val="28"/>
        </w:rPr>
      </w:pPr>
      <w:r w:rsidRPr="0001657B">
        <w:rPr>
          <w:sz w:val="28"/>
          <w:szCs w:val="28"/>
        </w:rPr>
        <w:t>- в таблице 1000 (пришедшие в поликлинику из графы 15 за 2021 год) – (переходные дети в подростки)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w:t>
      </w:r>
    </w:p>
    <w:p w:rsidR="00654206" w:rsidRPr="0001657B" w:rsidRDefault="00654206" w:rsidP="00654206">
      <w:pPr>
        <w:ind w:firstLine="709"/>
        <w:jc w:val="both"/>
        <w:rPr>
          <w:sz w:val="28"/>
          <w:szCs w:val="28"/>
        </w:rPr>
      </w:pPr>
      <w:r w:rsidRPr="0001657B">
        <w:rPr>
          <w:sz w:val="28"/>
          <w:szCs w:val="28"/>
        </w:rPr>
        <w:t>- в таблице 2000 (пришедшие в поликлинику из графы 15 за 2021 год) – (переходные дети во взрослые)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 + (переходные из детей, таблицы 1000);</w:t>
      </w:r>
    </w:p>
    <w:p w:rsidR="00654206" w:rsidRPr="0001657B" w:rsidRDefault="00654206" w:rsidP="00654206">
      <w:pPr>
        <w:ind w:firstLine="709"/>
        <w:jc w:val="both"/>
        <w:rPr>
          <w:sz w:val="28"/>
          <w:szCs w:val="28"/>
        </w:rPr>
      </w:pPr>
      <w:r w:rsidRPr="0001657B">
        <w:rPr>
          <w:sz w:val="28"/>
          <w:szCs w:val="28"/>
        </w:rPr>
        <w:t>- в таблице 3000 (пришедшие в поликлинику из графы 15 за 2021 год)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 + (переходные из подростков, таблицы 2000).</w:t>
      </w:r>
    </w:p>
    <w:p w:rsidR="00654206" w:rsidRPr="0001657B" w:rsidRDefault="00654206" w:rsidP="00654206">
      <w:pPr>
        <w:ind w:firstLine="709"/>
        <w:jc w:val="both"/>
        <w:rPr>
          <w:sz w:val="28"/>
          <w:szCs w:val="28"/>
        </w:rPr>
      </w:pPr>
      <w:r w:rsidRPr="0001657B">
        <w:rPr>
          <w:sz w:val="28"/>
          <w:szCs w:val="28"/>
        </w:rPr>
        <w:t>В графу 9 включают все заболевания с впервые в жизни установленным диагнозом – со знаком (+) – из графы 4.</w:t>
      </w:r>
    </w:p>
    <w:p w:rsidR="00654206" w:rsidRPr="0001657B" w:rsidRDefault="00654206" w:rsidP="00654206">
      <w:pPr>
        <w:ind w:firstLine="709"/>
        <w:jc w:val="both"/>
        <w:rPr>
          <w:sz w:val="28"/>
          <w:szCs w:val="28"/>
        </w:rPr>
      </w:pPr>
      <w:r w:rsidRPr="0001657B">
        <w:rPr>
          <w:sz w:val="28"/>
          <w:szCs w:val="28"/>
        </w:rPr>
        <w:t>В графах 10, 11 и 12 показывают сведения из графы 9: взято под диспансерное наблюдение (графа 10), выявлено при профосмотре (графа 11) и выявлено при диспансеризации определенных групп взрослого населения (графа 12).</w:t>
      </w:r>
    </w:p>
    <w:p w:rsidR="00654206" w:rsidRPr="0001657B" w:rsidRDefault="00654206" w:rsidP="00654206">
      <w:pPr>
        <w:ind w:firstLine="709"/>
        <w:jc w:val="both"/>
        <w:rPr>
          <w:sz w:val="28"/>
          <w:szCs w:val="28"/>
        </w:rPr>
      </w:pPr>
      <w:r w:rsidRPr="0001657B">
        <w:rPr>
          <w:sz w:val="28"/>
          <w:szCs w:val="28"/>
        </w:rPr>
        <w:t>В графе 14 показывают снятых с диспансерного наблюдения (по всем причинам: выздоровление, смерть, переезд на другое место жительства и др.), переход в другую возрастную группу в данной графе не учитывается.</w:t>
      </w:r>
    </w:p>
    <w:p w:rsidR="00654206" w:rsidRPr="0001657B" w:rsidRDefault="00654206" w:rsidP="00654206">
      <w:pPr>
        <w:ind w:firstLine="709"/>
        <w:jc w:val="both"/>
        <w:rPr>
          <w:sz w:val="28"/>
          <w:szCs w:val="28"/>
        </w:rPr>
      </w:pPr>
      <w:r w:rsidRPr="0001657B">
        <w:rPr>
          <w:sz w:val="28"/>
          <w:szCs w:val="28"/>
        </w:rPr>
        <w:lastRenderedPageBreak/>
        <w:t>В графе 15 отмечают число пациентов с заболеванием, состоящих под диспансерным наблюдением на конец отчетного года.</w:t>
      </w:r>
    </w:p>
    <w:p w:rsidR="00654206" w:rsidRPr="0001657B" w:rsidRDefault="00654206" w:rsidP="00654206">
      <w:pPr>
        <w:ind w:firstLine="709"/>
        <w:jc w:val="both"/>
        <w:rPr>
          <w:sz w:val="28"/>
          <w:szCs w:val="28"/>
        </w:rPr>
      </w:pPr>
      <w:r w:rsidRPr="0001657B">
        <w:rPr>
          <w:sz w:val="28"/>
          <w:szCs w:val="28"/>
        </w:rPr>
        <w:t>Графа 8 минус графа 14 должна быть равна графе 15 по всем строкам.</w:t>
      </w:r>
    </w:p>
    <w:p w:rsidR="00654206" w:rsidRPr="0001657B" w:rsidRDefault="00654206" w:rsidP="00654206">
      <w:pPr>
        <w:ind w:firstLine="709"/>
        <w:jc w:val="both"/>
        <w:rPr>
          <w:sz w:val="28"/>
          <w:szCs w:val="28"/>
        </w:rPr>
      </w:pPr>
      <w:r w:rsidRPr="0001657B">
        <w:rPr>
          <w:sz w:val="28"/>
          <w:szCs w:val="28"/>
        </w:rPr>
        <w:t>Перерегистрации по соответствующим строкам в текущем году не подлежат, состоявшие под диспансерным наблюдением на конец предыдущего года:</w:t>
      </w:r>
    </w:p>
    <w:p w:rsidR="00654206" w:rsidRPr="0001657B" w:rsidRDefault="00654206" w:rsidP="00654206">
      <w:pPr>
        <w:ind w:firstLine="709"/>
        <w:jc w:val="both"/>
        <w:rPr>
          <w:sz w:val="28"/>
          <w:szCs w:val="28"/>
        </w:rPr>
      </w:pPr>
      <w:r w:rsidRPr="0001657B">
        <w:rPr>
          <w:sz w:val="28"/>
          <w:szCs w:val="28"/>
        </w:rPr>
        <w:t>- пациенты с острыми заболеваниями;</w:t>
      </w:r>
    </w:p>
    <w:p w:rsidR="00654206" w:rsidRPr="0001657B" w:rsidRDefault="00654206" w:rsidP="00654206">
      <w:pPr>
        <w:ind w:firstLine="709"/>
        <w:jc w:val="both"/>
        <w:rPr>
          <w:sz w:val="28"/>
          <w:szCs w:val="28"/>
        </w:rPr>
      </w:pPr>
      <w:r w:rsidRPr="0001657B">
        <w:rPr>
          <w:sz w:val="28"/>
          <w:szCs w:val="28"/>
        </w:rPr>
        <w:t>- пациенты с острым и повторным инфарктом миокарда;</w:t>
      </w:r>
    </w:p>
    <w:p w:rsidR="00654206" w:rsidRPr="0001657B" w:rsidRDefault="00654206" w:rsidP="00654206">
      <w:pPr>
        <w:ind w:firstLine="709"/>
        <w:jc w:val="both"/>
        <w:rPr>
          <w:sz w:val="28"/>
          <w:szCs w:val="28"/>
        </w:rPr>
      </w:pPr>
      <w:r w:rsidRPr="0001657B">
        <w:rPr>
          <w:sz w:val="28"/>
          <w:szCs w:val="28"/>
        </w:rPr>
        <w:t>- пациенты с острыми нарушениями мозгового кровообращения;</w:t>
      </w:r>
    </w:p>
    <w:p w:rsidR="00654206" w:rsidRPr="0001657B" w:rsidRDefault="00654206" w:rsidP="00654206">
      <w:pPr>
        <w:ind w:firstLine="709"/>
        <w:jc w:val="both"/>
        <w:rPr>
          <w:sz w:val="28"/>
          <w:szCs w:val="28"/>
        </w:rPr>
      </w:pPr>
      <w:r w:rsidRPr="0001657B">
        <w:rPr>
          <w:sz w:val="28"/>
          <w:szCs w:val="28"/>
        </w:rPr>
        <w:t>- пациенты с острой пневмонией;</w:t>
      </w:r>
    </w:p>
    <w:p w:rsidR="00654206" w:rsidRPr="0001657B" w:rsidRDefault="00654206" w:rsidP="00654206">
      <w:pPr>
        <w:ind w:firstLine="709"/>
        <w:jc w:val="both"/>
        <w:rPr>
          <w:sz w:val="28"/>
          <w:szCs w:val="28"/>
        </w:rPr>
      </w:pPr>
      <w:r w:rsidRPr="0001657B">
        <w:rPr>
          <w:sz w:val="28"/>
          <w:szCs w:val="28"/>
        </w:rPr>
        <w:t>- пациенты с болезнями перинатального периода.</w:t>
      </w:r>
    </w:p>
    <w:p w:rsidR="00654206" w:rsidRPr="0001657B" w:rsidRDefault="00654206" w:rsidP="00654206">
      <w:pPr>
        <w:ind w:firstLine="709"/>
        <w:jc w:val="both"/>
        <w:rPr>
          <w:sz w:val="28"/>
          <w:szCs w:val="28"/>
        </w:rPr>
      </w:pPr>
      <w:r w:rsidRPr="0001657B">
        <w:rPr>
          <w:sz w:val="28"/>
          <w:szCs w:val="28"/>
        </w:rPr>
        <w:t xml:space="preserve"> </w:t>
      </w:r>
      <w:proofErr w:type="spellStart"/>
      <w:r w:rsidRPr="0001657B">
        <w:rPr>
          <w:sz w:val="28"/>
          <w:szCs w:val="28"/>
        </w:rPr>
        <w:t>Межформенная</w:t>
      </w:r>
      <w:proofErr w:type="spellEnd"/>
      <w:r w:rsidRPr="0001657B">
        <w:rPr>
          <w:sz w:val="28"/>
          <w:szCs w:val="28"/>
        </w:rPr>
        <w:t xml:space="preserve"> проверка статистической информации, показанной в формах 12, 11 и 37 представлена в приложении № 6 данного письма.</w:t>
      </w:r>
    </w:p>
    <w:p w:rsidR="00654206" w:rsidRPr="0001657B" w:rsidRDefault="00654206" w:rsidP="00654206">
      <w:pPr>
        <w:ind w:firstLine="709"/>
        <w:jc w:val="both"/>
        <w:rPr>
          <w:sz w:val="28"/>
          <w:szCs w:val="28"/>
        </w:rPr>
      </w:pPr>
      <w:r w:rsidRPr="0001657B">
        <w:rPr>
          <w:sz w:val="28"/>
          <w:szCs w:val="28"/>
        </w:rPr>
        <w:t>Строка 5.2.1. - заполняется по всем графам в соответствии с указанными кодами МКБ-10.</w:t>
      </w:r>
    </w:p>
    <w:p w:rsidR="00654206" w:rsidRPr="0001657B" w:rsidRDefault="00654206" w:rsidP="00654206">
      <w:pPr>
        <w:ind w:firstLine="709"/>
        <w:jc w:val="both"/>
        <w:rPr>
          <w:sz w:val="28"/>
          <w:szCs w:val="28"/>
        </w:rPr>
      </w:pPr>
      <w:r w:rsidRPr="0001657B">
        <w:rPr>
          <w:sz w:val="28"/>
          <w:szCs w:val="28"/>
        </w:rPr>
        <w:t>Строка 11.4 заполняется в соответствии с кодами J20-J22 (письмо Минздрава России от 03.12.15 г. № 13-2/1502).</w:t>
      </w:r>
    </w:p>
    <w:p w:rsidR="00654206" w:rsidRPr="0001657B" w:rsidRDefault="00654206" w:rsidP="00654206">
      <w:pPr>
        <w:ind w:firstLine="709"/>
        <w:jc w:val="both"/>
        <w:rPr>
          <w:sz w:val="28"/>
          <w:szCs w:val="28"/>
        </w:rPr>
      </w:pPr>
      <w:r w:rsidRPr="0001657B">
        <w:rPr>
          <w:sz w:val="28"/>
          <w:szCs w:val="28"/>
        </w:rPr>
        <w:t>Строка 21.0 «</w:t>
      </w:r>
      <w:r w:rsidRPr="0001657B">
        <w:rPr>
          <w:sz w:val="28"/>
          <w:szCs w:val="28"/>
          <w:lang w:val="en-US"/>
        </w:rPr>
        <w:t>COVID</w:t>
      </w:r>
      <w:r w:rsidRPr="0001657B">
        <w:rPr>
          <w:sz w:val="28"/>
          <w:szCs w:val="28"/>
        </w:rPr>
        <w:t xml:space="preserve">-19» входит в сумму строки 1.0 «Зарегистрировано заболеваний - всего». Пациенты, перенесшие </w:t>
      </w:r>
      <w:r w:rsidRPr="0001657B">
        <w:rPr>
          <w:sz w:val="28"/>
          <w:szCs w:val="28"/>
          <w:lang w:val="en-US"/>
        </w:rPr>
        <w:t>COVID</w:t>
      </w:r>
      <w:r w:rsidRPr="0001657B">
        <w:rPr>
          <w:sz w:val="28"/>
          <w:szCs w:val="28"/>
        </w:rPr>
        <w:t xml:space="preserve">-19, показываются по всем графам стр. 21.0 таблиц 1000, 1500, 2000, 3000, 4000. После лечения в стационаре, по поводу </w:t>
      </w:r>
      <w:r w:rsidRPr="0001657B">
        <w:rPr>
          <w:sz w:val="28"/>
          <w:szCs w:val="28"/>
          <w:lang w:val="en-US"/>
        </w:rPr>
        <w:t>COVID</w:t>
      </w:r>
      <w:r w:rsidRPr="0001657B">
        <w:rPr>
          <w:sz w:val="28"/>
          <w:szCs w:val="28"/>
        </w:rPr>
        <w:t xml:space="preserve">-19, пациент продолжает лечение в амбулаторных условиях с диагнозом </w:t>
      </w:r>
      <w:r w:rsidRPr="0001657B">
        <w:rPr>
          <w:sz w:val="28"/>
          <w:szCs w:val="28"/>
          <w:lang w:val="en-US"/>
        </w:rPr>
        <w:t>COVID</w:t>
      </w:r>
      <w:r w:rsidRPr="0001657B">
        <w:rPr>
          <w:sz w:val="28"/>
          <w:szCs w:val="28"/>
        </w:rPr>
        <w:t xml:space="preserve">-19.  Пациенты, переболевшие </w:t>
      </w:r>
      <w:r w:rsidRPr="0001657B">
        <w:rPr>
          <w:sz w:val="28"/>
          <w:szCs w:val="28"/>
          <w:lang w:val="en-US"/>
        </w:rPr>
        <w:t>COVID</w:t>
      </w:r>
      <w:r w:rsidRPr="0001657B">
        <w:rPr>
          <w:sz w:val="28"/>
          <w:szCs w:val="28"/>
        </w:rPr>
        <w:t xml:space="preserve">-19, состоят под диспансерном наблюдением, в течение года. </w:t>
      </w:r>
    </w:p>
    <w:p w:rsidR="00654206" w:rsidRPr="0001657B" w:rsidRDefault="00654206" w:rsidP="00654206">
      <w:pPr>
        <w:ind w:firstLine="709"/>
        <w:jc w:val="both"/>
        <w:rPr>
          <w:sz w:val="28"/>
          <w:szCs w:val="28"/>
        </w:rPr>
      </w:pPr>
      <w:r w:rsidRPr="0001657B">
        <w:rPr>
          <w:sz w:val="28"/>
          <w:szCs w:val="28"/>
        </w:rPr>
        <w:t xml:space="preserve">Если у пациентов впервые выявлены хронические заболевания и они не взяты на диспансерное наблюдение - представить пояснительную записку. </w:t>
      </w:r>
    </w:p>
    <w:p w:rsidR="00654206" w:rsidRPr="0001657B" w:rsidRDefault="00654206" w:rsidP="00654206">
      <w:pPr>
        <w:ind w:firstLine="709"/>
        <w:jc w:val="both"/>
        <w:rPr>
          <w:b/>
          <w:sz w:val="28"/>
        </w:rPr>
      </w:pPr>
      <w:r w:rsidRPr="0001657B">
        <w:rPr>
          <w:sz w:val="28"/>
          <w:szCs w:val="28"/>
        </w:rPr>
        <w:t xml:space="preserve">При проведении межгодового контроля расхождения баланса пациентов, состоящих под диспансерным наблюдением более 10% - представить пояснительную записку.  </w:t>
      </w:r>
    </w:p>
    <w:p w:rsidR="00654206" w:rsidRPr="0001657B" w:rsidRDefault="00654206" w:rsidP="00654206">
      <w:pPr>
        <w:ind w:firstLine="709"/>
        <w:jc w:val="both"/>
        <w:rPr>
          <w:strike/>
          <w:sz w:val="28"/>
          <w:szCs w:val="28"/>
        </w:rPr>
      </w:pPr>
      <w:r w:rsidRPr="0001657B">
        <w:rPr>
          <w:b/>
          <w:bCs/>
          <w:sz w:val="28"/>
        </w:rPr>
        <w:t xml:space="preserve">Таблица 1500 </w:t>
      </w:r>
      <w:r w:rsidRPr="0001657B">
        <w:rPr>
          <w:sz w:val="28"/>
        </w:rPr>
        <w:t xml:space="preserve">«Дети первых трех лет жизни». </w:t>
      </w:r>
    </w:p>
    <w:p w:rsidR="00654206" w:rsidRPr="0001657B" w:rsidRDefault="00654206" w:rsidP="00654206">
      <w:pPr>
        <w:ind w:firstLine="709"/>
        <w:jc w:val="both"/>
        <w:rPr>
          <w:sz w:val="28"/>
          <w:szCs w:val="28"/>
        </w:rPr>
      </w:pPr>
      <w:r w:rsidRPr="0001657B">
        <w:rPr>
          <w:sz w:val="28"/>
          <w:szCs w:val="28"/>
        </w:rPr>
        <w:t xml:space="preserve">Медицинская организация заполняет таблицу 1500 на детей, которые проживают на территории обслуживания и им исполнилось 3 года (в том числе </w:t>
      </w:r>
    </w:p>
    <w:p w:rsidR="00654206" w:rsidRPr="0001657B" w:rsidRDefault="00654206" w:rsidP="00654206">
      <w:pPr>
        <w:ind w:firstLine="709"/>
        <w:jc w:val="both"/>
        <w:rPr>
          <w:bCs/>
          <w:sz w:val="28"/>
          <w:szCs w:val="28"/>
        </w:rPr>
      </w:pPr>
      <w:r w:rsidRPr="0001657B">
        <w:rPr>
          <w:sz w:val="28"/>
          <w:szCs w:val="28"/>
        </w:rPr>
        <w:t>Сумма граф 5 «до 1 года, из графы 4» и 6 «от 1 до 3 лет, из графы 4» равна графе 4.</w:t>
      </w:r>
    </w:p>
    <w:p w:rsidR="00654206" w:rsidRPr="0001657B" w:rsidRDefault="00654206" w:rsidP="00654206">
      <w:pPr>
        <w:ind w:firstLine="709"/>
        <w:jc w:val="both"/>
        <w:rPr>
          <w:bCs/>
          <w:sz w:val="28"/>
          <w:szCs w:val="28"/>
        </w:rPr>
      </w:pPr>
      <w:r w:rsidRPr="0001657B">
        <w:rPr>
          <w:bCs/>
          <w:sz w:val="28"/>
          <w:szCs w:val="28"/>
        </w:rPr>
        <w:t>По всем строкам граф 5, 7 и 10 на начало года 0.</w:t>
      </w:r>
    </w:p>
    <w:p w:rsidR="00654206" w:rsidRPr="0001657B" w:rsidRDefault="00654206" w:rsidP="00654206">
      <w:pPr>
        <w:ind w:firstLine="709"/>
        <w:jc w:val="both"/>
        <w:rPr>
          <w:bCs/>
          <w:sz w:val="28"/>
          <w:szCs w:val="28"/>
        </w:rPr>
      </w:pPr>
      <w:r w:rsidRPr="0001657B">
        <w:rPr>
          <w:bCs/>
          <w:sz w:val="28"/>
          <w:szCs w:val="28"/>
        </w:rPr>
        <w:t>Графа 5 = графе 10.</w:t>
      </w:r>
    </w:p>
    <w:p w:rsidR="00654206" w:rsidRPr="0001657B" w:rsidRDefault="00654206" w:rsidP="00654206">
      <w:pPr>
        <w:ind w:firstLine="709"/>
        <w:jc w:val="both"/>
        <w:rPr>
          <w:bCs/>
          <w:sz w:val="28"/>
          <w:szCs w:val="28"/>
        </w:rPr>
      </w:pPr>
      <w:r w:rsidRPr="0001657B">
        <w:rPr>
          <w:bCs/>
          <w:sz w:val="28"/>
          <w:szCs w:val="28"/>
        </w:rPr>
        <w:t>Графа 8 = графе 12.</w:t>
      </w:r>
    </w:p>
    <w:p w:rsidR="00654206" w:rsidRPr="0001657B" w:rsidRDefault="00654206" w:rsidP="00654206">
      <w:pPr>
        <w:ind w:firstLine="709"/>
        <w:jc w:val="both"/>
        <w:rPr>
          <w:bCs/>
          <w:sz w:val="28"/>
          <w:szCs w:val="28"/>
        </w:rPr>
      </w:pPr>
      <w:r w:rsidRPr="0001657B">
        <w:rPr>
          <w:bCs/>
          <w:sz w:val="28"/>
          <w:szCs w:val="28"/>
        </w:rPr>
        <w:t>В графах 16 и 17 представляется информация о выздоровевших и умерших. Выехавшие дети в данной графе не учитываются.</w:t>
      </w:r>
    </w:p>
    <w:p w:rsidR="00654206" w:rsidRPr="0001657B" w:rsidRDefault="00654206" w:rsidP="00654206">
      <w:pPr>
        <w:ind w:firstLine="709"/>
        <w:jc w:val="both"/>
        <w:rPr>
          <w:bCs/>
          <w:sz w:val="28"/>
          <w:szCs w:val="28"/>
        </w:rPr>
      </w:pPr>
      <w:r w:rsidRPr="0001657B">
        <w:rPr>
          <w:bCs/>
          <w:sz w:val="28"/>
          <w:szCs w:val="28"/>
        </w:rPr>
        <w:t>Графа 18 равна разнице граф 8 и 16, по всем строкам.</w:t>
      </w:r>
    </w:p>
    <w:p w:rsidR="00654206" w:rsidRPr="0001657B" w:rsidRDefault="00654206" w:rsidP="00654206">
      <w:pPr>
        <w:ind w:firstLine="709"/>
        <w:jc w:val="both"/>
        <w:rPr>
          <w:bCs/>
          <w:sz w:val="28"/>
          <w:szCs w:val="28"/>
        </w:rPr>
      </w:pPr>
      <w:r w:rsidRPr="0001657B">
        <w:rPr>
          <w:bCs/>
          <w:sz w:val="28"/>
          <w:szCs w:val="28"/>
        </w:rPr>
        <w:t>Графа 19 равна разнице граф 9 и 17, по всем строкам.</w:t>
      </w:r>
    </w:p>
    <w:p w:rsidR="00654206" w:rsidRPr="0001657B" w:rsidRDefault="00654206" w:rsidP="00654206">
      <w:pPr>
        <w:ind w:firstLine="709"/>
        <w:jc w:val="both"/>
        <w:rPr>
          <w:sz w:val="28"/>
          <w:szCs w:val="28"/>
        </w:rPr>
      </w:pPr>
      <w:r w:rsidRPr="0001657B">
        <w:rPr>
          <w:bCs/>
          <w:sz w:val="28"/>
          <w:szCs w:val="28"/>
        </w:rPr>
        <w:t xml:space="preserve">В графах 18 и 19 представляется информация о детях, состоящих под наблюдением по заболеваниям. </w:t>
      </w:r>
    </w:p>
    <w:p w:rsidR="00654206" w:rsidRPr="0001657B" w:rsidRDefault="00654206" w:rsidP="00654206">
      <w:pPr>
        <w:ind w:firstLine="709"/>
        <w:jc w:val="both"/>
        <w:rPr>
          <w:bCs/>
          <w:sz w:val="28"/>
          <w:szCs w:val="28"/>
        </w:rPr>
      </w:pPr>
      <w:r w:rsidRPr="0001657B">
        <w:rPr>
          <w:bCs/>
          <w:sz w:val="28"/>
          <w:szCs w:val="28"/>
        </w:rPr>
        <w:t>Новые строчки в таблице 1100, 2100, 3100, 4100.</w:t>
      </w:r>
    </w:p>
    <w:p w:rsidR="00654206" w:rsidRPr="0001657B" w:rsidRDefault="00654206" w:rsidP="00654206">
      <w:pPr>
        <w:ind w:firstLine="709"/>
        <w:jc w:val="both"/>
        <w:rPr>
          <w:bCs/>
          <w:sz w:val="28"/>
          <w:szCs w:val="28"/>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9"/>
        <w:gridCol w:w="1120"/>
        <w:gridCol w:w="1677"/>
      </w:tblGrid>
      <w:tr w:rsidR="00E11628" w:rsidRPr="0001657B" w:rsidTr="00654206">
        <w:trPr>
          <w:cantSplit/>
          <w:trHeight w:val="19"/>
          <w:jc w:val="center"/>
        </w:trPr>
        <w:tc>
          <w:tcPr>
            <w:tcW w:w="6919" w:type="dxa"/>
            <w:vAlign w:val="center"/>
          </w:tcPr>
          <w:p w:rsidR="00654206" w:rsidRPr="0001657B" w:rsidRDefault="00654206" w:rsidP="00654206">
            <w:pPr>
              <w:ind w:left="-384"/>
            </w:pPr>
            <w:r w:rsidRPr="0001657B">
              <w:t xml:space="preserve">          из них:</w:t>
            </w:r>
          </w:p>
          <w:p w:rsidR="00654206" w:rsidRPr="0001657B" w:rsidRDefault="00654206" w:rsidP="006945F5">
            <w:r w:rsidRPr="0001657B">
              <w:t xml:space="preserve">      помощь, включающая использование реабилитационных процедур</w:t>
            </w:r>
          </w:p>
        </w:tc>
        <w:tc>
          <w:tcPr>
            <w:tcW w:w="1120" w:type="dxa"/>
            <w:vAlign w:val="center"/>
          </w:tcPr>
          <w:p w:rsidR="00654206" w:rsidRPr="0001657B" w:rsidRDefault="00654206" w:rsidP="006945F5">
            <w:pPr>
              <w:jc w:val="center"/>
            </w:pPr>
            <w:r w:rsidRPr="0001657B">
              <w:t>1.4.1</w:t>
            </w:r>
          </w:p>
        </w:tc>
        <w:tc>
          <w:tcPr>
            <w:tcW w:w="1677" w:type="dxa"/>
            <w:vAlign w:val="center"/>
          </w:tcPr>
          <w:p w:rsidR="00654206" w:rsidRPr="0001657B" w:rsidRDefault="00654206" w:rsidP="006945F5">
            <w:pPr>
              <w:jc w:val="center"/>
              <w:rPr>
                <w:lang w:val="en-US"/>
              </w:rPr>
            </w:pPr>
            <w:r w:rsidRPr="0001657B">
              <w:rPr>
                <w:lang w:val="en-US"/>
              </w:rPr>
              <w:t>Z50</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lastRenderedPageBreak/>
              <w:t>из них:</w:t>
            </w:r>
          </w:p>
          <w:p w:rsidR="00654206" w:rsidRPr="0001657B" w:rsidRDefault="00654206" w:rsidP="006945F5">
            <w:pPr>
              <w:ind w:left="1416"/>
              <w:rPr>
                <w:b/>
              </w:rPr>
            </w:pPr>
            <w:r w:rsidRPr="0001657B">
              <w:rPr>
                <w:b/>
              </w:rPr>
              <w:t xml:space="preserve">реабилитация лиц, страдающих алкоголизмом </w:t>
            </w:r>
          </w:p>
        </w:tc>
        <w:tc>
          <w:tcPr>
            <w:tcW w:w="1120" w:type="dxa"/>
            <w:vAlign w:val="center"/>
          </w:tcPr>
          <w:p w:rsidR="00654206" w:rsidRPr="0001657B" w:rsidRDefault="00654206" w:rsidP="006945F5">
            <w:pPr>
              <w:jc w:val="center"/>
              <w:rPr>
                <w:b/>
              </w:rPr>
            </w:pPr>
            <w:r w:rsidRPr="0001657B">
              <w:rPr>
                <w:b/>
              </w:rPr>
              <w:t>1.4.1.1</w:t>
            </w:r>
          </w:p>
        </w:tc>
        <w:tc>
          <w:tcPr>
            <w:tcW w:w="1677" w:type="dxa"/>
            <w:vAlign w:val="center"/>
          </w:tcPr>
          <w:p w:rsidR="00654206" w:rsidRPr="0001657B" w:rsidRDefault="00654206" w:rsidP="006945F5">
            <w:pPr>
              <w:jc w:val="center"/>
              <w:rPr>
                <w:b/>
              </w:rPr>
            </w:pPr>
            <w:r w:rsidRPr="0001657B">
              <w:rPr>
                <w:b/>
                <w:lang w:val="en-US"/>
              </w:rPr>
              <w:t>Z</w:t>
            </w:r>
            <w:r w:rsidRPr="0001657B">
              <w:rPr>
                <w:b/>
              </w:rPr>
              <w:t>50.2</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реабилитация лиц, страдающих наркоманиями</w:t>
            </w:r>
          </w:p>
        </w:tc>
        <w:tc>
          <w:tcPr>
            <w:tcW w:w="1120" w:type="dxa"/>
            <w:vAlign w:val="center"/>
          </w:tcPr>
          <w:p w:rsidR="00654206" w:rsidRPr="0001657B" w:rsidRDefault="00654206" w:rsidP="006945F5">
            <w:pPr>
              <w:jc w:val="center"/>
              <w:rPr>
                <w:b/>
              </w:rPr>
            </w:pPr>
            <w:r w:rsidRPr="0001657B">
              <w:rPr>
                <w:b/>
              </w:rPr>
              <w:t>1.4.1.2</w:t>
            </w:r>
          </w:p>
        </w:tc>
        <w:tc>
          <w:tcPr>
            <w:tcW w:w="1677" w:type="dxa"/>
            <w:vAlign w:val="center"/>
          </w:tcPr>
          <w:p w:rsidR="00654206" w:rsidRPr="0001657B" w:rsidRDefault="00654206" w:rsidP="006945F5">
            <w:pPr>
              <w:jc w:val="center"/>
              <w:rPr>
                <w:b/>
              </w:rPr>
            </w:pPr>
            <w:r w:rsidRPr="0001657B">
              <w:rPr>
                <w:b/>
                <w:lang w:val="en-US"/>
              </w:rPr>
              <w:t>Z</w:t>
            </w:r>
            <w:r w:rsidRPr="0001657B">
              <w:rPr>
                <w:b/>
              </w:rPr>
              <w:t>50.3</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лечение, включающее другие виды реабилитационных процедур, реабилитация при курении</w:t>
            </w:r>
          </w:p>
        </w:tc>
        <w:tc>
          <w:tcPr>
            <w:tcW w:w="1120" w:type="dxa"/>
            <w:vAlign w:val="center"/>
          </w:tcPr>
          <w:p w:rsidR="00654206" w:rsidRPr="0001657B" w:rsidRDefault="00654206" w:rsidP="006945F5">
            <w:pPr>
              <w:jc w:val="center"/>
              <w:rPr>
                <w:b/>
              </w:rPr>
            </w:pPr>
            <w:r w:rsidRPr="0001657B">
              <w:rPr>
                <w:b/>
              </w:rPr>
              <w:t>1.4.1.3</w:t>
            </w:r>
          </w:p>
        </w:tc>
        <w:tc>
          <w:tcPr>
            <w:tcW w:w="1677" w:type="dxa"/>
            <w:vAlign w:val="center"/>
          </w:tcPr>
          <w:p w:rsidR="00654206" w:rsidRPr="0001657B" w:rsidRDefault="00654206" w:rsidP="006945F5">
            <w:pPr>
              <w:jc w:val="center"/>
              <w:rPr>
                <w:b/>
                <w:lang w:val="en-US"/>
              </w:rPr>
            </w:pPr>
            <w:r w:rsidRPr="0001657B">
              <w:rPr>
                <w:b/>
                <w:lang w:val="en-US"/>
              </w:rPr>
              <w:t>Z50.8</w:t>
            </w:r>
          </w:p>
        </w:tc>
      </w:tr>
      <w:tr w:rsidR="00E11628" w:rsidRPr="0001657B" w:rsidTr="00654206">
        <w:trPr>
          <w:cantSplit/>
          <w:trHeight w:val="19"/>
          <w:jc w:val="center"/>
        </w:trPr>
        <w:tc>
          <w:tcPr>
            <w:tcW w:w="6919" w:type="dxa"/>
            <w:vAlign w:val="center"/>
          </w:tcPr>
          <w:p w:rsidR="00654206" w:rsidRPr="0001657B" w:rsidRDefault="00654206" w:rsidP="006945F5">
            <w:r w:rsidRPr="0001657B">
              <w:t xml:space="preserve">      паллиативная помощь</w:t>
            </w:r>
          </w:p>
        </w:tc>
        <w:tc>
          <w:tcPr>
            <w:tcW w:w="1120" w:type="dxa"/>
            <w:vAlign w:val="center"/>
          </w:tcPr>
          <w:p w:rsidR="00654206" w:rsidRPr="0001657B" w:rsidRDefault="00654206" w:rsidP="006945F5">
            <w:pPr>
              <w:jc w:val="center"/>
            </w:pPr>
            <w:r w:rsidRPr="0001657B">
              <w:t>1.4.2</w:t>
            </w:r>
          </w:p>
        </w:tc>
        <w:tc>
          <w:tcPr>
            <w:tcW w:w="1677" w:type="dxa"/>
            <w:vAlign w:val="center"/>
          </w:tcPr>
          <w:p w:rsidR="00654206" w:rsidRPr="0001657B" w:rsidRDefault="00654206" w:rsidP="006945F5">
            <w:pPr>
              <w:jc w:val="center"/>
            </w:pPr>
            <w:r w:rsidRPr="0001657B">
              <w:rPr>
                <w:lang w:val="en-US"/>
              </w:rPr>
              <w:t>Z51</w:t>
            </w:r>
            <w:r w:rsidRPr="0001657B">
              <w:t>.5</w:t>
            </w:r>
          </w:p>
        </w:tc>
      </w:tr>
      <w:tr w:rsidR="00E11628" w:rsidRPr="0001657B" w:rsidTr="00654206">
        <w:trPr>
          <w:cantSplit/>
          <w:trHeight w:val="19"/>
          <w:jc w:val="center"/>
        </w:trPr>
        <w:tc>
          <w:tcPr>
            <w:tcW w:w="6919" w:type="dxa"/>
            <w:vAlign w:val="center"/>
          </w:tcPr>
          <w:p w:rsidR="00654206" w:rsidRPr="0001657B" w:rsidRDefault="00654206" w:rsidP="006945F5">
            <w:r w:rsidRPr="0001657B">
              <w:t xml:space="preserve">обращения в медицинские организации в связи с другими обстоятельствами </w:t>
            </w:r>
          </w:p>
        </w:tc>
        <w:tc>
          <w:tcPr>
            <w:tcW w:w="1120" w:type="dxa"/>
            <w:vAlign w:val="center"/>
          </w:tcPr>
          <w:p w:rsidR="00654206" w:rsidRPr="0001657B" w:rsidRDefault="00654206" w:rsidP="006945F5">
            <w:pPr>
              <w:jc w:val="center"/>
            </w:pPr>
            <w:r w:rsidRPr="0001657B">
              <w:t>1.6</w:t>
            </w:r>
          </w:p>
        </w:tc>
        <w:tc>
          <w:tcPr>
            <w:tcW w:w="1677" w:type="dxa"/>
            <w:vAlign w:val="center"/>
          </w:tcPr>
          <w:p w:rsidR="00654206" w:rsidRPr="0001657B" w:rsidRDefault="00654206" w:rsidP="006945F5">
            <w:pPr>
              <w:jc w:val="center"/>
            </w:pPr>
            <w:r w:rsidRPr="0001657B">
              <w:t>Z70-Z76</w:t>
            </w:r>
          </w:p>
        </w:tc>
      </w:tr>
      <w:tr w:rsidR="00E11628" w:rsidRPr="0001657B" w:rsidTr="00654206">
        <w:trPr>
          <w:cantSplit/>
          <w:trHeight w:val="19"/>
          <w:jc w:val="center"/>
        </w:trPr>
        <w:tc>
          <w:tcPr>
            <w:tcW w:w="6919" w:type="dxa"/>
            <w:vAlign w:val="center"/>
          </w:tcPr>
          <w:p w:rsidR="00654206" w:rsidRPr="0001657B" w:rsidRDefault="00654206" w:rsidP="006945F5">
            <w:pPr>
              <w:ind w:left="708"/>
              <w:rPr>
                <w:b/>
              </w:rPr>
            </w:pPr>
            <w:r w:rsidRPr="0001657B">
              <w:rPr>
                <w:b/>
              </w:rPr>
              <w:t>из  них:</w:t>
            </w:r>
          </w:p>
          <w:p w:rsidR="00654206" w:rsidRPr="0001657B" w:rsidRDefault="00654206" w:rsidP="006945F5">
            <w:pPr>
              <w:ind w:left="708"/>
              <w:rPr>
                <w:b/>
              </w:rPr>
            </w:pPr>
            <w:r w:rsidRPr="0001657B">
              <w:rPr>
                <w:b/>
              </w:rPr>
              <w:t>обращения в учреждения здравоохранения для получения других консультаций и медицинских советов, не классифицированные в других рубриках</w:t>
            </w:r>
          </w:p>
        </w:tc>
        <w:tc>
          <w:tcPr>
            <w:tcW w:w="1120" w:type="dxa"/>
            <w:vAlign w:val="center"/>
          </w:tcPr>
          <w:p w:rsidR="00654206" w:rsidRPr="0001657B" w:rsidRDefault="00654206" w:rsidP="006945F5">
            <w:pPr>
              <w:jc w:val="center"/>
              <w:rPr>
                <w:b/>
              </w:rPr>
            </w:pPr>
            <w:r w:rsidRPr="0001657B">
              <w:rPr>
                <w:b/>
              </w:rPr>
              <w:t>1.6.1</w:t>
            </w:r>
          </w:p>
        </w:tc>
        <w:tc>
          <w:tcPr>
            <w:tcW w:w="1677" w:type="dxa"/>
            <w:vAlign w:val="center"/>
          </w:tcPr>
          <w:p w:rsidR="00654206" w:rsidRPr="0001657B" w:rsidRDefault="00654206" w:rsidP="006945F5">
            <w:pPr>
              <w:jc w:val="center"/>
              <w:rPr>
                <w:b/>
                <w:lang w:val="en-US"/>
              </w:rPr>
            </w:pPr>
            <w:r w:rsidRPr="0001657B">
              <w:rPr>
                <w:b/>
                <w:lang w:val="en-US"/>
              </w:rPr>
              <w:t>Z71</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консультирование и наблюдение по поводу алкоголизма</w:t>
            </w:r>
          </w:p>
        </w:tc>
        <w:tc>
          <w:tcPr>
            <w:tcW w:w="1120" w:type="dxa"/>
            <w:vAlign w:val="center"/>
          </w:tcPr>
          <w:p w:rsidR="00654206" w:rsidRPr="0001657B" w:rsidRDefault="00654206" w:rsidP="006945F5">
            <w:pPr>
              <w:jc w:val="center"/>
              <w:rPr>
                <w:b/>
              </w:rPr>
            </w:pPr>
            <w:r w:rsidRPr="0001657B">
              <w:rPr>
                <w:b/>
              </w:rPr>
              <w:t>1.6.1.1</w:t>
            </w:r>
          </w:p>
        </w:tc>
        <w:tc>
          <w:tcPr>
            <w:tcW w:w="1677" w:type="dxa"/>
            <w:vAlign w:val="center"/>
          </w:tcPr>
          <w:p w:rsidR="00654206" w:rsidRPr="0001657B" w:rsidRDefault="00654206" w:rsidP="006945F5">
            <w:pPr>
              <w:jc w:val="center"/>
              <w:rPr>
                <w:b/>
              </w:rPr>
            </w:pPr>
            <w:r w:rsidRPr="0001657B">
              <w:rPr>
                <w:b/>
                <w:lang w:val="en-US"/>
              </w:rPr>
              <w:t>Z71</w:t>
            </w:r>
            <w:r w:rsidRPr="0001657B">
              <w:rPr>
                <w:b/>
              </w:rPr>
              <w:t>.4</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консультирование и наблюдение по поводу наркомании</w:t>
            </w:r>
          </w:p>
        </w:tc>
        <w:tc>
          <w:tcPr>
            <w:tcW w:w="1120" w:type="dxa"/>
            <w:vAlign w:val="center"/>
          </w:tcPr>
          <w:p w:rsidR="00654206" w:rsidRPr="0001657B" w:rsidRDefault="00654206" w:rsidP="006945F5">
            <w:pPr>
              <w:jc w:val="center"/>
              <w:rPr>
                <w:b/>
              </w:rPr>
            </w:pPr>
            <w:r w:rsidRPr="0001657B">
              <w:rPr>
                <w:b/>
              </w:rPr>
              <w:t>1.6.1.2</w:t>
            </w:r>
          </w:p>
        </w:tc>
        <w:tc>
          <w:tcPr>
            <w:tcW w:w="1677" w:type="dxa"/>
            <w:vAlign w:val="center"/>
          </w:tcPr>
          <w:p w:rsidR="00654206" w:rsidRPr="0001657B" w:rsidRDefault="00654206" w:rsidP="006945F5">
            <w:pPr>
              <w:jc w:val="center"/>
              <w:rPr>
                <w:b/>
              </w:rPr>
            </w:pPr>
            <w:r w:rsidRPr="0001657B">
              <w:rPr>
                <w:b/>
                <w:lang w:val="en-US"/>
              </w:rPr>
              <w:t>Z71</w:t>
            </w:r>
            <w:r w:rsidRPr="0001657B">
              <w:rPr>
                <w:b/>
              </w:rPr>
              <w:t>.5</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консультирование и наблюдение по поводу курения</w:t>
            </w:r>
          </w:p>
        </w:tc>
        <w:tc>
          <w:tcPr>
            <w:tcW w:w="1120" w:type="dxa"/>
            <w:vAlign w:val="center"/>
          </w:tcPr>
          <w:p w:rsidR="00654206" w:rsidRPr="0001657B" w:rsidRDefault="00654206" w:rsidP="006945F5">
            <w:pPr>
              <w:jc w:val="center"/>
              <w:rPr>
                <w:b/>
              </w:rPr>
            </w:pPr>
            <w:r w:rsidRPr="0001657B">
              <w:rPr>
                <w:b/>
              </w:rPr>
              <w:t>1.6.1.3</w:t>
            </w:r>
          </w:p>
        </w:tc>
        <w:tc>
          <w:tcPr>
            <w:tcW w:w="1677" w:type="dxa"/>
            <w:vAlign w:val="center"/>
          </w:tcPr>
          <w:p w:rsidR="00654206" w:rsidRPr="0001657B" w:rsidRDefault="00654206" w:rsidP="006945F5">
            <w:pPr>
              <w:jc w:val="center"/>
              <w:rPr>
                <w:b/>
              </w:rPr>
            </w:pPr>
            <w:r w:rsidRPr="0001657B">
              <w:rPr>
                <w:b/>
                <w:lang w:val="en-US"/>
              </w:rPr>
              <w:t>Z71</w:t>
            </w:r>
            <w:r w:rsidRPr="0001657B">
              <w:rPr>
                <w:b/>
              </w:rPr>
              <w:t>.6</w:t>
            </w:r>
          </w:p>
        </w:tc>
      </w:tr>
      <w:tr w:rsidR="00E11628" w:rsidRPr="0001657B" w:rsidTr="00654206">
        <w:trPr>
          <w:cantSplit/>
          <w:trHeight w:val="19"/>
          <w:jc w:val="center"/>
        </w:trPr>
        <w:tc>
          <w:tcPr>
            <w:tcW w:w="6919" w:type="dxa"/>
            <w:vAlign w:val="center"/>
          </w:tcPr>
          <w:p w:rsidR="00654206" w:rsidRPr="0001657B" w:rsidRDefault="00654206" w:rsidP="006945F5">
            <w:r w:rsidRPr="0001657B">
              <w:t xml:space="preserve">      из них проблемы, связанные с образом жизни</w:t>
            </w:r>
          </w:p>
        </w:tc>
        <w:tc>
          <w:tcPr>
            <w:tcW w:w="1120" w:type="dxa"/>
            <w:vAlign w:val="center"/>
          </w:tcPr>
          <w:p w:rsidR="00654206" w:rsidRPr="0001657B" w:rsidRDefault="00654206" w:rsidP="006945F5">
            <w:pPr>
              <w:jc w:val="center"/>
            </w:pPr>
            <w:r w:rsidRPr="0001657B">
              <w:t>1.6.2</w:t>
            </w:r>
          </w:p>
        </w:tc>
        <w:tc>
          <w:tcPr>
            <w:tcW w:w="1677" w:type="dxa"/>
            <w:vAlign w:val="center"/>
          </w:tcPr>
          <w:p w:rsidR="00654206" w:rsidRPr="0001657B" w:rsidRDefault="00654206" w:rsidP="006945F5">
            <w:pPr>
              <w:jc w:val="center"/>
            </w:pPr>
            <w:r w:rsidRPr="0001657B">
              <w:t>Z72</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из них:</w:t>
            </w:r>
          </w:p>
          <w:p w:rsidR="00654206" w:rsidRPr="0001657B" w:rsidRDefault="00654206" w:rsidP="006945F5">
            <w:pPr>
              <w:ind w:left="1416"/>
              <w:rPr>
                <w:b/>
              </w:rPr>
            </w:pPr>
            <w:r w:rsidRPr="0001657B">
              <w:rPr>
                <w:b/>
              </w:rPr>
              <w:t xml:space="preserve">употребление табака </w:t>
            </w:r>
          </w:p>
        </w:tc>
        <w:tc>
          <w:tcPr>
            <w:tcW w:w="1120" w:type="dxa"/>
            <w:vAlign w:val="center"/>
          </w:tcPr>
          <w:p w:rsidR="00654206" w:rsidRPr="0001657B" w:rsidRDefault="00654206" w:rsidP="006945F5">
            <w:pPr>
              <w:jc w:val="center"/>
              <w:rPr>
                <w:b/>
              </w:rPr>
            </w:pPr>
            <w:r w:rsidRPr="0001657B">
              <w:rPr>
                <w:b/>
              </w:rPr>
              <w:t>1.6.2.1</w:t>
            </w:r>
          </w:p>
        </w:tc>
        <w:tc>
          <w:tcPr>
            <w:tcW w:w="1677" w:type="dxa"/>
            <w:vAlign w:val="center"/>
          </w:tcPr>
          <w:p w:rsidR="00654206" w:rsidRPr="0001657B" w:rsidRDefault="00654206" w:rsidP="006945F5">
            <w:pPr>
              <w:jc w:val="center"/>
              <w:rPr>
                <w:b/>
              </w:rPr>
            </w:pPr>
            <w:r w:rsidRPr="0001657B">
              <w:rPr>
                <w:b/>
              </w:rPr>
              <w:t>Z72.0</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употребление алкоголя</w:t>
            </w:r>
          </w:p>
        </w:tc>
        <w:tc>
          <w:tcPr>
            <w:tcW w:w="1120" w:type="dxa"/>
            <w:vAlign w:val="center"/>
          </w:tcPr>
          <w:p w:rsidR="00654206" w:rsidRPr="0001657B" w:rsidRDefault="00654206" w:rsidP="006945F5">
            <w:pPr>
              <w:jc w:val="center"/>
              <w:rPr>
                <w:b/>
              </w:rPr>
            </w:pPr>
            <w:r w:rsidRPr="0001657B">
              <w:rPr>
                <w:b/>
              </w:rPr>
              <w:t>1.6.2.2</w:t>
            </w:r>
          </w:p>
        </w:tc>
        <w:tc>
          <w:tcPr>
            <w:tcW w:w="1677" w:type="dxa"/>
            <w:vAlign w:val="center"/>
          </w:tcPr>
          <w:p w:rsidR="00654206" w:rsidRPr="0001657B" w:rsidRDefault="00654206" w:rsidP="006945F5">
            <w:pPr>
              <w:jc w:val="center"/>
              <w:rPr>
                <w:b/>
              </w:rPr>
            </w:pPr>
            <w:r w:rsidRPr="0001657B">
              <w:rPr>
                <w:b/>
              </w:rPr>
              <w:t>Z72.1</w:t>
            </w:r>
          </w:p>
        </w:tc>
      </w:tr>
      <w:tr w:rsidR="00E11628"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использование наркотиков</w:t>
            </w:r>
          </w:p>
        </w:tc>
        <w:tc>
          <w:tcPr>
            <w:tcW w:w="1120" w:type="dxa"/>
            <w:vAlign w:val="center"/>
          </w:tcPr>
          <w:p w:rsidR="00654206" w:rsidRPr="0001657B" w:rsidRDefault="00654206" w:rsidP="006945F5">
            <w:pPr>
              <w:jc w:val="center"/>
              <w:rPr>
                <w:b/>
              </w:rPr>
            </w:pPr>
            <w:r w:rsidRPr="0001657B">
              <w:rPr>
                <w:b/>
              </w:rPr>
              <w:t>1.6.2.3</w:t>
            </w:r>
          </w:p>
        </w:tc>
        <w:tc>
          <w:tcPr>
            <w:tcW w:w="1677" w:type="dxa"/>
            <w:vAlign w:val="center"/>
          </w:tcPr>
          <w:p w:rsidR="00654206" w:rsidRPr="0001657B" w:rsidRDefault="00654206" w:rsidP="006945F5">
            <w:pPr>
              <w:jc w:val="center"/>
              <w:rPr>
                <w:b/>
              </w:rPr>
            </w:pPr>
            <w:r w:rsidRPr="0001657B">
              <w:rPr>
                <w:b/>
              </w:rPr>
              <w:t>Z72.2</w:t>
            </w:r>
          </w:p>
        </w:tc>
      </w:tr>
      <w:tr w:rsidR="00654206" w:rsidRPr="0001657B" w:rsidTr="00654206">
        <w:trPr>
          <w:cantSplit/>
          <w:trHeight w:val="19"/>
          <w:jc w:val="center"/>
        </w:trPr>
        <w:tc>
          <w:tcPr>
            <w:tcW w:w="6919" w:type="dxa"/>
            <w:vAlign w:val="center"/>
          </w:tcPr>
          <w:p w:rsidR="00654206" w:rsidRPr="0001657B" w:rsidRDefault="00654206" w:rsidP="006945F5">
            <w:pPr>
              <w:ind w:left="1416"/>
              <w:rPr>
                <w:b/>
              </w:rPr>
            </w:pPr>
            <w:r w:rsidRPr="0001657B">
              <w:rPr>
                <w:b/>
              </w:rPr>
              <w:t>склонность к азартным играм и пари</w:t>
            </w:r>
          </w:p>
        </w:tc>
        <w:tc>
          <w:tcPr>
            <w:tcW w:w="1120" w:type="dxa"/>
            <w:vAlign w:val="center"/>
          </w:tcPr>
          <w:p w:rsidR="00654206" w:rsidRPr="0001657B" w:rsidRDefault="00654206" w:rsidP="006945F5">
            <w:pPr>
              <w:jc w:val="center"/>
              <w:rPr>
                <w:b/>
              </w:rPr>
            </w:pPr>
            <w:r w:rsidRPr="0001657B">
              <w:rPr>
                <w:b/>
              </w:rPr>
              <w:t>1.6.2.4</w:t>
            </w:r>
          </w:p>
        </w:tc>
        <w:tc>
          <w:tcPr>
            <w:tcW w:w="1677" w:type="dxa"/>
            <w:vAlign w:val="center"/>
          </w:tcPr>
          <w:p w:rsidR="00654206" w:rsidRPr="0001657B" w:rsidRDefault="00654206" w:rsidP="006945F5">
            <w:pPr>
              <w:jc w:val="center"/>
              <w:rPr>
                <w:b/>
              </w:rPr>
            </w:pPr>
            <w:r w:rsidRPr="0001657B">
              <w:rPr>
                <w:b/>
              </w:rPr>
              <w:t>Z72.6</w:t>
            </w:r>
          </w:p>
        </w:tc>
      </w:tr>
    </w:tbl>
    <w:p w:rsidR="00654206" w:rsidRPr="0001657B" w:rsidRDefault="00654206" w:rsidP="00654206">
      <w:pPr>
        <w:ind w:firstLine="709"/>
        <w:jc w:val="both"/>
        <w:rPr>
          <w:bCs/>
          <w:sz w:val="28"/>
          <w:szCs w:val="28"/>
        </w:rPr>
      </w:pPr>
    </w:p>
    <w:p w:rsidR="00654206" w:rsidRPr="0001657B" w:rsidRDefault="00654206" w:rsidP="00654206">
      <w:pPr>
        <w:ind w:firstLine="709"/>
        <w:jc w:val="both"/>
        <w:rPr>
          <w:bCs/>
          <w:sz w:val="28"/>
          <w:szCs w:val="28"/>
        </w:rPr>
      </w:pPr>
      <w:r w:rsidRPr="0001657B">
        <w:rPr>
          <w:bCs/>
          <w:sz w:val="28"/>
          <w:szCs w:val="28"/>
        </w:rPr>
        <w:t>Подстрочники 1700, 1800, 1900 - заполняются за 2022 год.</w:t>
      </w:r>
    </w:p>
    <w:p w:rsidR="00654206" w:rsidRPr="0001657B" w:rsidRDefault="00654206" w:rsidP="00654206">
      <w:pPr>
        <w:ind w:firstLine="709"/>
        <w:jc w:val="both"/>
        <w:rPr>
          <w:bCs/>
          <w:sz w:val="28"/>
          <w:szCs w:val="28"/>
        </w:rPr>
      </w:pPr>
      <w:r w:rsidRPr="0001657B">
        <w:rPr>
          <w:bCs/>
          <w:sz w:val="28"/>
          <w:szCs w:val="28"/>
        </w:rPr>
        <w:t xml:space="preserve">Новая графа 6 в подстрочнике 1900 «расширенный неонатальный скрининг». </w:t>
      </w:r>
    </w:p>
    <w:p w:rsidR="00654206" w:rsidRPr="0001657B" w:rsidRDefault="00654206" w:rsidP="00654206">
      <w:pPr>
        <w:ind w:firstLine="709"/>
        <w:jc w:val="both"/>
        <w:rPr>
          <w:sz w:val="28"/>
          <w:szCs w:val="28"/>
        </w:rPr>
      </w:pPr>
      <w:bookmarkStart w:id="0" w:name="z2201_001_09"/>
      <w:bookmarkEnd w:id="0"/>
      <w:r w:rsidRPr="0001657B">
        <w:rPr>
          <w:sz w:val="28"/>
        </w:rPr>
        <w:t xml:space="preserve">В </w:t>
      </w:r>
      <w:proofErr w:type="spellStart"/>
      <w:r w:rsidRPr="0001657B">
        <w:rPr>
          <w:sz w:val="28"/>
        </w:rPr>
        <w:t>подтабличных</w:t>
      </w:r>
      <w:proofErr w:type="spellEnd"/>
      <w:r w:rsidRPr="0001657B">
        <w:rPr>
          <w:sz w:val="28"/>
        </w:rPr>
        <w:t xml:space="preserve"> строках 1004, 2004, 3004, 4004 по всем графам показывается </w:t>
      </w:r>
      <w:r w:rsidRPr="0001657B">
        <w:rPr>
          <w:sz w:val="28"/>
          <w:szCs w:val="28"/>
        </w:rPr>
        <w:t>число физических лиц с болезнями системы кровообращения, в т.ч. умерших всего (графа 3), из них от болезней системы кровообращения, из числа состоявших под диспансерным наблюдением по поводу болезней системы кровообращения (графа 4).</w:t>
      </w:r>
    </w:p>
    <w:p w:rsidR="00654206" w:rsidRPr="0001657B" w:rsidRDefault="00654206" w:rsidP="00654206">
      <w:pPr>
        <w:ind w:firstLine="709"/>
        <w:jc w:val="both"/>
        <w:rPr>
          <w:sz w:val="28"/>
          <w:szCs w:val="28"/>
        </w:rPr>
      </w:pPr>
      <w:r w:rsidRPr="0001657B">
        <w:rPr>
          <w:sz w:val="28"/>
          <w:szCs w:val="28"/>
        </w:rPr>
        <w:t xml:space="preserve">В </w:t>
      </w:r>
      <w:proofErr w:type="spellStart"/>
      <w:r w:rsidRPr="0001657B">
        <w:rPr>
          <w:sz w:val="28"/>
          <w:szCs w:val="28"/>
        </w:rPr>
        <w:t>подтабличнике</w:t>
      </w:r>
      <w:proofErr w:type="spellEnd"/>
      <w:r w:rsidRPr="0001657B">
        <w:rPr>
          <w:sz w:val="28"/>
          <w:szCs w:val="28"/>
        </w:rPr>
        <w:t xml:space="preserve"> 3005 в графе 1 показываются физические лица из графы 1 </w:t>
      </w:r>
      <w:proofErr w:type="spellStart"/>
      <w:r w:rsidRPr="0001657B">
        <w:rPr>
          <w:sz w:val="28"/>
          <w:szCs w:val="28"/>
        </w:rPr>
        <w:t>подтабличной</w:t>
      </w:r>
      <w:proofErr w:type="spellEnd"/>
      <w:r w:rsidRPr="0001657B">
        <w:rPr>
          <w:sz w:val="28"/>
          <w:szCs w:val="28"/>
        </w:rPr>
        <w:t xml:space="preserve"> строки 3004, перенесшие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w:t>
      </w:r>
      <w:proofErr w:type="spellStart"/>
      <w:r w:rsidRPr="0001657B">
        <w:rPr>
          <w:sz w:val="28"/>
          <w:szCs w:val="28"/>
        </w:rPr>
        <w:t>стентированием</w:t>
      </w:r>
      <w:proofErr w:type="spellEnd"/>
      <w:r w:rsidRPr="0001657B">
        <w:rPr>
          <w:sz w:val="28"/>
          <w:szCs w:val="28"/>
        </w:rPr>
        <w:t xml:space="preserve">, </w:t>
      </w:r>
      <w:proofErr w:type="spellStart"/>
      <w:r w:rsidRPr="0001657B">
        <w:rPr>
          <w:sz w:val="28"/>
          <w:szCs w:val="28"/>
        </w:rPr>
        <w:t>катетерная</w:t>
      </w:r>
      <w:proofErr w:type="spellEnd"/>
      <w:r w:rsidRPr="0001657B">
        <w:rPr>
          <w:sz w:val="28"/>
          <w:szCs w:val="28"/>
        </w:rPr>
        <w:t xml:space="preserve"> абляция по поводу сердечно-сосудистых заболеваний (пациенты высокого риска, перенесшие сердечно-сосудистые события), у которых с даты постановки диагноза и (или) выполнения хирургического вмешательства прошло менее 2 лет, </w:t>
      </w:r>
      <w:r w:rsidRPr="0001657B">
        <w:rPr>
          <w:sz w:val="28"/>
          <w:szCs w:val="28"/>
        </w:rPr>
        <w:br/>
        <w:t xml:space="preserve">за исключением лиц, имеющих право на получение социальной услуги в виде обеспечения лекарственными препаратами в соответствии с Федеральным законом от 17.07.1999 года № 178 «О государственной социальной помощи», </w:t>
      </w:r>
      <w:r w:rsidRPr="0001657B">
        <w:rPr>
          <w:b/>
          <w:sz w:val="28"/>
          <w:szCs w:val="28"/>
        </w:rPr>
        <w:t xml:space="preserve">событие у которых произошло позже 1 января </w:t>
      </w:r>
      <w:r w:rsidRPr="00882570">
        <w:rPr>
          <w:b/>
          <w:sz w:val="28"/>
          <w:szCs w:val="28"/>
          <w:highlight w:val="white"/>
        </w:rPr>
        <w:t>202</w:t>
      </w:r>
      <w:r w:rsidR="00E625A3" w:rsidRPr="00882570">
        <w:rPr>
          <w:b/>
          <w:sz w:val="28"/>
          <w:szCs w:val="28"/>
          <w:highlight w:val="white"/>
        </w:rPr>
        <w:t>0</w:t>
      </w:r>
      <w:r w:rsidRPr="0001657B">
        <w:rPr>
          <w:b/>
          <w:sz w:val="28"/>
          <w:szCs w:val="28"/>
        </w:rPr>
        <w:t xml:space="preserve"> года</w:t>
      </w:r>
      <w:r w:rsidRPr="0001657B">
        <w:rPr>
          <w:sz w:val="28"/>
          <w:szCs w:val="28"/>
        </w:rPr>
        <w:t xml:space="preserve">. </w:t>
      </w:r>
    </w:p>
    <w:p w:rsidR="00654206" w:rsidRPr="0001657B" w:rsidRDefault="00654206" w:rsidP="00654206">
      <w:pPr>
        <w:ind w:firstLine="709"/>
        <w:jc w:val="both"/>
        <w:rPr>
          <w:sz w:val="28"/>
          <w:szCs w:val="28"/>
        </w:rPr>
      </w:pPr>
      <w:r w:rsidRPr="0001657B">
        <w:rPr>
          <w:sz w:val="28"/>
          <w:szCs w:val="28"/>
        </w:rPr>
        <w:t xml:space="preserve">В графу 2 </w:t>
      </w:r>
      <w:proofErr w:type="spellStart"/>
      <w:r w:rsidRPr="0001657B">
        <w:rPr>
          <w:sz w:val="28"/>
          <w:szCs w:val="28"/>
        </w:rPr>
        <w:t>подтабличника</w:t>
      </w:r>
      <w:proofErr w:type="spellEnd"/>
      <w:r w:rsidRPr="0001657B">
        <w:rPr>
          <w:sz w:val="28"/>
          <w:szCs w:val="28"/>
        </w:rPr>
        <w:t xml:space="preserve"> 3005 включаются все взрослые пациенты высокого риска, перенесшие сердечно-сосудистые события</w:t>
      </w:r>
      <w:r w:rsidRPr="0001657B" w:rsidDel="00987C75">
        <w:rPr>
          <w:sz w:val="28"/>
          <w:szCs w:val="28"/>
        </w:rPr>
        <w:t xml:space="preserve"> </w:t>
      </w:r>
      <w:r w:rsidRPr="0001657B">
        <w:rPr>
          <w:sz w:val="28"/>
          <w:szCs w:val="28"/>
        </w:rPr>
        <w:t>из графы 1, которым в отчетном году были выписаны рецепты в амбулаторных условиях по перечню, утвержденному Министерством здравоохранения Российской Федерации, в рамках федерального проекта «Борьба с сердечно-сосудистыми заболеваниями».</w:t>
      </w:r>
    </w:p>
    <w:p w:rsidR="00654206" w:rsidRPr="0001657B" w:rsidRDefault="00654206" w:rsidP="00654206">
      <w:pPr>
        <w:ind w:firstLine="709"/>
        <w:jc w:val="both"/>
        <w:rPr>
          <w:b/>
          <w:sz w:val="28"/>
          <w:szCs w:val="28"/>
        </w:rPr>
      </w:pPr>
      <w:r w:rsidRPr="0001657B">
        <w:rPr>
          <w:b/>
          <w:sz w:val="28"/>
          <w:szCs w:val="28"/>
        </w:rPr>
        <w:t xml:space="preserve">Внимание! Пациенты высокого риска, перенесшие сердечно-сосудистые события, </w:t>
      </w:r>
      <w:r w:rsidRPr="0001657B">
        <w:rPr>
          <w:sz w:val="28"/>
          <w:szCs w:val="28"/>
        </w:rPr>
        <w:t>которым в отчетном году были выписаны рецепты в амбулаторных условиях по перечню, утвержденному Министерством здравоохранения Российской Федерации, в рамках федерального проекта «Борьба с сердечно-сосудистыми заболеваниями</w:t>
      </w:r>
      <w:r w:rsidRPr="0001657B">
        <w:rPr>
          <w:b/>
          <w:sz w:val="28"/>
          <w:szCs w:val="28"/>
        </w:rPr>
        <w:t xml:space="preserve">», включаются в графу </w:t>
      </w:r>
      <w:r w:rsidRPr="0001657B">
        <w:rPr>
          <w:b/>
          <w:sz w:val="28"/>
          <w:szCs w:val="28"/>
        </w:rPr>
        <w:br/>
      </w:r>
      <w:r w:rsidRPr="0001657B">
        <w:rPr>
          <w:b/>
          <w:sz w:val="28"/>
          <w:szCs w:val="28"/>
        </w:rPr>
        <w:lastRenderedPageBreak/>
        <w:t>2 однократно, независимо от кратности (периодичности) получения рецептов в отчетном году.</w:t>
      </w:r>
    </w:p>
    <w:p w:rsidR="00654206" w:rsidRPr="0001657B" w:rsidRDefault="00654206" w:rsidP="00654206">
      <w:pPr>
        <w:ind w:firstLine="708"/>
        <w:jc w:val="both"/>
        <w:rPr>
          <w:sz w:val="28"/>
          <w:szCs w:val="28"/>
        </w:rPr>
      </w:pPr>
      <w:r w:rsidRPr="0001657B">
        <w:rPr>
          <w:b/>
          <w:sz w:val="28"/>
          <w:szCs w:val="28"/>
        </w:rPr>
        <w:t xml:space="preserve">Примечание: </w:t>
      </w:r>
      <w:r w:rsidRPr="0001657B">
        <w:rPr>
          <w:sz w:val="28"/>
          <w:szCs w:val="28"/>
        </w:rPr>
        <w:t>С целью идентификации записи данных на магнитный носитель в таблицах, номера строк:</w:t>
      </w:r>
    </w:p>
    <w:p w:rsidR="00654206" w:rsidRPr="0001657B" w:rsidRDefault="00654206" w:rsidP="00654206">
      <w:pPr>
        <w:ind w:firstLine="708"/>
        <w:jc w:val="both"/>
        <w:rPr>
          <w:sz w:val="28"/>
          <w:szCs w:val="28"/>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075"/>
        <w:gridCol w:w="2867"/>
        <w:gridCol w:w="2139"/>
      </w:tblGrid>
      <w:tr w:rsidR="00654206" w:rsidRPr="0001657B" w:rsidTr="006945F5">
        <w:trPr>
          <w:trHeight w:val="455"/>
          <w:tblHeader/>
        </w:trPr>
        <w:tc>
          <w:tcPr>
            <w:tcW w:w="2754" w:type="dxa"/>
          </w:tcPr>
          <w:p w:rsidR="00654206" w:rsidRPr="0001657B" w:rsidRDefault="00654206" w:rsidP="006945F5">
            <w:pPr>
              <w:jc w:val="center"/>
              <w:rPr>
                <w:bCs/>
                <w:sz w:val="28"/>
                <w:szCs w:val="28"/>
              </w:rPr>
            </w:pPr>
            <w:r w:rsidRPr="0001657B">
              <w:rPr>
                <w:bCs/>
                <w:sz w:val="28"/>
                <w:szCs w:val="28"/>
              </w:rPr>
              <w:t>Номер строки по бланку</w:t>
            </w:r>
          </w:p>
        </w:tc>
        <w:tc>
          <w:tcPr>
            <w:tcW w:w="2075" w:type="dxa"/>
          </w:tcPr>
          <w:p w:rsidR="00654206" w:rsidRPr="0001657B" w:rsidRDefault="00654206" w:rsidP="006945F5">
            <w:pPr>
              <w:jc w:val="center"/>
              <w:rPr>
                <w:bCs/>
                <w:sz w:val="28"/>
                <w:szCs w:val="28"/>
              </w:rPr>
            </w:pPr>
            <w:r w:rsidRPr="0001657B">
              <w:rPr>
                <w:bCs/>
                <w:sz w:val="28"/>
                <w:szCs w:val="28"/>
              </w:rPr>
              <w:t>Код МЕДСТАТ</w:t>
            </w:r>
          </w:p>
        </w:tc>
        <w:tc>
          <w:tcPr>
            <w:tcW w:w="2867" w:type="dxa"/>
          </w:tcPr>
          <w:p w:rsidR="00654206" w:rsidRPr="0001657B" w:rsidRDefault="00654206" w:rsidP="006945F5">
            <w:pPr>
              <w:jc w:val="center"/>
              <w:rPr>
                <w:bCs/>
                <w:sz w:val="28"/>
                <w:szCs w:val="28"/>
              </w:rPr>
            </w:pPr>
            <w:r w:rsidRPr="0001657B">
              <w:rPr>
                <w:bCs/>
                <w:sz w:val="28"/>
                <w:szCs w:val="28"/>
              </w:rPr>
              <w:t>Номер строки по бланку</w:t>
            </w:r>
          </w:p>
        </w:tc>
        <w:tc>
          <w:tcPr>
            <w:tcW w:w="2139" w:type="dxa"/>
          </w:tcPr>
          <w:p w:rsidR="00654206" w:rsidRPr="0001657B" w:rsidRDefault="00654206" w:rsidP="006945F5">
            <w:pPr>
              <w:jc w:val="center"/>
              <w:rPr>
                <w:bCs/>
                <w:sz w:val="28"/>
                <w:szCs w:val="28"/>
              </w:rPr>
            </w:pPr>
            <w:r w:rsidRPr="0001657B">
              <w:rPr>
                <w:bCs/>
                <w:sz w:val="28"/>
                <w:szCs w:val="28"/>
              </w:rPr>
              <w:t>Код МЕДСТАТ</w:t>
            </w:r>
          </w:p>
        </w:tc>
      </w:tr>
      <w:tr w:rsidR="00654206" w:rsidRPr="0001657B" w:rsidTr="006945F5">
        <w:trPr>
          <w:trHeight w:val="455"/>
        </w:trPr>
        <w:tc>
          <w:tcPr>
            <w:tcW w:w="9835" w:type="dxa"/>
            <w:gridSpan w:val="4"/>
          </w:tcPr>
          <w:p w:rsidR="00654206" w:rsidRPr="0001657B" w:rsidRDefault="00654206" w:rsidP="006945F5">
            <w:pPr>
              <w:jc w:val="center"/>
              <w:rPr>
                <w:b/>
                <w:sz w:val="28"/>
                <w:szCs w:val="28"/>
              </w:rPr>
            </w:pPr>
            <w:r w:rsidRPr="0001657B">
              <w:rPr>
                <w:b/>
                <w:sz w:val="28"/>
                <w:szCs w:val="28"/>
              </w:rPr>
              <w:t>Таблица 1000, 2000, 3000, 4000</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5.2.2</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477"/>
              <w:rPr>
                <w:sz w:val="28"/>
                <w:szCs w:val="28"/>
              </w:rPr>
            </w:pPr>
            <w:r w:rsidRPr="0001657B">
              <w:rPr>
                <w:sz w:val="28"/>
                <w:szCs w:val="28"/>
              </w:rPr>
              <w:t xml:space="preserve">    522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319</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5.2.3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523</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320</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347</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346</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341</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345</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342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323</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343</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324</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5.15</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360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325</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7.11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11.1.1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327</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8.10.1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350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11.1.2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328</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8.11.1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351</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11.3.1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356</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8.11.2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352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11.10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355</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8.12.1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353</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11.11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329</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10.2.1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354</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12.4.1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361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10.3.1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301</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12.4.2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362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10.3.2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12.5.1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330</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10.3.3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303</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12.7.1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10.3.4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304</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12.9.1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305</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13.4.1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333</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10.4.1.1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306</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359</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307</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334</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308</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335</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309</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336</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10.4.5</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477"/>
              <w:rPr>
                <w:sz w:val="28"/>
                <w:szCs w:val="28"/>
              </w:rPr>
            </w:pPr>
            <w:r w:rsidRPr="0001657B">
              <w:rPr>
                <w:sz w:val="28"/>
                <w:szCs w:val="28"/>
              </w:rPr>
              <w:t xml:space="preserve">    310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337</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10.4.5.1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47"/>
              <w:jc w:val="center"/>
              <w:rPr>
                <w:sz w:val="28"/>
                <w:szCs w:val="28"/>
              </w:rPr>
            </w:pPr>
            <w:r w:rsidRPr="0001657B">
              <w:rPr>
                <w:sz w:val="28"/>
                <w:szCs w:val="28"/>
              </w:rPr>
              <w:t>312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357</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10.5.1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326</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358</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10.5.2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313</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461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10.5.3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314</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462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10.5.4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315</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15.8.1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339</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316</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15.10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348</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317</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15.11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97"/>
              <w:jc w:val="center"/>
              <w:rPr>
                <w:sz w:val="28"/>
                <w:szCs w:val="28"/>
              </w:rPr>
            </w:pPr>
            <w:r w:rsidRPr="0001657B">
              <w:rPr>
                <w:sz w:val="28"/>
                <w:szCs w:val="28"/>
              </w:rPr>
              <w:t>344</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10.6.3</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654206" w:rsidRPr="0001657B" w:rsidRDefault="00654206" w:rsidP="006945F5">
            <w:pPr>
              <w:ind w:left="132"/>
              <w:jc w:val="center"/>
              <w:rPr>
                <w:sz w:val="28"/>
                <w:szCs w:val="28"/>
              </w:rPr>
            </w:pPr>
            <w:r w:rsidRPr="0001657B">
              <w:rPr>
                <w:sz w:val="28"/>
                <w:szCs w:val="28"/>
              </w:rPr>
              <w:t>318</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15.12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rPr>
                <w:sz w:val="28"/>
                <w:szCs w:val="28"/>
              </w:rPr>
            </w:pPr>
            <w:r w:rsidRPr="0001657B">
              <w:rPr>
                <w:sz w:val="28"/>
                <w:szCs w:val="28"/>
              </w:rPr>
              <w:t xml:space="preserve">        340</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32"/>
              <w:jc w:val="center"/>
              <w:rPr>
                <w:sz w:val="28"/>
                <w:szCs w:val="28"/>
              </w:rPr>
            </w:pP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32"/>
              <w:jc w:val="center"/>
              <w:rPr>
                <w:sz w:val="28"/>
                <w:szCs w:val="28"/>
              </w:rPr>
            </w:pPr>
            <w:r w:rsidRPr="0001657B">
              <w:rPr>
                <w:b/>
                <w:sz w:val="28"/>
                <w:szCs w:val="28"/>
              </w:rPr>
              <w:t>Таблица 1500</w:t>
            </w:r>
          </w:p>
        </w:tc>
        <w:tc>
          <w:tcPr>
            <w:tcW w:w="5006" w:type="dxa"/>
            <w:gridSpan w:val="2"/>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22"/>
              <w:jc w:val="center"/>
              <w:rPr>
                <w:b/>
                <w:sz w:val="28"/>
                <w:szCs w:val="28"/>
              </w:rPr>
            </w:pPr>
            <w:r w:rsidRPr="0001657B">
              <w:rPr>
                <w:b/>
                <w:sz w:val="28"/>
                <w:szCs w:val="28"/>
              </w:rPr>
              <w:t>Таблицы 1100, 2100, 3100, 4100</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5.10</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17"/>
              <w:jc w:val="center"/>
              <w:rPr>
                <w:sz w:val="28"/>
                <w:szCs w:val="28"/>
              </w:rPr>
            </w:pPr>
            <w:r w:rsidRPr="0001657B">
              <w:rPr>
                <w:sz w:val="28"/>
                <w:szCs w:val="28"/>
              </w:rPr>
              <w:t>347</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lang w:val="en-US"/>
              </w:rPr>
            </w:pPr>
            <w:r w:rsidRPr="0001657B">
              <w:rPr>
                <w:sz w:val="28"/>
                <w:szCs w:val="28"/>
              </w:rPr>
              <w:t>Строка 1.4.1.1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411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5.11</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17"/>
              <w:jc w:val="center"/>
              <w:rPr>
                <w:sz w:val="28"/>
                <w:szCs w:val="28"/>
              </w:rPr>
            </w:pPr>
            <w:r w:rsidRPr="0001657B">
              <w:rPr>
                <w:sz w:val="28"/>
                <w:szCs w:val="28"/>
              </w:rPr>
              <w:t>341</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412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5.14</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17"/>
              <w:jc w:val="center"/>
              <w:rPr>
                <w:sz w:val="28"/>
                <w:szCs w:val="28"/>
              </w:rPr>
            </w:pPr>
            <w:r w:rsidRPr="0001657B">
              <w:rPr>
                <w:sz w:val="28"/>
                <w:szCs w:val="28"/>
              </w:rPr>
              <w:t>360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1.4.1.3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413</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lastRenderedPageBreak/>
              <w:t>Строка  6.1</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02"/>
              <w:jc w:val="center"/>
              <w:rPr>
                <w:sz w:val="28"/>
                <w:szCs w:val="28"/>
              </w:rPr>
            </w:pPr>
            <w:r w:rsidRPr="0001657B">
              <w:rPr>
                <w:sz w:val="28"/>
                <w:szCs w:val="28"/>
              </w:rPr>
              <w:t>61</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611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02"/>
              <w:jc w:val="center"/>
              <w:rPr>
                <w:sz w:val="28"/>
                <w:szCs w:val="28"/>
              </w:rPr>
            </w:pPr>
            <w:r w:rsidRPr="0001657B">
              <w:rPr>
                <w:b/>
                <w:sz w:val="28"/>
                <w:szCs w:val="28"/>
              </w:rPr>
              <w:t>Таблица 1600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612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1.7.1.1</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222"/>
              <w:jc w:val="center"/>
              <w:rPr>
                <w:sz w:val="28"/>
                <w:szCs w:val="28"/>
              </w:rPr>
            </w:pPr>
            <w:r w:rsidRPr="0001657B">
              <w:rPr>
                <w:sz w:val="28"/>
                <w:szCs w:val="28"/>
              </w:rPr>
              <w:t>349</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613</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02"/>
              <w:jc w:val="center"/>
              <w:rPr>
                <w:sz w:val="28"/>
                <w:szCs w:val="28"/>
              </w:rPr>
            </w:pPr>
            <w:r w:rsidRPr="0001657B">
              <w:rPr>
                <w:b/>
                <w:sz w:val="28"/>
                <w:szCs w:val="28"/>
              </w:rPr>
              <w:t>Таблица 2000</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621</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10.6.6.1</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rPr>
                <w:sz w:val="28"/>
                <w:szCs w:val="28"/>
              </w:rPr>
            </w:pPr>
            <w:r w:rsidRPr="0001657B">
              <w:rPr>
                <w:sz w:val="28"/>
                <w:szCs w:val="28"/>
              </w:rPr>
              <w:t xml:space="preserve">      322</w:t>
            </w: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622</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02"/>
              <w:jc w:val="right"/>
              <w:rPr>
                <w:sz w:val="28"/>
                <w:szCs w:val="28"/>
              </w:rPr>
            </w:pP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623</w:t>
            </w:r>
          </w:p>
        </w:tc>
      </w:tr>
      <w:tr w:rsidR="00654206" w:rsidRPr="0001657B" w:rsidTr="00694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2754"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102"/>
              <w:jc w:val="right"/>
              <w:rPr>
                <w:sz w:val="28"/>
                <w:szCs w:val="28"/>
              </w:rPr>
            </w:pPr>
          </w:p>
        </w:tc>
        <w:tc>
          <w:tcPr>
            <w:tcW w:w="2867"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rPr>
                <w:sz w:val="28"/>
                <w:szCs w:val="28"/>
              </w:rPr>
            </w:pPr>
            <w:r w:rsidRPr="0001657B">
              <w:rPr>
                <w:sz w:val="28"/>
                <w:szCs w:val="28"/>
              </w:rPr>
              <w:t>Строка 1.6.2.4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654206" w:rsidRPr="0001657B" w:rsidRDefault="00654206" w:rsidP="006945F5">
            <w:pPr>
              <w:ind w:left="387"/>
              <w:jc w:val="center"/>
              <w:rPr>
                <w:sz w:val="28"/>
                <w:szCs w:val="28"/>
              </w:rPr>
            </w:pPr>
            <w:r w:rsidRPr="0001657B">
              <w:rPr>
                <w:sz w:val="28"/>
                <w:szCs w:val="28"/>
              </w:rPr>
              <w:t>624</w:t>
            </w:r>
          </w:p>
        </w:tc>
      </w:tr>
    </w:tbl>
    <w:p w:rsidR="00063595" w:rsidRPr="0001657B" w:rsidRDefault="00063595" w:rsidP="00C440DB">
      <w:pPr>
        <w:ind w:firstLine="708"/>
        <w:jc w:val="both"/>
        <w:rPr>
          <w:sz w:val="28"/>
          <w:szCs w:val="28"/>
        </w:rPr>
      </w:pPr>
    </w:p>
    <w:p w:rsidR="00E137D6" w:rsidRPr="0001657B" w:rsidRDefault="00E137D6" w:rsidP="00E137D6">
      <w:pPr>
        <w:ind w:firstLine="708"/>
        <w:jc w:val="both"/>
        <w:rPr>
          <w:bCs/>
          <w:sz w:val="28"/>
        </w:rPr>
      </w:pPr>
      <w:r w:rsidRPr="0001657B">
        <w:rPr>
          <w:b/>
          <w:sz w:val="28"/>
        </w:rPr>
        <w:t>3.</w:t>
      </w:r>
      <w:r w:rsidR="00157864" w:rsidRPr="0001657B">
        <w:rPr>
          <w:b/>
          <w:sz w:val="28"/>
        </w:rPr>
        <w:t>7</w:t>
      </w:r>
      <w:r w:rsidRPr="0001657B">
        <w:rPr>
          <w:b/>
          <w:sz w:val="28"/>
        </w:rPr>
        <w:t xml:space="preserve">. Форма № 13 - сводный отчет «Сведения о беременности с абортивным исходом» </w:t>
      </w:r>
      <w:r w:rsidRPr="0001657B">
        <w:rPr>
          <w:bCs/>
          <w:sz w:val="28"/>
        </w:rPr>
        <w:t>- заполняется полностью.</w:t>
      </w:r>
      <w:r w:rsidRPr="0001657B">
        <w:rPr>
          <w:bCs/>
        </w:rPr>
        <w:t xml:space="preserve"> </w:t>
      </w:r>
    </w:p>
    <w:p w:rsidR="00286724" w:rsidRPr="0001657B" w:rsidRDefault="00286724" w:rsidP="00B4582A">
      <w:pPr>
        <w:ind w:firstLine="709"/>
        <w:jc w:val="both"/>
        <w:rPr>
          <w:sz w:val="28"/>
          <w:szCs w:val="28"/>
        </w:rPr>
      </w:pPr>
      <w:r w:rsidRPr="0001657B">
        <w:rPr>
          <w:sz w:val="28"/>
          <w:szCs w:val="28"/>
        </w:rPr>
        <w:t xml:space="preserve">В отчет включаются сведения обо всех прерываниях беременности в сроки до 22 недель, независимо от метода и места прерывания беременности. </w:t>
      </w:r>
    </w:p>
    <w:p w:rsidR="00286724" w:rsidRPr="0001657B" w:rsidRDefault="00286724" w:rsidP="00B4582A">
      <w:pPr>
        <w:ind w:firstLine="720"/>
        <w:jc w:val="both"/>
        <w:rPr>
          <w:sz w:val="28"/>
        </w:rPr>
      </w:pPr>
      <w:r w:rsidRPr="0001657B">
        <w:rPr>
          <w:sz w:val="28"/>
        </w:rPr>
        <w:t>К отчету прилагается пояснительная записка с обязательным распределением числа абортов у детей в возрасте до 14 лет (включительно) по возрастам.</w:t>
      </w:r>
    </w:p>
    <w:p w:rsidR="00286724" w:rsidRPr="0001657B" w:rsidRDefault="00286724" w:rsidP="009B6787">
      <w:pPr>
        <w:ind w:firstLine="709"/>
        <w:jc w:val="both"/>
        <w:rPr>
          <w:b/>
          <w:sz w:val="28"/>
        </w:rPr>
      </w:pPr>
    </w:p>
    <w:p w:rsidR="00F16C5B" w:rsidRPr="0001657B" w:rsidRDefault="00F16C5B" w:rsidP="00F16C5B">
      <w:pPr>
        <w:ind w:firstLine="709"/>
        <w:jc w:val="both"/>
        <w:rPr>
          <w:bCs/>
          <w:sz w:val="28"/>
          <w:szCs w:val="28"/>
        </w:rPr>
      </w:pPr>
      <w:r w:rsidRPr="0001657B">
        <w:rPr>
          <w:b/>
          <w:sz w:val="28"/>
        </w:rPr>
        <w:t>3.</w:t>
      </w:r>
      <w:r w:rsidR="00157864" w:rsidRPr="0001657B">
        <w:rPr>
          <w:b/>
          <w:sz w:val="28"/>
        </w:rPr>
        <w:t>8</w:t>
      </w:r>
      <w:r w:rsidRPr="0001657B">
        <w:rPr>
          <w:b/>
          <w:sz w:val="28"/>
        </w:rPr>
        <w:t xml:space="preserve">. </w:t>
      </w:r>
      <w:r w:rsidRPr="0001657B">
        <w:rPr>
          <w:b/>
          <w:sz w:val="28"/>
          <w:szCs w:val="28"/>
        </w:rPr>
        <w:t xml:space="preserve">Форма № 14 - сводный отчет «Сведения о </w:t>
      </w:r>
      <w:r w:rsidR="00671C86" w:rsidRPr="0001657B">
        <w:rPr>
          <w:b/>
          <w:sz w:val="28"/>
          <w:szCs w:val="28"/>
        </w:rPr>
        <w:t>подразделений медицинской организации, оказывающих медицинскую помощь в стационарных условиях</w:t>
      </w:r>
      <w:r w:rsidRPr="0001657B">
        <w:rPr>
          <w:b/>
          <w:sz w:val="28"/>
          <w:szCs w:val="28"/>
        </w:rPr>
        <w:t xml:space="preserve">» - </w:t>
      </w:r>
      <w:r w:rsidRPr="0001657B">
        <w:rPr>
          <w:bCs/>
          <w:sz w:val="28"/>
          <w:szCs w:val="28"/>
        </w:rPr>
        <w:t>заполняется полностью.</w:t>
      </w:r>
    </w:p>
    <w:p w:rsidR="00FB75CD" w:rsidRPr="0001657B" w:rsidRDefault="00FB75CD" w:rsidP="00FB75CD">
      <w:pPr>
        <w:ind w:firstLine="709"/>
        <w:jc w:val="both"/>
        <w:rPr>
          <w:sz w:val="28"/>
          <w:szCs w:val="28"/>
        </w:rPr>
      </w:pPr>
      <w:r w:rsidRPr="0001657B">
        <w:rPr>
          <w:sz w:val="28"/>
          <w:szCs w:val="28"/>
        </w:rPr>
        <w:t xml:space="preserve">Форма </w:t>
      </w:r>
      <w:r w:rsidR="002D536D" w:rsidRPr="0001657B">
        <w:rPr>
          <w:sz w:val="28"/>
          <w:szCs w:val="28"/>
        </w:rPr>
        <w:t>№ 14 </w:t>
      </w:r>
      <w:r w:rsidRPr="0001657B">
        <w:rPr>
          <w:sz w:val="28"/>
          <w:szCs w:val="28"/>
        </w:rPr>
        <w:t xml:space="preserve">составляется всеми медицинскими организациями </w:t>
      </w:r>
      <w:r w:rsidRPr="0001657B">
        <w:rPr>
          <w:sz w:val="28"/>
          <w:szCs w:val="28"/>
        </w:rPr>
        <w:sym w:font="Symbol" w:char="F02D"/>
      </w:r>
      <w:r w:rsidRPr="0001657B">
        <w:rPr>
          <w:sz w:val="28"/>
          <w:szCs w:val="28"/>
        </w:rPr>
        <w:t xml:space="preserve"> юридическими лицами, оказывающими медицинскую помощь в стационарных условиях и медицинскими организациями, имеющими подразделения, оказывающие медицинскую помощь в стационарных условиях, входящими в номенклатуру медицинских организаций (приказ Минздрава России от 6 августа </w:t>
      </w:r>
      <w:smartTag w:uri="urn:schemas-microsoft-com:office:smarttags" w:element="metricconverter">
        <w:smartTagPr>
          <w:attr w:name="ProductID" w:val="2013 г"/>
        </w:smartTagPr>
        <w:r w:rsidRPr="0001657B">
          <w:rPr>
            <w:sz w:val="28"/>
            <w:szCs w:val="28"/>
          </w:rPr>
          <w:t>2013 г</w:t>
        </w:r>
      </w:smartTag>
      <w:r w:rsidRPr="0001657B">
        <w:rPr>
          <w:sz w:val="28"/>
          <w:szCs w:val="28"/>
        </w:rPr>
        <w:t xml:space="preserve">. № 529н «Об утверждении номенклатуры медицинских организаций», зарегистрирован Минюстом России 13 сентября 2013 г., регистрационный </w:t>
      </w:r>
      <w:r w:rsidR="002D536D" w:rsidRPr="0001657B">
        <w:rPr>
          <w:sz w:val="28"/>
          <w:szCs w:val="28"/>
        </w:rPr>
        <w:t xml:space="preserve">                      </w:t>
      </w:r>
      <w:r w:rsidRPr="0001657B">
        <w:rPr>
          <w:sz w:val="28"/>
          <w:szCs w:val="28"/>
        </w:rPr>
        <w:t xml:space="preserve">№ 29950). </w:t>
      </w:r>
    </w:p>
    <w:p w:rsidR="00FB75CD" w:rsidRPr="0001657B" w:rsidRDefault="00FB75CD" w:rsidP="00FB75CD">
      <w:pPr>
        <w:ind w:firstLine="709"/>
        <w:jc w:val="both"/>
        <w:rPr>
          <w:spacing w:val="-1"/>
          <w:sz w:val="28"/>
          <w:szCs w:val="28"/>
        </w:rPr>
      </w:pPr>
      <w:r w:rsidRPr="0001657B">
        <w:rPr>
          <w:spacing w:val="-1"/>
          <w:sz w:val="28"/>
          <w:szCs w:val="28"/>
        </w:rPr>
        <w:t xml:space="preserve">Форма предоставляется за год по медицинской организации органу местного самоуправления, осуществляющему полномочия в сфере охраны здоровья 20 января года, следующего за отчетным периодом. </w:t>
      </w:r>
    </w:p>
    <w:p w:rsidR="00FB75CD" w:rsidRPr="0001657B" w:rsidRDefault="00FB75CD" w:rsidP="00FB75CD">
      <w:pPr>
        <w:ind w:firstLine="709"/>
        <w:jc w:val="both"/>
        <w:rPr>
          <w:spacing w:val="-1"/>
          <w:sz w:val="28"/>
          <w:szCs w:val="28"/>
        </w:rPr>
      </w:pPr>
      <w:r w:rsidRPr="0001657B">
        <w:rPr>
          <w:spacing w:val="-1"/>
          <w:sz w:val="28"/>
          <w:szCs w:val="28"/>
        </w:rPr>
        <w:t xml:space="preserve">Органы местного самоуправления, осуществляющие полномочия в сфере охраны здоровья, предоставляют отчет по каждой подведомственной медицинской </w:t>
      </w:r>
      <w:proofErr w:type="gramStart"/>
      <w:r w:rsidRPr="0001657B">
        <w:rPr>
          <w:spacing w:val="-1"/>
          <w:sz w:val="28"/>
          <w:szCs w:val="28"/>
        </w:rPr>
        <w:t>организации  в</w:t>
      </w:r>
      <w:proofErr w:type="gramEnd"/>
      <w:r w:rsidRPr="0001657B">
        <w:rPr>
          <w:spacing w:val="-1"/>
          <w:sz w:val="28"/>
          <w:szCs w:val="28"/>
        </w:rPr>
        <w:t xml:space="preserve"> орган государственной власти субъекта Российской Федерации в сфере охраны здоровья до 20 февраля года, следующего за отчетным периодом. </w:t>
      </w:r>
    </w:p>
    <w:p w:rsidR="00FB75CD" w:rsidRPr="0001657B" w:rsidRDefault="00FB75CD" w:rsidP="00FB75CD">
      <w:pPr>
        <w:ind w:firstLine="709"/>
        <w:jc w:val="both"/>
        <w:rPr>
          <w:sz w:val="28"/>
          <w:szCs w:val="28"/>
        </w:rPr>
      </w:pPr>
      <w:r w:rsidRPr="0001657B">
        <w:rPr>
          <w:sz w:val="28"/>
          <w:szCs w:val="28"/>
        </w:rPr>
        <w:t xml:space="preserve">Сводная форма по субъекту Российской Федерации за отчетный год, подписанная руководителем </w:t>
      </w:r>
      <w:r w:rsidRPr="0001657B">
        <w:rPr>
          <w:spacing w:val="-1"/>
          <w:sz w:val="28"/>
          <w:szCs w:val="28"/>
        </w:rPr>
        <w:t>органа государственной власти субъекта Российской Федерации в сфере охраны здоровья,</w:t>
      </w:r>
      <w:r w:rsidRPr="0001657B">
        <w:rPr>
          <w:sz w:val="28"/>
          <w:szCs w:val="28"/>
        </w:rPr>
        <w:t xml:space="preserve"> на электронном носителе предоставляется Минздраву России в установленные графиком Минздрава России сроки до 5 марта, территориальному органу Росстата в субъекте Российской Федерации по установленному им адресу 25 марта в целях формирования сводных таблиц, включающих информацию по медицинским организациям Минздрава России, по форме федерального статистического наблюдения № 1-здрав «Сведения об организации, оказывающей услуги по медицинской помощи». </w:t>
      </w:r>
    </w:p>
    <w:p w:rsidR="00666594" w:rsidRPr="0001657B" w:rsidRDefault="00666594" w:rsidP="00666594">
      <w:pPr>
        <w:ind w:firstLine="708"/>
        <w:jc w:val="both"/>
        <w:rPr>
          <w:sz w:val="28"/>
          <w:szCs w:val="28"/>
        </w:rPr>
      </w:pPr>
      <w:r w:rsidRPr="0001657B">
        <w:rPr>
          <w:sz w:val="28"/>
          <w:szCs w:val="28"/>
        </w:rPr>
        <w:lastRenderedPageBreak/>
        <w:t>В таблице 2000 строка 1.0 равняется сумме строк со 2 по 21 строки по всем графам. Строка 21.0 «</w:t>
      </w:r>
      <w:r w:rsidRPr="0001657B">
        <w:rPr>
          <w:sz w:val="28"/>
          <w:szCs w:val="28"/>
          <w:lang w:val="en-US"/>
        </w:rPr>
        <w:t>COVID</w:t>
      </w:r>
      <w:r w:rsidRPr="0001657B">
        <w:rPr>
          <w:sz w:val="28"/>
          <w:szCs w:val="28"/>
        </w:rPr>
        <w:t>-19» также входит в сумму строки 1.0 «Всего».</w:t>
      </w:r>
    </w:p>
    <w:p w:rsidR="00F16C5B" w:rsidRPr="0001657B" w:rsidRDefault="00F16C5B" w:rsidP="00F16C5B">
      <w:pPr>
        <w:ind w:firstLine="708"/>
        <w:jc w:val="both"/>
        <w:rPr>
          <w:bCs/>
          <w:sz w:val="28"/>
          <w:szCs w:val="28"/>
        </w:rPr>
      </w:pPr>
      <w:r w:rsidRPr="0001657B">
        <w:rPr>
          <w:sz w:val="28"/>
          <w:szCs w:val="28"/>
        </w:rPr>
        <w:t xml:space="preserve">По классу «Симптомы, признаки и отклонения от нормы, выявленные при клинических и лабораторных исследованиях, не классифицированные в других рубриках» представить перечень включенных состояний (диагнозов). Симптомы могут быть включены в строку 19.0, только если они выставлены в качестве заключительного клинического диагноза, </w:t>
      </w:r>
      <w:r w:rsidRPr="0001657B">
        <w:rPr>
          <w:bCs/>
          <w:sz w:val="28"/>
          <w:szCs w:val="28"/>
        </w:rPr>
        <w:t>что необходимо обосновать в пояснительной записке. Если первоначальной причиной смерти указано состояние из класса «Симптомы», требуется подтверждение с указанием кода и пояснением причины использования данного кода (необходимо предоставить посмертный клинический эпикриз и протокол патологоанатомического вскрытия (либо заключение судебно-медицинской экспертизы).</w:t>
      </w:r>
    </w:p>
    <w:p w:rsidR="00666594" w:rsidRPr="0001657B" w:rsidRDefault="00666594" w:rsidP="00666594">
      <w:pPr>
        <w:ind w:firstLine="708"/>
        <w:jc w:val="both"/>
        <w:rPr>
          <w:sz w:val="28"/>
          <w:szCs w:val="28"/>
        </w:rPr>
      </w:pPr>
      <w:r w:rsidRPr="0001657B">
        <w:rPr>
          <w:bCs/>
          <w:sz w:val="28"/>
          <w:szCs w:val="28"/>
        </w:rPr>
        <w:t xml:space="preserve">В </w:t>
      </w:r>
      <w:proofErr w:type="spellStart"/>
      <w:r w:rsidRPr="0001657B">
        <w:rPr>
          <w:bCs/>
          <w:sz w:val="28"/>
          <w:szCs w:val="28"/>
        </w:rPr>
        <w:t>подтабличной</w:t>
      </w:r>
      <w:proofErr w:type="spellEnd"/>
      <w:r w:rsidRPr="0001657B">
        <w:rPr>
          <w:bCs/>
          <w:sz w:val="28"/>
          <w:szCs w:val="28"/>
        </w:rPr>
        <w:t xml:space="preserve"> строке 2200: «</w:t>
      </w:r>
      <w:r w:rsidRPr="0001657B">
        <w:rPr>
          <w:sz w:val="28"/>
          <w:szCs w:val="28"/>
        </w:rPr>
        <w:t xml:space="preserve">Из общего числа умерших (стр. 1) умерло новорожденных в первые 168 часов жизни» - </w:t>
      </w:r>
      <w:r w:rsidRPr="0001657B">
        <w:rPr>
          <w:bCs/>
          <w:sz w:val="28"/>
          <w:szCs w:val="28"/>
        </w:rPr>
        <w:t>1 графа – указываются умершие новорожденные в первые 0-168 часов жизни во всех стационарах в соответствии с критериями живорождения; во 2 графе  - «</w:t>
      </w:r>
      <w:r w:rsidRPr="0001657B">
        <w:rPr>
          <w:sz w:val="28"/>
          <w:szCs w:val="28"/>
        </w:rPr>
        <w:t>умерло в первые 24 часа после поступления в стационар: в возрасте 0</w:t>
      </w:r>
      <w:r w:rsidRPr="0001657B">
        <w:rPr>
          <w:sz w:val="28"/>
          <w:szCs w:val="28"/>
        </w:rPr>
        <w:sym w:font="Symbol" w:char="F02D"/>
      </w:r>
      <w:r w:rsidRPr="0001657B">
        <w:rPr>
          <w:sz w:val="28"/>
          <w:szCs w:val="28"/>
        </w:rPr>
        <w:t>24 часа после рождения»</w:t>
      </w:r>
      <w:r w:rsidRPr="0001657B">
        <w:rPr>
          <w:bCs/>
          <w:sz w:val="28"/>
          <w:szCs w:val="28"/>
        </w:rPr>
        <w:t xml:space="preserve"> – указываются дети не только поступившие в стационар, но и родившиеся; в 4 графе – «</w:t>
      </w:r>
      <w:r w:rsidRPr="0001657B">
        <w:rPr>
          <w:sz w:val="28"/>
          <w:szCs w:val="28"/>
        </w:rPr>
        <w:t>до 1 года (без умерших в первые 24 часа после рождения)» - указываются дети в возрасте до 1 года, умершие в первые 24 часа после поступления.</w:t>
      </w:r>
    </w:p>
    <w:p w:rsidR="00666594" w:rsidRPr="0001657B" w:rsidRDefault="00666594" w:rsidP="00666594">
      <w:pPr>
        <w:ind w:firstLine="708"/>
        <w:jc w:val="both"/>
        <w:rPr>
          <w:sz w:val="28"/>
          <w:szCs w:val="28"/>
        </w:rPr>
      </w:pPr>
      <w:r w:rsidRPr="0001657B">
        <w:rPr>
          <w:sz w:val="28"/>
          <w:szCs w:val="28"/>
        </w:rPr>
        <w:t xml:space="preserve">В </w:t>
      </w:r>
      <w:proofErr w:type="spellStart"/>
      <w:r w:rsidRPr="0001657B">
        <w:rPr>
          <w:sz w:val="28"/>
          <w:szCs w:val="28"/>
        </w:rPr>
        <w:t>подтабличной</w:t>
      </w:r>
      <w:proofErr w:type="spellEnd"/>
      <w:r w:rsidRPr="0001657B">
        <w:rPr>
          <w:sz w:val="28"/>
          <w:szCs w:val="28"/>
        </w:rPr>
        <w:t xml:space="preserve"> строке 2300 в графе 4 «</w:t>
      </w:r>
      <w:proofErr w:type="spellStart"/>
      <w:r w:rsidRPr="0001657B">
        <w:rPr>
          <w:sz w:val="28"/>
          <w:szCs w:val="28"/>
        </w:rPr>
        <w:t>тромболитическая</w:t>
      </w:r>
      <w:proofErr w:type="spellEnd"/>
      <w:r w:rsidRPr="0001657B">
        <w:rPr>
          <w:sz w:val="28"/>
          <w:szCs w:val="28"/>
        </w:rPr>
        <w:t xml:space="preserve"> терапия» указывается общее число проведенных </w:t>
      </w:r>
      <w:proofErr w:type="spellStart"/>
      <w:r w:rsidRPr="0001657B">
        <w:rPr>
          <w:sz w:val="28"/>
          <w:szCs w:val="28"/>
        </w:rPr>
        <w:t>тромболизисов</w:t>
      </w:r>
      <w:proofErr w:type="spellEnd"/>
      <w:r w:rsidRPr="0001657B">
        <w:rPr>
          <w:sz w:val="28"/>
          <w:szCs w:val="28"/>
        </w:rPr>
        <w:t>, в том числе на догоспитальном этапе, в графе 6 – «</w:t>
      </w:r>
      <w:proofErr w:type="spellStart"/>
      <w:r w:rsidRPr="0001657B">
        <w:rPr>
          <w:sz w:val="28"/>
          <w:szCs w:val="28"/>
        </w:rPr>
        <w:t>тромболитическая</w:t>
      </w:r>
      <w:proofErr w:type="spellEnd"/>
      <w:r w:rsidRPr="0001657B">
        <w:rPr>
          <w:sz w:val="28"/>
          <w:szCs w:val="28"/>
        </w:rPr>
        <w:t xml:space="preserve"> терапия с последующим </w:t>
      </w:r>
      <w:proofErr w:type="spellStart"/>
      <w:r w:rsidRPr="0001657B">
        <w:rPr>
          <w:sz w:val="28"/>
          <w:szCs w:val="28"/>
        </w:rPr>
        <w:t>стентированием</w:t>
      </w:r>
      <w:proofErr w:type="spellEnd"/>
      <w:r w:rsidRPr="0001657B">
        <w:rPr>
          <w:sz w:val="28"/>
          <w:szCs w:val="28"/>
        </w:rPr>
        <w:t xml:space="preserve">» – указывается общее число проведенных </w:t>
      </w:r>
      <w:proofErr w:type="spellStart"/>
      <w:r w:rsidRPr="0001657B">
        <w:rPr>
          <w:sz w:val="28"/>
          <w:szCs w:val="28"/>
        </w:rPr>
        <w:t>тромболизисов</w:t>
      </w:r>
      <w:proofErr w:type="spellEnd"/>
      <w:r w:rsidRPr="0001657B">
        <w:rPr>
          <w:sz w:val="28"/>
          <w:szCs w:val="28"/>
        </w:rPr>
        <w:t xml:space="preserve">, в том числе и на догоспитальном этапе, с последующим </w:t>
      </w:r>
      <w:proofErr w:type="spellStart"/>
      <w:r w:rsidRPr="0001657B">
        <w:rPr>
          <w:sz w:val="28"/>
          <w:szCs w:val="28"/>
        </w:rPr>
        <w:t>стентированием</w:t>
      </w:r>
      <w:proofErr w:type="spellEnd"/>
      <w:r w:rsidRPr="0001657B">
        <w:rPr>
          <w:sz w:val="28"/>
          <w:szCs w:val="28"/>
        </w:rPr>
        <w:t>.</w:t>
      </w:r>
    </w:p>
    <w:p w:rsidR="0043047D" w:rsidRPr="0001657B" w:rsidRDefault="0043047D" w:rsidP="0043047D">
      <w:pPr>
        <w:ind w:firstLine="708"/>
        <w:jc w:val="both"/>
        <w:rPr>
          <w:bCs/>
          <w:sz w:val="28"/>
          <w:szCs w:val="28"/>
        </w:rPr>
      </w:pPr>
      <w:r w:rsidRPr="0001657B">
        <w:rPr>
          <w:b/>
          <w:bCs/>
          <w:sz w:val="28"/>
          <w:szCs w:val="28"/>
        </w:rPr>
        <w:t>В таблицу 2900</w:t>
      </w:r>
      <w:r w:rsidRPr="0001657B">
        <w:rPr>
          <w:bCs/>
          <w:sz w:val="28"/>
          <w:szCs w:val="28"/>
        </w:rPr>
        <w:t xml:space="preserve"> включить все случаи патологических переломов проксимального отдела бедренной кости при низкоэнергетической травме (S72.0-2) у пациентов старше трудоспособного возраста</w:t>
      </w:r>
      <w:r w:rsidRPr="0001657B">
        <w:t xml:space="preserve"> </w:t>
      </w:r>
      <w:r w:rsidRPr="0001657B">
        <w:rPr>
          <w:bCs/>
          <w:sz w:val="28"/>
          <w:szCs w:val="28"/>
        </w:rPr>
        <w:t>из числа выписанных пациентов старше трудоспособного возраста (табл. 2000, стр. 20.1, гр. 13).</w:t>
      </w:r>
    </w:p>
    <w:p w:rsidR="00F16C5B" w:rsidRPr="0001657B" w:rsidRDefault="00F16C5B" w:rsidP="00F16C5B">
      <w:pPr>
        <w:ind w:firstLine="567"/>
        <w:jc w:val="both"/>
        <w:rPr>
          <w:sz w:val="28"/>
        </w:rPr>
      </w:pPr>
      <w:r w:rsidRPr="0001657B">
        <w:rPr>
          <w:sz w:val="28"/>
        </w:rPr>
        <w:t>Таблицу 3000 заполняют все детские стационары, оказывавшие медицинскую помощь детям, поступившим в 0-6 суток жизни, а также перинатальные центры – по детям, поступившим из других медицинских организаций на лечение.</w:t>
      </w:r>
    </w:p>
    <w:p w:rsidR="00F16C5B" w:rsidRPr="0001657B" w:rsidRDefault="00F16C5B" w:rsidP="00F16C5B">
      <w:pPr>
        <w:ind w:firstLine="567"/>
        <w:jc w:val="both"/>
        <w:rPr>
          <w:bCs/>
          <w:sz w:val="28"/>
        </w:rPr>
      </w:pPr>
      <w:r w:rsidRPr="0001657B">
        <w:rPr>
          <w:b/>
          <w:sz w:val="28"/>
        </w:rPr>
        <w:t>В таблицах 4000 и 4001</w:t>
      </w:r>
      <w:r w:rsidRPr="0001657B">
        <w:rPr>
          <w:bCs/>
          <w:sz w:val="28"/>
        </w:rPr>
        <w:t xml:space="preserve"> по строке 21 «Прочие операции» представить перечень операций, включенных в данную строку. Также следует предоставить перечень прочих операций по строкам 2 и 8, не вошедших в предлагаемый перечень операций.</w:t>
      </w:r>
    </w:p>
    <w:p w:rsidR="00666594" w:rsidRPr="0001657B" w:rsidRDefault="00666594" w:rsidP="00F16C5B">
      <w:pPr>
        <w:ind w:firstLine="567"/>
        <w:jc w:val="both"/>
        <w:rPr>
          <w:bCs/>
          <w:sz w:val="28"/>
        </w:rPr>
      </w:pPr>
      <w:r w:rsidRPr="0001657B">
        <w:rPr>
          <w:bCs/>
          <w:sz w:val="28"/>
        </w:rPr>
        <w:t>В таблице 4110 в графе 5 указываются случаи смерти вследствие проведения анестезии. При этом предоставляется пояснительная записка.</w:t>
      </w:r>
    </w:p>
    <w:p w:rsidR="00F16C5B" w:rsidRPr="0001657B" w:rsidRDefault="00F16C5B" w:rsidP="00F16C5B">
      <w:pPr>
        <w:ind w:firstLine="720"/>
        <w:jc w:val="both"/>
        <w:rPr>
          <w:sz w:val="28"/>
        </w:rPr>
      </w:pPr>
      <w:r w:rsidRPr="0001657B">
        <w:rPr>
          <w:sz w:val="28"/>
        </w:rPr>
        <w:t>С целью идентификации записи данных на магнитный носитель в таблицах с кодами: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b/>
                <w:sz w:val="28"/>
                <w:szCs w:val="28"/>
              </w:rPr>
            </w:pPr>
            <w:r w:rsidRPr="0001657B">
              <w:rPr>
                <w:b/>
                <w:sz w:val="28"/>
                <w:szCs w:val="28"/>
              </w:rPr>
              <w:t>Таблица  2000:</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12.8.1              №352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3.1.1.1             №300</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12.10               №353</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3.1.1.2             №301</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12.10.1            №354</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3.1.1.3             №302</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13.4.1              №355</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3.1.1.4             №303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14.1.1              №356</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lastRenderedPageBreak/>
              <w:t>Строку 3.1.1.5             №304</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14.1.2              №357</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3.1.1.6             №305</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 xml:space="preserve">Строку 14.1.3              №358   </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3.1.1.7             №306</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14.1.4               №359</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3.1.1.7.1          №307</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14.2.1              №360</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 xml:space="preserve">Строку 3.1.1.8             №308   </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14.4.1              №361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3.1.1.9             №309</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14.7.1              №362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3.1.1.10           №310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15.7.1              №363</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3.1.1.11           №371</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15.10               №364</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7.11                 №370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15.11               №365</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10.2.1              №312</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18.4.1              №366</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10.3.1              №313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20.1.1              №367</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10.3.2              №314</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20.5.1              №368</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10.3.3              №315</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20.6.1              №369</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10.3.4              №316</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b/>
                <w:sz w:val="28"/>
                <w:szCs w:val="28"/>
              </w:rPr>
            </w:pPr>
            <w:r w:rsidRPr="0001657B">
              <w:rPr>
                <w:sz w:val="28"/>
                <w:szCs w:val="28"/>
              </w:rPr>
              <w:t>Строку 22                    №220</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10.4.1              №317</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10.4.1.1           №318</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10.4.2               №319</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10.4.3               №320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10.4.4               №372</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10.4.5               №373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b/>
                <w:sz w:val="28"/>
                <w:szCs w:val="28"/>
              </w:rPr>
            </w:pP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10.4.5.1           №323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b/>
                <w:sz w:val="28"/>
                <w:szCs w:val="28"/>
              </w:rPr>
            </w:pPr>
            <w:r w:rsidRPr="0001657B">
              <w:rPr>
                <w:b/>
                <w:sz w:val="28"/>
                <w:szCs w:val="28"/>
              </w:rPr>
              <w:t>Таблицы  4000 , 4001: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10.6.1               №324</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2.2.1.1             №400</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10.6.2               №325</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2.2.2.1             №401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10.6.3               №390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2.3.1.1             №402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10.6.4               №326</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2.3.2.1             №403</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10.6.5               №327</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2.3.2.2             №404</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10.6.6               №328</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2.4.1.1             №405</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10.6.7               №329</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2.4.1.2             №406</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10.6.8               №330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2.4.2.1             №407</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10.6.9               №391</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2.4.2.2            №408</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10.7.1               №380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2.6.1.1             №409</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10.7.2               №381</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2.6.2.1            №410</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10.7.3               №333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2.6.2.2             №411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10.7.4               №334</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4.8                   №48</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10.7.5               №335</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7.1.2                №702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10.7.6               №336</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7.4.1.1             №422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10.7.6.1           №337</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7.4.2.1             №423</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10.9.1              №338</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7.4.3.1             №4</w:t>
            </w:r>
            <w:r w:rsidR="00A6446F" w:rsidRPr="0001657B">
              <w:rPr>
                <w:sz w:val="28"/>
                <w:szCs w:val="28"/>
              </w:rPr>
              <w:t>31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10.9.2              №339</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7.5.1.1             №</w:t>
            </w:r>
            <w:r w:rsidR="00A6446F" w:rsidRPr="0001657B">
              <w:rPr>
                <w:sz w:val="28"/>
                <w:szCs w:val="28"/>
              </w:rPr>
              <w:t>511</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10.9.3              №340</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7.5.1.2             №</w:t>
            </w:r>
            <w:r w:rsidR="00A6446F" w:rsidRPr="0001657B">
              <w:rPr>
                <w:sz w:val="28"/>
                <w:szCs w:val="28"/>
              </w:rPr>
              <w:t>512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11.1.1              №341</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7.5.2.1             №412</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11.1.2              №342</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8.1.1.1             №413</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11.10               №343</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8.1.1.2             №414</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11.11               №344</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8.1.1.3             №415</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lastRenderedPageBreak/>
              <w:t>Строку 12.4.1              №345</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8.1.1.3.1          №416</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 xml:space="preserve">Строку 12.4.2              №346   </w:t>
            </w:r>
          </w:p>
        </w:tc>
        <w:tc>
          <w:tcPr>
            <w:tcW w:w="4785" w:type="dxa"/>
            <w:tcBorders>
              <w:top w:val="single" w:sz="4" w:space="0" w:color="auto"/>
              <w:left w:val="single" w:sz="4" w:space="0" w:color="auto"/>
              <w:bottom w:val="single" w:sz="4" w:space="0" w:color="auto"/>
              <w:right w:val="single" w:sz="4" w:space="0" w:color="auto"/>
            </w:tcBorders>
            <w:hideMark/>
          </w:tcPr>
          <w:p w:rsidR="00F16C5B" w:rsidRPr="0001657B" w:rsidRDefault="00F16C5B" w:rsidP="00130D25">
            <w:pPr>
              <w:rPr>
                <w:sz w:val="28"/>
                <w:szCs w:val="28"/>
              </w:rPr>
            </w:pPr>
            <w:r w:rsidRPr="0001657B">
              <w:rPr>
                <w:sz w:val="28"/>
                <w:szCs w:val="28"/>
              </w:rPr>
              <w:t>Строку 8.1.3.1             №</w:t>
            </w:r>
            <w:r w:rsidR="00A6446F" w:rsidRPr="0001657B">
              <w:rPr>
                <w:sz w:val="28"/>
                <w:szCs w:val="28"/>
              </w:rPr>
              <w:t>814</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12.5.1              №347</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15.8.1              №417</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12.5.2              №348</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15.8.2              №418</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12.5.3              №349</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15.9.1             №419</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12.5.4              №350</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15.9.2             №420</w:t>
            </w:r>
          </w:p>
        </w:tc>
      </w:tr>
      <w:tr w:rsidR="00F16C5B" w:rsidRPr="0001657B" w:rsidTr="00130D25">
        <w:tc>
          <w:tcPr>
            <w:tcW w:w="4677"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12.5.5              №351</w:t>
            </w:r>
          </w:p>
        </w:tc>
        <w:tc>
          <w:tcPr>
            <w:tcW w:w="4785" w:type="dxa"/>
            <w:tcBorders>
              <w:top w:val="single" w:sz="4" w:space="0" w:color="auto"/>
              <w:left w:val="single" w:sz="4" w:space="0" w:color="auto"/>
              <w:bottom w:val="single" w:sz="4" w:space="0" w:color="auto"/>
              <w:right w:val="single" w:sz="4" w:space="0" w:color="auto"/>
            </w:tcBorders>
          </w:tcPr>
          <w:p w:rsidR="00F16C5B" w:rsidRPr="0001657B" w:rsidRDefault="00F16C5B" w:rsidP="00130D25">
            <w:pPr>
              <w:rPr>
                <w:sz w:val="28"/>
                <w:szCs w:val="28"/>
              </w:rPr>
            </w:pPr>
            <w:r w:rsidRPr="0001657B">
              <w:rPr>
                <w:sz w:val="28"/>
                <w:szCs w:val="28"/>
              </w:rPr>
              <w:t>Строку  21                    №421</w:t>
            </w:r>
          </w:p>
        </w:tc>
      </w:tr>
    </w:tbl>
    <w:p w:rsidR="00F16C5B" w:rsidRPr="0001657B" w:rsidRDefault="00F16C5B" w:rsidP="00F16C5B">
      <w:pPr>
        <w:ind w:firstLine="709"/>
        <w:jc w:val="both"/>
        <w:rPr>
          <w:b/>
          <w:sz w:val="28"/>
        </w:rPr>
      </w:pPr>
    </w:p>
    <w:p w:rsidR="00286724" w:rsidRPr="0001657B" w:rsidRDefault="00286724" w:rsidP="00B4582A">
      <w:pPr>
        <w:ind w:firstLine="709"/>
        <w:jc w:val="both"/>
        <w:rPr>
          <w:b/>
          <w:sz w:val="28"/>
        </w:rPr>
      </w:pPr>
      <w:r w:rsidRPr="0001657B">
        <w:rPr>
          <w:b/>
          <w:sz w:val="28"/>
        </w:rPr>
        <w:t>3.</w:t>
      </w:r>
      <w:r w:rsidR="00157864" w:rsidRPr="0001657B">
        <w:rPr>
          <w:b/>
          <w:sz w:val="28"/>
        </w:rPr>
        <w:t>9</w:t>
      </w:r>
      <w:r w:rsidRPr="0001657B">
        <w:rPr>
          <w:b/>
          <w:sz w:val="28"/>
        </w:rPr>
        <w:t xml:space="preserve">. Форма № 14-дс - сводный отчет «Сведения о деятельности дневных стационаров </w:t>
      </w:r>
      <w:r w:rsidR="00915DB2" w:rsidRPr="0001657B">
        <w:rPr>
          <w:b/>
          <w:sz w:val="28"/>
        </w:rPr>
        <w:t>медицинских организаций</w:t>
      </w:r>
      <w:r w:rsidRPr="0001657B">
        <w:rPr>
          <w:b/>
          <w:sz w:val="28"/>
        </w:rPr>
        <w:t xml:space="preserve">» </w:t>
      </w:r>
      <w:r w:rsidRPr="0001657B">
        <w:rPr>
          <w:bCs/>
          <w:sz w:val="28"/>
        </w:rPr>
        <w:t>- заполняется полностью.</w:t>
      </w:r>
      <w:r w:rsidRPr="0001657B">
        <w:rPr>
          <w:b/>
          <w:sz w:val="28"/>
        </w:rPr>
        <w:t xml:space="preserve"> </w:t>
      </w:r>
    </w:p>
    <w:p w:rsidR="00286724" w:rsidRPr="0001657B" w:rsidRDefault="00286724" w:rsidP="003E161C">
      <w:pPr>
        <w:ind w:firstLine="708"/>
        <w:jc w:val="both"/>
        <w:rPr>
          <w:sz w:val="28"/>
        </w:rPr>
      </w:pPr>
      <w:r w:rsidRPr="0001657B">
        <w:rPr>
          <w:sz w:val="28"/>
        </w:rPr>
        <w:t>С целью идентификации записи на магнитный носитель отчетная форма записывается с № 141</w:t>
      </w:r>
      <w:r w:rsidR="00BB44F0" w:rsidRPr="0001657B">
        <w:rPr>
          <w:sz w:val="28"/>
        </w:rPr>
        <w:t>.</w:t>
      </w:r>
    </w:p>
    <w:p w:rsidR="002A61E0" w:rsidRPr="0001657B" w:rsidRDefault="002A61E0" w:rsidP="002A61E0">
      <w:pPr>
        <w:ind w:firstLine="708"/>
        <w:jc w:val="both"/>
        <w:rPr>
          <w:sz w:val="28"/>
          <w:szCs w:val="28"/>
        </w:rPr>
      </w:pPr>
      <w:r w:rsidRPr="0001657B">
        <w:rPr>
          <w:b/>
          <w:sz w:val="28"/>
          <w:szCs w:val="28"/>
        </w:rPr>
        <w:t>Таблица 1000</w:t>
      </w:r>
      <w:r w:rsidRPr="0001657B">
        <w:rPr>
          <w:sz w:val="28"/>
          <w:szCs w:val="28"/>
        </w:rPr>
        <w:t xml:space="preserve"> «Должности и физические лица дневных стационаров медицинских организаций».</w:t>
      </w:r>
    </w:p>
    <w:p w:rsidR="002A61E0" w:rsidRPr="0001657B" w:rsidRDefault="002A61E0" w:rsidP="002A61E0">
      <w:pPr>
        <w:ind w:firstLine="708"/>
        <w:jc w:val="both"/>
        <w:rPr>
          <w:sz w:val="28"/>
          <w:szCs w:val="28"/>
        </w:rPr>
      </w:pPr>
      <w:r w:rsidRPr="0001657B">
        <w:rPr>
          <w:sz w:val="28"/>
          <w:szCs w:val="28"/>
        </w:rPr>
        <w:t>Таблицу заполняют все медицинские организации, имеющие дневные стационары, в соответствии со штатным расписанием, утвержденным руководителем медицинской организации в установленном порядке.</w:t>
      </w:r>
    </w:p>
    <w:p w:rsidR="002A61E0" w:rsidRPr="0001657B" w:rsidRDefault="002A61E0" w:rsidP="002A61E0">
      <w:pPr>
        <w:ind w:firstLine="708"/>
        <w:jc w:val="both"/>
        <w:rPr>
          <w:sz w:val="28"/>
          <w:szCs w:val="28"/>
        </w:rPr>
      </w:pPr>
      <w:r w:rsidRPr="0001657B">
        <w:rPr>
          <w:sz w:val="28"/>
          <w:szCs w:val="28"/>
        </w:rPr>
        <w:t>Сведения о штатных и занятых должностях показываются как целыми, так и дробными числами (0,25, 0,5 и 0,75 должности).</w:t>
      </w:r>
    </w:p>
    <w:p w:rsidR="002A61E0" w:rsidRPr="0001657B" w:rsidRDefault="002A61E0" w:rsidP="002A61E0">
      <w:pPr>
        <w:ind w:firstLine="708"/>
        <w:jc w:val="both"/>
        <w:rPr>
          <w:sz w:val="28"/>
          <w:szCs w:val="28"/>
        </w:rPr>
      </w:pPr>
      <w:r w:rsidRPr="0001657B">
        <w:rPr>
          <w:sz w:val="28"/>
          <w:szCs w:val="28"/>
        </w:rPr>
        <w:t>В графах 5, 8 «Число физических лиц» показывают только основных работников, имеющих трудовую книжку в данной организации.</w:t>
      </w:r>
    </w:p>
    <w:p w:rsidR="002A61E0" w:rsidRPr="0001657B" w:rsidRDefault="002A61E0" w:rsidP="002A61E0">
      <w:pPr>
        <w:ind w:firstLine="708"/>
        <w:jc w:val="both"/>
        <w:rPr>
          <w:sz w:val="28"/>
          <w:szCs w:val="28"/>
        </w:rPr>
      </w:pPr>
      <w:r w:rsidRPr="0001657B">
        <w:rPr>
          <w:sz w:val="28"/>
          <w:szCs w:val="28"/>
        </w:rPr>
        <w:t>Внешних совместителей в данные графы не включают, внутренних совместителей показывают, как физические лица только один раз по основной занимаемой должности.</w:t>
      </w:r>
    </w:p>
    <w:p w:rsidR="002A61E0" w:rsidRPr="0001657B" w:rsidRDefault="002A61E0" w:rsidP="002A61E0">
      <w:pPr>
        <w:ind w:firstLine="708"/>
        <w:jc w:val="both"/>
        <w:rPr>
          <w:sz w:val="28"/>
          <w:szCs w:val="28"/>
        </w:rPr>
      </w:pPr>
      <w:r w:rsidRPr="0001657B">
        <w:rPr>
          <w:sz w:val="28"/>
          <w:szCs w:val="28"/>
        </w:rPr>
        <w:t>Совместителей (внешних и внутренних) показывают только в графах 4, 7 по занятым должностям.</w:t>
      </w:r>
    </w:p>
    <w:p w:rsidR="002A61E0" w:rsidRPr="0001657B" w:rsidRDefault="002A61E0" w:rsidP="002A61E0">
      <w:pPr>
        <w:ind w:firstLine="708"/>
        <w:jc w:val="both"/>
        <w:rPr>
          <w:sz w:val="28"/>
          <w:szCs w:val="28"/>
        </w:rPr>
      </w:pPr>
      <w:r w:rsidRPr="0001657B">
        <w:rPr>
          <w:sz w:val="28"/>
          <w:szCs w:val="28"/>
        </w:rPr>
        <w:t>Сведения о физических лицах заполняются целыми числами.</w:t>
      </w:r>
    </w:p>
    <w:p w:rsidR="002A61E0" w:rsidRPr="0001657B" w:rsidRDefault="002A61E0" w:rsidP="002A61E0">
      <w:pPr>
        <w:ind w:firstLine="708"/>
        <w:jc w:val="both"/>
        <w:rPr>
          <w:sz w:val="28"/>
          <w:szCs w:val="28"/>
        </w:rPr>
      </w:pPr>
      <w:r w:rsidRPr="0001657B">
        <w:rPr>
          <w:sz w:val="28"/>
          <w:szCs w:val="28"/>
        </w:rPr>
        <w:t>Строка 5 (всего) равна сумме строк с 1 по 4 по графам с 1 по 8.</w:t>
      </w:r>
    </w:p>
    <w:p w:rsidR="002A61E0" w:rsidRPr="0001657B" w:rsidRDefault="002A61E0" w:rsidP="002A61E0">
      <w:pPr>
        <w:ind w:firstLine="708"/>
        <w:jc w:val="both"/>
        <w:rPr>
          <w:b/>
          <w:bCs/>
          <w:sz w:val="28"/>
          <w:szCs w:val="28"/>
        </w:rPr>
      </w:pPr>
      <w:r w:rsidRPr="0001657B">
        <w:rPr>
          <w:b/>
          <w:bCs/>
          <w:sz w:val="28"/>
          <w:szCs w:val="28"/>
        </w:rPr>
        <w:t>Таблица 1010</w:t>
      </w:r>
    </w:p>
    <w:p w:rsidR="002A61E0" w:rsidRPr="0001657B" w:rsidRDefault="002A61E0" w:rsidP="002A61E0">
      <w:pPr>
        <w:ind w:firstLine="708"/>
        <w:jc w:val="both"/>
        <w:rPr>
          <w:sz w:val="28"/>
          <w:szCs w:val="28"/>
        </w:rPr>
      </w:pPr>
      <w:r w:rsidRPr="0001657B">
        <w:rPr>
          <w:sz w:val="28"/>
          <w:szCs w:val="28"/>
        </w:rPr>
        <w:t>В строке 1 показывают число дневных стационаров для взрослых и детей (всего), в строке 2 - из них в медицинских организациях, расположенных в сельской местности.</w:t>
      </w:r>
    </w:p>
    <w:p w:rsidR="002A61E0" w:rsidRPr="0001657B" w:rsidRDefault="002A61E0" w:rsidP="002A61E0">
      <w:pPr>
        <w:ind w:firstLine="708"/>
        <w:jc w:val="both"/>
        <w:rPr>
          <w:sz w:val="28"/>
          <w:szCs w:val="28"/>
        </w:rPr>
      </w:pPr>
      <w:r w:rsidRPr="0001657B">
        <w:rPr>
          <w:sz w:val="28"/>
          <w:szCs w:val="28"/>
        </w:rPr>
        <w:t>В графах 3 (для взрослых) и 4 (для детей) заполняются сведения о числе дневных стационаров медицинских организаций, оказывающих медицинскую помощь в стационарных условиях.</w:t>
      </w:r>
    </w:p>
    <w:p w:rsidR="002A61E0" w:rsidRPr="0001657B" w:rsidRDefault="002A61E0" w:rsidP="002A61E0">
      <w:pPr>
        <w:ind w:firstLine="708"/>
        <w:jc w:val="both"/>
        <w:rPr>
          <w:sz w:val="28"/>
          <w:szCs w:val="28"/>
        </w:rPr>
      </w:pPr>
      <w:r w:rsidRPr="0001657B">
        <w:rPr>
          <w:sz w:val="28"/>
          <w:szCs w:val="28"/>
        </w:rPr>
        <w:t>В графах 5 (для взрослых) и 6 (для детей) указываются данные о числе дневных стационаров и стационаров на дому медицинских организаций, оказывающих медицинскую помощь в амбулаторных условиях.</w:t>
      </w:r>
    </w:p>
    <w:p w:rsidR="002A61E0" w:rsidRPr="0001657B" w:rsidRDefault="002A61E0" w:rsidP="002A61E0">
      <w:pPr>
        <w:ind w:firstLine="708"/>
        <w:jc w:val="both"/>
        <w:rPr>
          <w:sz w:val="28"/>
          <w:szCs w:val="28"/>
        </w:rPr>
      </w:pPr>
      <w:r w:rsidRPr="0001657B">
        <w:rPr>
          <w:sz w:val="28"/>
          <w:szCs w:val="28"/>
        </w:rPr>
        <w:t>Число дневных стационаров для взрослых (строка 1 графа 3 + строка 1 графа 5) должно соответствовать данным таблицы 1001 строки 16 графы 4 формы 30.</w:t>
      </w:r>
    </w:p>
    <w:p w:rsidR="002A61E0" w:rsidRPr="0001657B" w:rsidRDefault="002A61E0" w:rsidP="002A61E0">
      <w:pPr>
        <w:ind w:firstLine="708"/>
        <w:jc w:val="both"/>
        <w:rPr>
          <w:sz w:val="28"/>
          <w:szCs w:val="28"/>
        </w:rPr>
      </w:pPr>
      <w:r w:rsidRPr="0001657B">
        <w:rPr>
          <w:sz w:val="28"/>
          <w:szCs w:val="28"/>
        </w:rPr>
        <w:t xml:space="preserve">Число дневных стационаров для взрослых медицинских организаций, оказывающих медицинскую помощь в стационарных условиях (строка 1 графа 3) равно сумме данных, указанных в таблице 0650 строке 46 графе 4, строке 51 графе 4 формы 47. </w:t>
      </w:r>
    </w:p>
    <w:p w:rsidR="002A61E0" w:rsidRPr="0001657B" w:rsidRDefault="002A61E0" w:rsidP="002A61E0">
      <w:pPr>
        <w:ind w:firstLine="708"/>
        <w:jc w:val="both"/>
        <w:rPr>
          <w:sz w:val="28"/>
          <w:szCs w:val="28"/>
        </w:rPr>
      </w:pPr>
      <w:r w:rsidRPr="0001657B">
        <w:rPr>
          <w:sz w:val="28"/>
          <w:szCs w:val="28"/>
        </w:rPr>
        <w:lastRenderedPageBreak/>
        <w:t>Число дневных стационаров и стационаров на дому для взрослых медицинских организаций, оказывающих медицинскую помощь в амбулаторных условиях (строка 1 графа 5) равно сумме данных, представленных в таблице 0660 строке 46 графе 4, строке 51 графе 4 формы 47.</w:t>
      </w:r>
    </w:p>
    <w:p w:rsidR="002A61E0" w:rsidRPr="0001657B" w:rsidRDefault="002A61E0" w:rsidP="002A61E0">
      <w:pPr>
        <w:ind w:firstLine="708"/>
        <w:jc w:val="both"/>
        <w:rPr>
          <w:sz w:val="28"/>
          <w:szCs w:val="28"/>
        </w:rPr>
      </w:pPr>
      <w:r w:rsidRPr="0001657B">
        <w:rPr>
          <w:sz w:val="28"/>
          <w:szCs w:val="28"/>
        </w:rPr>
        <w:t>Число дневных стационаров для детей (строка 1 графа 4 + строка 1 графа 6) должно соответствовать данным таблицы 1001 строки 17 графы 4 формы 30.</w:t>
      </w:r>
    </w:p>
    <w:p w:rsidR="002A61E0" w:rsidRPr="0001657B" w:rsidRDefault="002A61E0" w:rsidP="002A61E0">
      <w:pPr>
        <w:ind w:firstLine="708"/>
        <w:jc w:val="both"/>
        <w:rPr>
          <w:sz w:val="28"/>
          <w:szCs w:val="28"/>
        </w:rPr>
      </w:pPr>
      <w:r w:rsidRPr="0001657B">
        <w:rPr>
          <w:sz w:val="28"/>
          <w:szCs w:val="28"/>
        </w:rPr>
        <w:t>Число дневных стационаров для детей медицинских организаций, оказывающих медицинскую помощь в стационарных условиях (строка 1 графа 4) равно сумме данных, указанных в таблице 0650 строке 46 графе 5, строке 51 графе 5 формы 47.</w:t>
      </w:r>
    </w:p>
    <w:p w:rsidR="002A61E0" w:rsidRPr="0001657B" w:rsidRDefault="002A61E0" w:rsidP="002A61E0">
      <w:pPr>
        <w:ind w:firstLine="708"/>
        <w:jc w:val="both"/>
        <w:rPr>
          <w:sz w:val="28"/>
          <w:szCs w:val="28"/>
        </w:rPr>
      </w:pPr>
      <w:r w:rsidRPr="0001657B">
        <w:rPr>
          <w:sz w:val="28"/>
          <w:szCs w:val="28"/>
        </w:rPr>
        <w:t>Число дневных стационаров и стационаров на дому для детей медицинских организаций, оказывающих медицинскую помощь в амбулаторных условиях (строка 1 графа 6) равно сумме данных в таблице 0660 строке 46 графе 5, строке 51 графе 5 формы 47.</w:t>
      </w:r>
    </w:p>
    <w:p w:rsidR="002A61E0" w:rsidRPr="0001657B" w:rsidRDefault="002A61E0" w:rsidP="002A61E0">
      <w:pPr>
        <w:ind w:firstLine="708"/>
        <w:jc w:val="both"/>
        <w:rPr>
          <w:sz w:val="28"/>
          <w:szCs w:val="28"/>
        </w:rPr>
      </w:pPr>
      <w:r w:rsidRPr="0001657B">
        <w:rPr>
          <w:sz w:val="28"/>
          <w:szCs w:val="28"/>
        </w:rPr>
        <w:t>Строка 2 «из них в медицинских организациях, расположенных в сельской местности» меньше данных строки 1.</w:t>
      </w:r>
    </w:p>
    <w:p w:rsidR="002A61E0" w:rsidRPr="0001657B" w:rsidRDefault="002A61E0" w:rsidP="002A61E0">
      <w:pPr>
        <w:ind w:firstLine="708"/>
        <w:jc w:val="both"/>
        <w:rPr>
          <w:sz w:val="28"/>
          <w:szCs w:val="28"/>
        </w:rPr>
      </w:pPr>
      <w:r w:rsidRPr="0001657B">
        <w:rPr>
          <w:sz w:val="28"/>
          <w:szCs w:val="28"/>
        </w:rPr>
        <w:t>Таблица 2000 «Использование коек дневного стационара медицинской организации по профилям» - число коек в дневном стационаре показывают в соответствии с приказом об организации данного структурного подразделения медицинской организации.</w:t>
      </w:r>
    </w:p>
    <w:p w:rsidR="002A61E0" w:rsidRPr="0001657B" w:rsidRDefault="002A61E0" w:rsidP="002A61E0">
      <w:pPr>
        <w:ind w:firstLine="708"/>
        <w:jc w:val="both"/>
        <w:rPr>
          <w:sz w:val="28"/>
          <w:szCs w:val="28"/>
        </w:rPr>
      </w:pPr>
      <w:r w:rsidRPr="0001657B">
        <w:rPr>
          <w:sz w:val="28"/>
          <w:szCs w:val="28"/>
        </w:rPr>
        <w:t>Число коек на конец года заполняют без учета сменности, число среднегодовых коек – с учетом сменности.</w:t>
      </w:r>
    </w:p>
    <w:p w:rsidR="002A61E0" w:rsidRPr="0001657B" w:rsidRDefault="002A61E0" w:rsidP="002A61E0">
      <w:pPr>
        <w:ind w:firstLine="708"/>
        <w:jc w:val="both"/>
        <w:rPr>
          <w:sz w:val="28"/>
          <w:szCs w:val="28"/>
        </w:rPr>
      </w:pPr>
      <w:r w:rsidRPr="0001657B">
        <w:rPr>
          <w:sz w:val="28"/>
          <w:szCs w:val="28"/>
        </w:rPr>
        <w:t>Число среднегодовых коек указывается целыми числами.</w:t>
      </w:r>
    </w:p>
    <w:p w:rsidR="002A61E0" w:rsidRPr="0001657B" w:rsidRDefault="002A61E0" w:rsidP="002A61E0">
      <w:pPr>
        <w:ind w:firstLine="708"/>
        <w:jc w:val="both"/>
        <w:rPr>
          <w:sz w:val="28"/>
          <w:szCs w:val="28"/>
        </w:rPr>
      </w:pPr>
      <w:r w:rsidRPr="0001657B">
        <w:rPr>
          <w:sz w:val="28"/>
          <w:szCs w:val="28"/>
        </w:rPr>
        <w:t>Не заполняются сведения по строке 49 «койки скорой медицинской помощи краткосрочного пребывания» графам с 3 по 26.</w:t>
      </w:r>
    </w:p>
    <w:p w:rsidR="002A61E0" w:rsidRPr="0001657B" w:rsidRDefault="002A61E0" w:rsidP="002A61E0">
      <w:pPr>
        <w:ind w:firstLine="708"/>
        <w:jc w:val="both"/>
        <w:rPr>
          <w:sz w:val="28"/>
          <w:szCs w:val="28"/>
        </w:rPr>
      </w:pPr>
      <w:r w:rsidRPr="0001657B">
        <w:rPr>
          <w:sz w:val="28"/>
          <w:szCs w:val="28"/>
        </w:rPr>
        <w:t xml:space="preserve">В строке 1 по графам 15-26 показываются сведения о числе коек, выписанных пациентах и проведенных ими </w:t>
      </w:r>
      <w:proofErr w:type="spellStart"/>
      <w:r w:rsidRPr="0001657B">
        <w:rPr>
          <w:sz w:val="28"/>
          <w:szCs w:val="28"/>
        </w:rPr>
        <w:t>пациенто</w:t>
      </w:r>
      <w:proofErr w:type="spellEnd"/>
      <w:r w:rsidRPr="0001657B">
        <w:rPr>
          <w:sz w:val="28"/>
          <w:szCs w:val="28"/>
        </w:rPr>
        <w:t>-днях в дневных стационарах медицинских организаций, оказывающих медицинскую помощь в амбулаторных условиях, включая стационары на дому.</w:t>
      </w:r>
    </w:p>
    <w:p w:rsidR="002A61E0" w:rsidRPr="0001657B" w:rsidRDefault="002A61E0" w:rsidP="002A61E0">
      <w:pPr>
        <w:pStyle w:val="afff1"/>
        <w:ind w:left="0" w:firstLine="851"/>
        <w:jc w:val="both"/>
        <w:textAlignment w:val="baseline"/>
        <w:rPr>
          <w:sz w:val="28"/>
          <w:szCs w:val="28"/>
        </w:rPr>
      </w:pPr>
      <w:r w:rsidRPr="0001657B">
        <w:rPr>
          <w:kern w:val="24"/>
          <w:sz w:val="28"/>
          <w:szCs w:val="28"/>
        </w:rPr>
        <w:t>В строках 2 - 75 по графам 15-26 заполняются данные только о работе дневных стационаров медицинских организаций, оказывающих помощь в амбулаторных условиях, по профилям без стационаров на дому.</w:t>
      </w:r>
    </w:p>
    <w:p w:rsidR="002A61E0" w:rsidRPr="0001657B" w:rsidRDefault="002A61E0" w:rsidP="002A61E0">
      <w:pPr>
        <w:ind w:firstLine="708"/>
        <w:jc w:val="both"/>
        <w:rPr>
          <w:sz w:val="28"/>
          <w:szCs w:val="28"/>
        </w:rPr>
      </w:pPr>
      <w:r w:rsidRPr="0001657B">
        <w:rPr>
          <w:sz w:val="28"/>
          <w:szCs w:val="28"/>
        </w:rPr>
        <w:t xml:space="preserve">В дневных стационарах для взрослых не показываются сведения о числе коек для детей, числе выписанных детей до 3 лет и проведенными ими </w:t>
      </w:r>
      <w:proofErr w:type="spellStart"/>
      <w:r w:rsidRPr="0001657B">
        <w:rPr>
          <w:sz w:val="28"/>
          <w:szCs w:val="28"/>
        </w:rPr>
        <w:t>пациенто</w:t>
      </w:r>
      <w:proofErr w:type="spellEnd"/>
      <w:r w:rsidRPr="0001657B">
        <w:rPr>
          <w:sz w:val="28"/>
          <w:szCs w:val="28"/>
        </w:rPr>
        <w:t>-дней. В дневных стационарах для детей не заполняются данные о числе коек для взрослых, о пациентах старше трудоспособного возраста.</w:t>
      </w:r>
    </w:p>
    <w:p w:rsidR="002A61E0" w:rsidRPr="0001657B" w:rsidRDefault="002A61E0" w:rsidP="002A61E0">
      <w:pPr>
        <w:ind w:firstLine="708"/>
        <w:jc w:val="both"/>
        <w:rPr>
          <w:sz w:val="28"/>
          <w:szCs w:val="28"/>
        </w:rPr>
      </w:pPr>
      <w:r w:rsidRPr="0001657B">
        <w:rPr>
          <w:sz w:val="28"/>
          <w:szCs w:val="28"/>
        </w:rPr>
        <w:t>В строке 76 заполняются данные об использования коек дневных стационаров медицинских организаций из общего числа (из строки 1), в медицинских организациях, расположенных в сельской местности.</w:t>
      </w:r>
    </w:p>
    <w:p w:rsidR="002A61E0" w:rsidRPr="0001657B" w:rsidRDefault="002A61E0" w:rsidP="002A61E0">
      <w:pPr>
        <w:ind w:firstLine="708"/>
        <w:jc w:val="both"/>
        <w:rPr>
          <w:sz w:val="28"/>
          <w:szCs w:val="28"/>
        </w:rPr>
      </w:pPr>
      <w:r w:rsidRPr="0001657B">
        <w:rPr>
          <w:sz w:val="28"/>
          <w:szCs w:val="28"/>
        </w:rPr>
        <w:t>Строка 76 меньше данных строки 1.</w:t>
      </w:r>
    </w:p>
    <w:p w:rsidR="002A61E0" w:rsidRPr="0001657B" w:rsidRDefault="002A61E0" w:rsidP="002A61E0">
      <w:pPr>
        <w:ind w:firstLine="708"/>
        <w:jc w:val="both"/>
        <w:rPr>
          <w:sz w:val="28"/>
          <w:szCs w:val="28"/>
        </w:rPr>
      </w:pPr>
      <w:r w:rsidRPr="0001657B">
        <w:rPr>
          <w:sz w:val="28"/>
          <w:szCs w:val="28"/>
        </w:rPr>
        <w:t xml:space="preserve">В </w:t>
      </w:r>
      <w:proofErr w:type="spellStart"/>
      <w:r w:rsidRPr="0001657B">
        <w:rPr>
          <w:sz w:val="28"/>
          <w:szCs w:val="28"/>
        </w:rPr>
        <w:t>подтабличной</w:t>
      </w:r>
      <w:proofErr w:type="spellEnd"/>
      <w:r w:rsidRPr="0001657B">
        <w:rPr>
          <w:sz w:val="28"/>
          <w:szCs w:val="28"/>
        </w:rPr>
        <w:t xml:space="preserve"> строке 2600 показываются сведения о числе выписанных сельских жителей из дневных стационаров медицинских организаций, оказывающих медицинскую помощь: в стационарных условиях</w:t>
      </w:r>
      <w:r w:rsidR="00270BAE" w:rsidRPr="0001657B">
        <w:rPr>
          <w:sz w:val="28"/>
          <w:szCs w:val="28"/>
        </w:rPr>
        <w:t xml:space="preserve">, </w:t>
      </w:r>
      <w:r w:rsidRPr="0001657B">
        <w:rPr>
          <w:sz w:val="28"/>
          <w:szCs w:val="28"/>
        </w:rPr>
        <w:t>из них детей, в амбулаторных условиях, включая стационары на дому, из них детей.</w:t>
      </w:r>
    </w:p>
    <w:p w:rsidR="002A61E0" w:rsidRPr="0001657B" w:rsidRDefault="002A61E0" w:rsidP="002A61E0">
      <w:pPr>
        <w:ind w:firstLine="708"/>
        <w:jc w:val="both"/>
        <w:rPr>
          <w:sz w:val="28"/>
          <w:szCs w:val="28"/>
        </w:rPr>
      </w:pPr>
      <w:r w:rsidRPr="0001657B">
        <w:rPr>
          <w:b/>
          <w:bCs/>
          <w:sz w:val="28"/>
          <w:szCs w:val="28"/>
        </w:rPr>
        <w:t>Таблица 3000</w:t>
      </w:r>
      <w:r w:rsidRPr="0001657B">
        <w:rPr>
          <w:sz w:val="28"/>
          <w:szCs w:val="28"/>
        </w:rPr>
        <w:t xml:space="preserve"> «Состав пациентов в возрасте 18 лет и старше, сроки и исходы лечения»</w:t>
      </w:r>
    </w:p>
    <w:p w:rsidR="002A61E0" w:rsidRPr="0001657B" w:rsidRDefault="002A61E0" w:rsidP="002A61E0">
      <w:pPr>
        <w:autoSpaceDE/>
        <w:adjustRightInd/>
        <w:ind w:firstLine="709"/>
        <w:jc w:val="both"/>
        <w:rPr>
          <w:sz w:val="28"/>
          <w:szCs w:val="28"/>
        </w:rPr>
      </w:pPr>
      <w:r w:rsidRPr="0001657B">
        <w:rPr>
          <w:sz w:val="28"/>
          <w:szCs w:val="28"/>
        </w:rPr>
        <w:lastRenderedPageBreak/>
        <w:t>Строка 1 (всего) равна сумме строк со 2 по 19 по графам с 4 по 9.</w:t>
      </w:r>
    </w:p>
    <w:p w:rsidR="002A61E0" w:rsidRPr="0001657B" w:rsidRDefault="002A61E0" w:rsidP="002A61E0">
      <w:pPr>
        <w:autoSpaceDE/>
        <w:adjustRightInd/>
        <w:ind w:firstLine="709"/>
        <w:jc w:val="both"/>
        <w:rPr>
          <w:sz w:val="28"/>
          <w:szCs w:val="28"/>
          <w:lang w:eastAsia="en-US"/>
        </w:rPr>
      </w:pPr>
      <w:r w:rsidRPr="0001657B">
        <w:rPr>
          <w:sz w:val="28"/>
          <w:szCs w:val="28"/>
        </w:rPr>
        <w:t xml:space="preserve">В строке 21 указываются сведения о взрослых пациентах с </w:t>
      </w:r>
      <w:r w:rsidRPr="0001657B">
        <w:rPr>
          <w:sz w:val="28"/>
          <w:szCs w:val="28"/>
          <w:lang w:val="en-US"/>
        </w:rPr>
        <w:t>COVID</w:t>
      </w:r>
      <w:r w:rsidRPr="0001657B">
        <w:rPr>
          <w:sz w:val="28"/>
          <w:szCs w:val="28"/>
        </w:rPr>
        <w:t xml:space="preserve">-19 </w:t>
      </w:r>
      <w:r w:rsidRPr="0001657B">
        <w:rPr>
          <w:sz w:val="28"/>
          <w:szCs w:val="28"/>
          <w:lang w:eastAsia="en-US"/>
        </w:rPr>
        <w:t>(U07.1-U07.2).</w:t>
      </w:r>
    </w:p>
    <w:p w:rsidR="002A61E0" w:rsidRPr="0001657B" w:rsidRDefault="002A61E0" w:rsidP="002A61E0">
      <w:pPr>
        <w:autoSpaceDE/>
        <w:adjustRightInd/>
        <w:ind w:firstLine="709"/>
        <w:jc w:val="both"/>
        <w:rPr>
          <w:sz w:val="28"/>
          <w:szCs w:val="28"/>
        </w:rPr>
      </w:pPr>
      <w:r w:rsidRPr="0001657B">
        <w:rPr>
          <w:sz w:val="28"/>
          <w:szCs w:val="28"/>
          <w:lang w:eastAsia="en-US"/>
        </w:rPr>
        <w:t>При заполнении строки 20 «Кроме того: факторы, влияющие на состояние здоровья и обращения в медицинские организации» (</w:t>
      </w:r>
      <w:r w:rsidRPr="0001657B">
        <w:rPr>
          <w:sz w:val="28"/>
          <w:szCs w:val="28"/>
          <w:lang w:val="en-US" w:eastAsia="en-US"/>
        </w:rPr>
        <w:t>Z</w:t>
      </w:r>
      <w:r w:rsidRPr="0001657B">
        <w:rPr>
          <w:sz w:val="28"/>
          <w:szCs w:val="28"/>
          <w:lang w:eastAsia="en-US"/>
        </w:rPr>
        <w:t>00-</w:t>
      </w:r>
      <w:r w:rsidRPr="0001657B">
        <w:rPr>
          <w:sz w:val="28"/>
          <w:szCs w:val="28"/>
          <w:lang w:val="en-US" w:eastAsia="en-US"/>
        </w:rPr>
        <w:t>Z</w:t>
      </w:r>
      <w:r w:rsidRPr="0001657B">
        <w:rPr>
          <w:sz w:val="28"/>
          <w:szCs w:val="28"/>
          <w:lang w:eastAsia="en-US"/>
        </w:rPr>
        <w:t>99) следует предоставить пояснительную записку с указанием причин лечения взрослых в дневных стационарах и стационарах на дому по данному классу болезней.</w:t>
      </w:r>
    </w:p>
    <w:p w:rsidR="002A61E0" w:rsidRPr="0001657B" w:rsidRDefault="002A61E0" w:rsidP="002A61E0">
      <w:pPr>
        <w:ind w:firstLine="708"/>
        <w:jc w:val="both"/>
        <w:rPr>
          <w:sz w:val="28"/>
          <w:szCs w:val="28"/>
        </w:rPr>
      </w:pPr>
      <w:r w:rsidRPr="0001657B">
        <w:rPr>
          <w:sz w:val="28"/>
          <w:szCs w:val="28"/>
        </w:rPr>
        <w:t>Таблица 3500 «Состав пациентов в возрасте 0-17 лет включительно, сроки и исходы лечения»</w:t>
      </w:r>
    </w:p>
    <w:p w:rsidR="002A61E0" w:rsidRPr="0001657B" w:rsidRDefault="002A61E0" w:rsidP="002A61E0">
      <w:pPr>
        <w:autoSpaceDE/>
        <w:adjustRightInd/>
        <w:ind w:firstLine="709"/>
        <w:jc w:val="both"/>
        <w:rPr>
          <w:sz w:val="28"/>
          <w:szCs w:val="28"/>
        </w:rPr>
      </w:pPr>
      <w:r w:rsidRPr="0001657B">
        <w:rPr>
          <w:sz w:val="28"/>
          <w:szCs w:val="28"/>
        </w:rPr>
        <w:t>Строка 1 (всего) равна сумме строк со 2 по 20 по графам с 4 по 9.</w:t>
      </w:r>
    </w:p>
    <w:p w:rsidR="002A61E0" w:rsidRPr="0001657B" w:rsidRDefault="002A61E0" w:rsidP="002A61E0">
      <w:pPr>
        <w:ind w:firstLine="708"/>
        <w:jc w:val="both"/>
        <w:rPr>
          <w:sz w:val="28"/>
          <w:szCs w:val="28"/>
        </w:rPr>
      </w:pPr>
      <w:r w:rsidRPr="0001657B">
        <w:rPr>
          <w:sz w:val="28"/>
          <w:szCs w:val="28"/>
        </w:rPr>
        <w:t xml:space="preserve">В строке 22 указываются сведения о детях с </w:t>
      </w:r>
      <w:r w:rsidRPr="0001657B">
        <w:rPr>
          <w:sz w:val="28"/>
          <w:szCs w:val="28"/>
          <w:lang w:val="en-US"/>
        </w:rPr>
        <w:t>COVID</w:t>
      </w:r>
      <w:r w:rsidRPr="0001657B">
        <w:rPr>
          <w:sz w:val="28"/>
          <w:szCs w:val="28"/>
        </w:rPr>
        <w:t xml:space="preserve">-19 </w:t>
      </w:r>
      <w:r w:rsidRPr="0001657B">
        <w:rPr>
          <w:sz w:val="28"/>
          <w:szCs w:val="28"/>
          <w:lang w:eastAsia="en-US"/>
        </w:rPr>
        <w:t>(U07.1-U07.2).</w:t>
      </w:r>
    </w:p>
    <w:p w:rsidR="002A61E0" w:rsidRPr="0001657B" w:rsidRDefault="002A61E0" w:rsidP="002A61E0">
      <w:pPr>
        <w:autoSpaceDE/>
        <w:adjustRightInd/>
        <w:ind w:firstLine="709"/>
        <w:jc w:val="both"/>
        <w:rPr>
          <w:sz w:val="28"/>
          <w:szCs w:val="28"/>
        </w:rPr>
      </w:pPr>
      <w:r w:rsidRPr="0001657B">
        <w:rPr>
          <w:sz w:val="28"/>
          <w:szCs w:val="28"/>
          <w:lang w:eastAsia="en-US"/>
        </w:rPr>
        <w:t>При заполнении строки 21 «Кроме того: факторы, влияющие на состояние здоровья и обращения в медицинские организации» (</w:t>
      </w:r>
      <w:r w:rsidRPr="0001657B">
        <w:rPr>
          <w:sz w:val="28"/>
          <w:szCs w:val="28"/>
          <w:lang w:val="en-US" w:eastAsia="en-US"/>
        </w:rPr>
        <w:t>Z</w:t>
      </w:r>
      <w:r w:rsidRPr="0001657B">
        <w:rPr>
          <w:sz w:val="28"/>
          <w:szCs w:val="28"/>
          <w:lang w:eastAsia="en-US"/>
        </w:rPr>
        <w:t>00-</w:t>
      </w:r>
      <w:r w:rsidRPr="0001657B">
        <w:rPr>
          <w:sz w:val="28"/>
          <w:szCs w:val="28"/>
          <w:lang w:val="en-US" w:eastAsia="en-US"/>
        </w:rPr>
        <w:t>Z</w:t>
      </w:r>
      <w:r w:rsidRPr="0001657B">
        <w:rPr>
          <w:sz w:val="28"/>
          <w:szCs w:val="28"/>
          <w:lang w:eastAsia="en-US"/>
        </w:rPr>
        <w:t>99) следует предоставить пояснительную записку с указанием причин лечения детей в дневных стационарах и стационарах на дому по данному классу болезней.</w:t>
      </w:r>
    </w:p>
    <w:p w:rsidR="002A61E0" w:rsidRPr="0001657B" w:rsidRDefault="002A61E0" w:rsidP="002A61E0">
      <w:pPr>
        <w:ind w:firstLine="708"/>
        <w:jc w:val="both"/>
        <w:rPr>
          <w:b/>
          <w:bCs/>
          <w:sz w:val="28"/>
          <w:szCs w:val="28"/>
        </w:rPr>
      </w:pPr>
      <w:r w:rsidRPr="0001657B">
        <w:rPr>
          <w:sz w:val="28"/>
          <w:szCs w:val="28"/>
        </w:rPr>
        <w:t>К отчету предоставить пояснение по причинам смерти пациентов в дневных стационарах медицинских организаций, оказывающих медицинскую помощь в стационарных и амбулаторных условиях и в стационарах на дому.</w:t>
      </w:r>
    </w:p>
    <w:p w:rsidR="009D1A82" w:rsidRPr="0001657B" w:rsidRDefault="009D1A82" w:rsidP="003A1C51">
      <w:pPr>
        <w:ind w:firstLine="708"/>
        <w:jc w:val="both"/>
        <w:rPr>
          <w:b/>
          <w:bCs/>
          <w:sz w:val="28"/>
        </w:rPr>
      </w:pPr>
    </w:p>
    <w:p w:rsidR="003A1C51" w:rsidRPr="0001657B" w:rsidRDefault="003A1C51" w:rsidP="003A1C51">
      <w:pPr>
        <w:ind w:firstLine="708"/>
        <w:jc w:val="both"/>
        <w:rPr>
          <w:b/>
          <w:bCs/>
          <w:sz w:val="28"/>
        </w:rPr>
      </w:pPr>
      <w:r w:rsidRPr="0001657B">
        <w:rPr>
          <w:b/>
          <w:bCs/>
          <w:sz w:val="28"/>
        </w:rPr>
        <w:t>3.1</w:t>
      </w:r>
      <w:r w:rsidR="00157864" w:rsidRPr="0001657B">
        <w:rPr>
          <w:b/>
          <w:bCs/>
          <w:sz w:val="28"/>
        </w:rPr>
        <w:t>0</w:t>
      </w:r>
      <w:r w:rsidRPr="0001657B">
        <w:rPr>
          <w:b/>
          <w:bCs/>
          <w:sz w:val="28"/>
        </w:rPr>
        <w:t xml:space="preserve">. Форма № 15 - сводный отчет </w:t>
      </w:r>
      <w:r w:rsidRPr="0001657B">
        <w:rPr>
          <w:b/>
          <w:bCs/>
          <w:sz w:val="28"/>
          <w:szCs w:val="28"/>
        </w:rPr>
        <w:t>«Сведения о медицинском наблюдении за состоянием здоровья лиц, зарегистрированных в Национальном радиационно-эпидемиологическом регистре»</w:t>
      </w:r>
      <w:r w:rsidRPr="0001657B">
        <w:rPr>
          <w:b/>
          <w:bCs/>
          <w:szCs w:val="24"/>
        </w:rPr>
        <w:t xml:space="preserve"> </w:t>
      </w:r>
      <w:r w:rsidRPr="0001657B">
        <w:rPr>
          <w:b/>
          <w:bCs/>
          <w:sz w:val="28"/>
        </w:rPr>
        <w:t>- заполняется полностью.</w:t>
      </w:r>
    </w:p>
    <w:p w:rsidR="00286724" w:rsidRPr="0001657B" w:rsidRDefault="00286724" w:rsidP="00B4582A">
      <w:pPr>
        <w:ind w:firstLine="708"/>
        <w:jc w:val="both"/>
        <w:rPr>
          <w:b/>
          <w:bCs/>
          <w:sz w:val="28"/>
        </w:rPr>
      </w:pPr>
    </w:p>
    <w:p w:rsidR="00286724" w:rsidRPr="0001657B" w:rsidRDefault="00286724" w:rsidP="00B4582A">
      <w:pPr>
        <w:ind w:firstLine="708"/>
        <w:jc w:val="both"/>
        <w:rPr>
          <w:b/>
          <w:bCs/>
          <w:sz w:val="28"/>
        </w:rPr>
      </w:pPr>
      <w:r w:rsidRPr="0001657B">
        <w:rPr>
          <w:b/>
          <w:bCs/>
          <w:sz w:val="28"/>
        </w:rPr>
        <w:t>3.1</w:t>
      </w:r>
      <w:r w:rsidR="00157864" w:rsidRPr="0001657B">
        <w:rPr>
          <w:b/>
          <w:bCs/>
          <w:sz w:val="28"/>
        </w:rPr>
        <w:t>1</w:t>
      </w:r>
      <w:r w:rsidRPr="0001657B">
        <w:rPr>
          <w:b/>
          <w:bCs/>
          <w:sz w:val="28"/>
        </w:rPr>
        <w:t xml:space="preserve">. Форма № 16-ВН - в сводном отчете «Сведения о причинах временной нетрудоспособности» - </w:t>
      </w:r>
      <w:r w:rsidRPr="0001657B">
        <w:rPr>
          <w:sz w:val="28"/>
        </w:rPr>
        <w:t>заполняется полностью</w:t>
      </w:r>
      <w:r w:rsidRPr="0001657B">
        <w:rPr>
          <w:b/>
          <w:bCs/>
          <w:sz w:val="28"/>
        </w:rPr>
        <w:t>.</w:t>
      </w:r>
    </w:p>
    <w:p w:rsidR="00F76946" w:rsidRPr="0001657B" w:rsidRDefault="00F76946" w:rsidP="00B4582A">
      <w:pPr>
        <w:ind w:firstLine="708"/>
        <w:jc w:val="both"/>
        <w:rPr>
          <w:sz w:val="28"/>
        </w:rPr>
      </w:pPr>
      <w:r w:rsidRPr="0001657B">
        <w:rPr>
          <w:sz w:val="28"/>
        </w:rPr>
        <w:t>С целью идентификации записи на магнитный носитель отчетная форма записывается с № 161.</w:t>
      </w:r>
    </w:p>
    <w:p w:rsidR="00D526A7" w:rsidRPr="0001657B" w:rsidRDefault="00D526A7" w:rsidP="00D526A7">
      <w:pPr>
        <w:autoSpaceDE/>
        <w:autoSpaceDN/>
        <w:adjustRightInd/>
        <w:ind w:firstLine="709"/>
        <w:jc w:val="both"/>
        <w:rPr>
          <w:sz w:val="28"/>
          <w:szCs w:val="28"/>
          <w:lang w:eastAsia="en-US"/>
        </w:rPr>
      </w:pPr>
      <w:r w:rsidRPr="0001657B">
        <w:rPr>
          <w:sz w:val="28"/>
          <w:szCs w:val="28"/>
          <w:lang w:eastAsia="en-US"/>
        </w:rPr>
        <w:t xml:space="preserve">Случаи временной нетрудоспособности, связанные со случаями COVID-19 указываются в строках 50, 51 и </w:t>
      </w:r>
      <w:r w:rsidR="00E13969" w:rsidRPr="0001657B">
        <w:rPr>
          <w:sz w:val="28"/>
          <w:szCs w:val="28"/>
          <w:lang w:eastAsia="en-US"/>
        </w:rPr>
        <w:t>в итоговых строках 52, 53, 63</w:t>
      </w:r>
      <w:r w:rsidR="00F95C52" w:rsidRPr="0001657B">
        <w:rPr>
          <w:sz w:val="28"/>
          <w:szCs w:val="28"/>
          <w:lang w:eastAsia="en-US"/>
        </w:rPr>
        <w:t xml:space="preserve"> и </w:t>
      </w:r>
      <w:r w:rsidR="00E13969" w:rsidRPr="0001657B">
        <w:rPr>
          <w:sz w:val="28"/>
          <w:szCs w:val="28"/>
          <w:lang w:eastAsia="en-US"/>
        </w:rPr>
        <w:t>64.</w:t>
      </w:r>
    </w:p>
    <w:p w:rsidR="00BD0ADC" w:rsidRPr="0001657B" w:rsidRDefault="00BD0ADC" w:rsidP="00B4582A">
      <w:pPr>
        <w:ind w:firstLine="708"/>
        <w:jc w:val="both"/>
        <w:rPr>
          <w:b/>
          <w:strike/>
          <w:sz w:val="28"/>
          <w:szCs w:val="28"/>
        </w:rPr>
      </w:pPr>
    </w:p>
    <w:p w:rsidR="00286724" w:rsidRPr="0001657B" w:rsidRDefault="00CF10E1" w:rsidP="00B4582A">
      <w:pPr>
        <w:ind w:firstLine="708"/>
        <w:jc w:val="both"/>
        <w:rPr>
          <w:bCs/>
          <w:sz w:val="28"/>
        </w:rPr>
      </w:pPr>
      <w:r w:rsidRPr="0001657B">
        <w:rPr>
          <w:b/>
          <w:sz w:val="28"/>
        </w:rPr>
        <w:t>3.1</w:t>
      </w:r>
      <w:r w:rsidR="00157864" w:rsidRPr="0001657B">
        <w:rPr>
          <w:b/>
          <w:sz w:val="28"/>
        </w:rPr>
        <w:t>2</w:t>
      </w:r>
      <w:r w:rsidR="00286724" w:rsidRPr="0001657B">
        <w:rPr>
          <w:b/>
          <w:sz w:val="28"/>
        </w:rPr>
        <w:t xml:space="preserve">. Форма № 19 - сводный отчет «Сведения о детях-инвалидах» </w:t>
      </w:r>
      <w:r w:rsidR="00286724" w:rsidRPr="0001657B">
        <w:rPr>
          <w:bCs/>
          <w:sz w:val="28"/>
        </w:rPr>
        <w:t>- заполняется полностью.</w:t>
      </w:r>
    </w:p>
    <w:p w:rsidR="00286724" w:rsidRPr="0001657B" w:rsidRDefault="00286724" w:rsidP="00B4582A">
      <w:pPr>
        <w:ind w:firstLine="708"/>
        <w:jc w:val="both"/>
        <w:rPr>
          <w:sz w:val="28"/>
        </w:rPr>
      </w:pPr>
    </w:p>
    <w:p w:rsidR="00286724" w:rsidRPr="0001657B" w:rsidRDefault="00CF10E1" w:rsidP="00B4582A">
      <w:pPr>
        <w:ind w:firstLine="708"/>
        <w:jc w:val="both"/>
        <w:rPr>
          <w:b/>
          <w:sz w:val="28"/>
        </w:rPr>
      </w:pPr>
      <w:r w:rsidRPr="0001657B">
        <w:rPr>
          <w:b/>
          <w:sz w:val="28"/>
        </w:rPr>
        <w:t>3.1</w:t>
      </w:r>
      <w:r w:rsidR="00157864" w:rsidRPr="0001657B">
        <w:rPr>
          <w:b/>
          <w:sz w:val="28"/>
        </w:rPr>
        <w:t>3</w:t>
      </w:r>
      <w:r w:rsidR="00286724" w:rsidRPr="0001657B">
        <w:rPr>
          <w:b/>
          <w:sz w:val="28"/>
        </w:rPr>
        <w:t xml:space="preserve">. Форма № 30 - сводный годовой отчет «Сведения о медицинской организации». </w:t>
      </w:r>
    </w:p>
    <w:p w:rsidR="002131F9" w:rsidRPr="0001657B" w:rsidRDefault="002131F9" w:rsidP="002131F9">
      <w:pPr>
        <w:ind w:firstLine="709"/>
        <w:jc w:val="both"/>
        <w:rPr>
          <w:sz w:val="28"/>
          <w:szCs w:val="28"/>
        </w:rPr>
      </w:pPr>
      <w:r w:rsidRPr="0001657B">
        <w:rPr>
          <w:sz w:val="28"/>
          <w:szCs w:val="28"/>
        </w:rPr>
        <w:t>Форма № 30 «Сведения о медицинской организации» (далее – форма) предоставляется всеми юридическими лицами – медицинскими организациями, входящими в номенклатуру медицинских организаций (приказ Минздрава России от 6 августа 2013 г. № 529н (зарегистрирован Минюстом России 13 сентября 2013 г., регистрационный № 29950). Клиники вузов и НИИ также заполняют форму и формируют отдельную сводную форму.</w:t>
      </w:r>
    </w:p>
    <w:p w:rsidR="002131F9" w:rsidRPr="0001657B" w:rsidRDefault="002131F9" w:rsidP="002131F9">
      <w:pPr>
        <w:ind w:firstLine="709"/>
        <w:jc w:val="both"/>
        <w:rPr>
          <w:spacing w:val="-1"/>
          <w:sz w:val="28"/>
          <w:szCs w:val="28"/>
        </w:rPr>
      </w:pPr>
      <w:r w:rsidRPr="0001657B">
        <w:rPr>
          <w:spacing w:val="-1"/>
          <w:sz w:val="28"/>
          <w:szCs w:val="28"/>
        </w:rPr>
        <w:t xml:space="preserve">Форма предоставляется за год по медицинской организации органу местного самоуправления, осуществляющему полномочия в сфере охраны здоровья 20 января года, следующего за отчетным периодом. </w:t>
      </w:r>
    </w:p>
    <w:p w:rsidR="002131F9" w:rsidRPr="0001657B" w:rsidRDefault="002131F9" w:rsidP="002131F9">
      <w:pPr>
        <w:ind w:firstLine="709"/>
        <w:jc w:val="both"/>
        <w:rPr>
          <w:spacing w:val="-1"/>
          <w:sz w:val="28"/>
          <w:szCs w:val="28"/>
        </w:rPr>
      </w:pPr>
      <w:r w:rsidRPr="0001657B">
        <w:rPr>
          <w:spacing w:val="-1"/>
          <w:sz w:val="28"/>
          <w:szCs w:val="28"/>
        </w:rPr>
        <w:lastRenderedPageBreak/>
        <w:t xml:space="preserve">Органы местного самоуправления, осуществляющие полномочия в сфере охраны здоровья, предоставляют отчет по каждой подведомственной медицинской организации в орган государственной власти субъекта Российской Федерации в сфере охраны здоровья до 20 февраля года, следующего за отчетным периодом. </w:t>
      </w:r>
    </w:p>
    <w:p w:rsidR="002131F9" w:rsidRPr="0001657B" w:rsidRDefault="002131F9" w:rsidP="002131F9">
      <w:pPr>
        <w:ind w:firstLine="709"/>
        <w:jc w:val="both"/>
        <w:rPr>
          <w:sz w:val="28"/>
          <w:szCs w:val="28"/>
        </w:rPr>
      </w:pPr>
      <w:r w:rsidRPr="0001657B">
        <w:rPr>
          <w:sz w:val="28"/>
          <w:szCs w:val="28"/>
        </w:rPr>
        <w:t xml:space="preserve">Сводный отчет по субъекту Российской Федерации за отчетный год, подписанный руководителем </w:t>
      </w:r>
      <w:r w:rsidRPr="0001657B">
        <w:rPr>
          <w:spacing w:val="-1"/>
          <w:sz w:val="28"/>
          <w:szCs w:val="28"/>
        </w:rPr>
        <w:t>органа государственной  власти субъекта Российской Федерации в сфере охраны здоровья,</w:t>
      </w:r>
      <w:r w:rsidRPr="0001657B">
        <w:rPr>
          <w:sz w:val="28"/>
          <w:szCs w:val="28"/>
        </w:rPr>
        <w:t xml:space="preserve"> на электронном носителе предоставляется Минздраву России в установленные графиком Минздрава России сроки до 5 марта, территориальному органу Росстата в субъекте Российской Федерации по установленному им адресу – 25 марта, следующего за отчетным периодом, в целях формирования </w:t>
      </w:r>
      <w:r w:rsidRPr="0001657B">
        <w:rPr>
          <w:spacing w:val="-1"/>
          <w:sz w:val="28"/>
          <w:szCs w:val="28"/>
        </w:rPr>
        <w:t xml:space="preserve">сводных таблиц, включающих информацию по медицинским организациям Минздрава России, по форме федерального статистического наблюдения № 1-здрав «Сведения об организации, оказывающей услуги по медицинской помощи».  </w:t>
      </w:r>
    </w:p>
    <w:p w:rsidR="00286724" w:rsidRPr="0001657B" w:rsidRDefault="00286724" w:rsidP="00DD7445">
      <w:pPr>
        <w:ind w:firstLine="709"/>
        <w:jc w:val="both"/>
        <w:rPr>
          <w:sz w:val="28"/>
          <w:szCs w:val="28"/>
        </w:rPr>
      </w:pPr>
      <w:r w:rsidRPr="0001657B">
        <w:rPr>
          <w:sz w:val="28"/>
          <w:szCs w:val="28"/>
        </w:rPr>
        <w:t xml:space="preserve">Форма №30 «Сведения о медицинской организации» заполняется всеми медицинскими организациями в соответствии со следующими нормативными документами: </w:t>
      </w:r>
    </w:p>
    <w:p w:rsidR="00286724" w:rsidRPr="0001657B" w:rsidRDefault="00286724" w:rsidP="00C10B4F">
      <w:pPr>
        <w:ind w:firstLine="567"/>
        <w:jc w:val="both"/>
        <w:rPr>
          <w:sz w:val="28"/>
          <w:szCs w:val="28"/>
        </w:rPr>
      </w:pPr>
      <w:r w:rsidRPr="0001657B">
        <w:rPr>
          <w:sz w:val="28"/>
          <w:szCs w:val="28"/>
        </w:rPr>
        <w:t>приказ Министерства здравоохранения Российской Федерации от 06.08.2013     № 529н «Об утверждении номенклатуры медицинских организаций» (зарегистрирован Минюс</w:t>
      </w:r>
      <w:r w:rsidR="00575D51" w:rsidRPr="0001657B">
        <w:rPr>
          <w:sz w:val="28"/>
          <w:szCs w:val="28"/>
        </w:rPr>
        <w:t>том России 13.09.2013 № 29950),</w:t>
      </w:r>
    </w:p>
    <w:p w:rsidR="00575D51" w:rsidRPr="0001657B" w:rsidRDefault="00FB36EC" w:rsidP="00DD7445">
      <w:pPr>
        <w:ind w:firstLine="709"/>
        <w:jc w:val="both"/>
        <w:rPr>
          <w:sz w:val="28"/>
          <w:szCs w:val="28"/>
        </w:rPr>
      </w:pPr>
      <w:r w:rsidRPr="0001657B">
        <w:rPr>
          <w:sz w:val="28"/>
          <w:szCs w:val="28"/>
        </w:rPr>
        <w:t>пр</w:t>
      </w:r>
      <w:r w:rsidR="002620B3" w:rsidRPr="0001657B">
        <w:rPr>
          <w:sz w:val="28"/>
          <w:szCs w:val="28"/>
        </w:rPr>
        <w:t xml:space="preserve">иказ Минздрава России от 27.02.2016 </w:t>
      </w:r>
      <w:r w:rsidR="002F3412" w:rsidRPr="0001657B">
        <w:rPr>
          <w:sz w:val="28"/>
          <w:szCs w:val="28"/>
        </w:rPr>
        <w:t>№</w:t>
      </w:r>
      <w:r w:rsidR="009F2DB2" w:rsidRPr="0001657B">
        <w:rPr>
          <w:sz w:val="28"/>
          <w:szCs w:val="28"/>
        </w:rPr>
        <w:t xml:space="preserve"> </w:t>
      </w:r>
      <w:r w:rsidR="002620B3" w:rsidRPr="0001657B">
        <w:rPr>
          <w:sz w:val="28"/>
          <w:szCs w:val="28"/>
        </w:rPr>
        <w:t>132н</w:t>
      </w:r>
      <w:r w:rsidR="009F2DB2" w:rsidRPr="0001657B">
        <w:rPr>
          <w:sz w:val="28"/>
          <w:szCs w:val="28"/>
        </w:rPr>
        <w:t xml:space="preserve"> </w:t>
      </w:r>
      <w:r w:rsidR="002620B3" w:rsidRPr="0001657B">
        <w:rPr>
          <w:sz w:val="28"/>
          <w:szCs w:val="28"/>
        </w:rPr>
        <w:t xml:space="preserve">«О Требованиях </w:t>
      </w:r>
      <w:r w:rsidR="009F2DB2" w:rsidRPr="0001657B">
        <w:rPr>
          <w:sz w:val="28"/>
          <w:szCs w:val="28"/>
        </w:rPr>
        <w:t xml:space="preserve">                          </w:t>
      </w:r>
      <w:r w:rsidR="002620B3" w:rsidRPr="0001657B">
        <w:rPr>
          <w:sz w:val="28"/>
          <w:szCs w:val="28"/>
        </w:rPr>
        <w:t>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(зарегистрирован Минюст</w:t>
      </w:r>
      <w:r w:rsidR="009F2DB2" w:rsidRPr="0001657B">
        <w:rPr>
          <w:sz w:val="28"/>
          <w:szCs w:val="28"/>
        </w:rPr>
        <w:t>ом</w:t>
      </w:r>
      <w:r w:rsidR="002620B3" w:rsidRPr="0001657B">
        <w:rPr>
          <w:sz w:val="28"/>
          <w:szCs w:val="28"/>
        </w:rPr>
        <w:t xml:space="preserve"> России 22.03.2016 </w:t>
      </w:r>
      <w:r w:rsidR="009F2DB2" w:rsidRPr="0001657B">
        <w:rPr>
          <w:sz w:val="28"/>
          <w:szCs w:val="28"/>
        </w:rPr>
        <w:t xml:space="preserve">                        №</w:t>
      </w:r>
      <w:r w:rsidR="002620B3" w:rsidRPr="0001657B">
        <w:rPr>
          <w:sz w:val="28"/>
          <w:szCs w:val="28"/>
        </w:rPr>
        <w:t xml:space="preserve"> 41485)</w:t>
      </w:r>
      <w:r w:rsidRPr="0001657B">
        <w:rPr>
          <w:sz w:val="28"/>
          <w:szCs w:val="28"/>
        </w:rPr>
        <w:t>,</w:t>
      </w:r>
    </w:p>
    <w:p w:rsidR="00286724" w:rsidRPr="0001657B" w:rsidRDefault="00286724" w:rsidP="00DD7445">
      <w:pPr>
        <w:pStyle w:val="affd"/>
        <w:ind w:firstLine="709"/>
        <w:jc w:val="both"/>
        <w:rPr>
          <w:rFonts w:ascii="Times New Roman" w:hAnsi="Times New Roman"/>
          <w:sz w:val="28"/>
          <w:szCs w:val="28"/>
        </w:rPr>
      </w:pPr>
      <w:r w:rsidRPr="0001657B">
        <w:rPr>
          <w:rFonts w:ascii="Times New Roman" w:hAnsi="Times New Roman"/>
          <w:sz w:val="28"/>
          <w:szCs w:val="28"/>
        </w:rPr>
        <w:t>приказ Минздравсоцразвития России от 17.05.2012   № 555н «Об утверждении номенклатуры коечного фонда по профилям медицинской помощи»</w:t>
      </w:r>
      <w:r w:rsidR="006338CC" w:rsidRPr="0001657B">
        <w:rPr>
          <w:rFonts w:ascii="Times New Roman" w:hAnsi="Times New Roman"/>
          <w:sz w:val="28"/>
          <w:szCs w:val="28"/>
        </w:rPr>
        <w:t xml:space="preserve"> </w:t>
      </w:r>
      <w:r w:rsidR="003C584F" w:rsidRPr="0001657B">
        <w:rPr>
          <w:rFonts w:ascii="Times New Roman" w:hAnsi="Times New Roman"/>
          <w:sz w:val="28"/>
          <w:szCs w:val="28"/>
        </w:rPr>
        <w:t>(з</w:t>
      </w:r>
      <w:r w:rsidR="006338CC" w:rsidRPr="0001657B">
        <w:rPr>
          <w:rFonts w:ascii="Times New Roman" w:hAnsi="Times New Roman"/>
          <w:sz w:val="28"/>
          <w:szCs w:val="28"/>
        </w:rPr>
        <w:t>арегистрирован Минюст</w:t>
      </w:r>
      <w:r w:rsidR="009F2DB2" w:rsidRPr="0001657B">
        <w:rPr>
          <w:rFonts w:ascii="Times New Roman" w:hAnsi="Times New Roman"/>
          <w:sz w:val="28"/>
          <w:szCs w:val="28"/>
        </w:rPr>
        <w:t>ом</w:t>
      </w:r>
      <w:r w:rsidR="006338CC" w:rsidRPr="0001657B">
        <w:rPr>
          <w:rFonts w:ascii="Times New Roman" w:hAnsi="Times New Roman"/>
          <w:sz w:val="28"/>
          <w:szCs w:val="28"/>
        </w:rPr>
        <w:t xml:space="preserve"> Р</w:t>
      </w:r>
      <w:r w:rsidR="009F2DB2" w:rsidRPr="0001657B">
        <w:rPr>
          <w:rFonts w:ascii="Times New Roman" w:hAnsi="Times New Roman"/>
          <w:sz w:val="28"/>
          <w:szCs w:val="28"/>
        </w:rPr>
        <w:t>оссии</w:t>
      </w:r>
      <w:r w:rsidR="006338CC" w:rsidRPr="0001657B">
        <w:rPr>
          <w:rFonts w:ascii="Times New Roman" w:hAnsi="Times New Roman"/>
          <w:sz w:val="28"/>
          <w:szCs w:val="28"/>
        </w:rPr>
        <w:t xml:space="preserve"> 4 июня 2012 г.</w:t>
      </w:r>
      <w:r w:rsidR="003C584F" w:rsidRPr="0001657B">
        <w:rPr>
          <w:rFonts w:ascii="Times New Roman" w:hAnsi="Times New Roman"/>
          <w:sz w:val="28"/>
          <w:szCs w:val="28"/>
        </w:rPr>
        <w:t xml:space="preserve"> </w:t>
      </w:r>
      <w:r w:rsidR="009F2DB2" w:rsidRPr="0001657B">
        <w:rPr>
          <w:rFonts w:ascii="Times New Roman" w:hAnsi="Times New Roman"/>
          <w:sz w:val="28"/>
          <w:szCs w:val="28"/>
        </w:rPr>
        <w:t>№</w:t>
      </w:r>
      <w:r w:rsidR="006338CC" w:rsidRPr="0001657B">
        <w:rPr>
          <w:rFonts w:ascii="Times New Roman" w:hAnsi="Times New Roman"/>
          <w:sz w:val="28"/>
          <w:szCs w:val="28"/>
        </w:rPr>
        <w:t xml:space="preserve"> 24440</w:t>
      </w:r>
      <w:r w:rsidR="003C584F" w:rsidRPr="0001657B">
        <w:rPr>
          <w:rFonts w:ascii="Times New Roman" w:hAnsi="Times New Roman"/>
          <w:sz w:val="28"/>
          <w:szCs w:val="28"/>
        </w:rPr>
        <w:t>)</w:t>
      </w:r>
      <w:r w:rsidRPr="0001657B">
        <w:rPr>
          <w:rFonts w:ascii="Times New Roman" w:hAnsi="Times New Roman"/>
          <w:sz w:val="28"/>
          <w:szCs w:val="28"/>
        </w:rPr>
        <w:t xml:space="preserve">, </w:t>
      </w:r>
    </w:p>
    <w:p w:rsidR="00286724" w:rsidRPr="0001657B" w:rsidRDefault="00286724" w:rsidP="00DD7445">
      <w:pPr>
        <w:ind w:firstLine="709"/>
        <w:jc w:val="both"/>
        <w:rPr>
          <w:sz w:val="28"/>
          <w:szCs w:val="28"/>
        </w:rPr>
      </w:pPr>
      <w:r w:rsidRPr="0001657B">
        <w:rPr>
          <w:sz w:val="28"/>
          <w:szCs w:val="28"/>
        </w:rPr>
        <w:t xml:space="preserve">приказ Министерства здравоохранения Российской Федерации от 20.12.2012    № 1183н «Об утверждении номенклатуры должностей медицинских и фармацевтических работников» (зарегистрирован Минюстом России 10.03.2013 № 27723), </w:t>
      </w:r>
    </w:p>
    <w:p w:rsidR="00286724" w:rsidRPr="0001657B" w:rsidRDefault="00286724" w:rsidP="00DD7445">
      <w:pPr>
        <w:ind w:firstLine="709"/>
        <w:jc w:val="both"/>
        <w:rPr>
          <w:sz w:val="28"/>
          <w:szCs w:val="28"/>
        </w:rPr>
      </w:pPr>
      <w:r w:rsidRPr="0001657B">
        <w:rPr>
          <w:sz w:val="28"/>
          <w:szCs w:val="28"/>
        </w:rPr>
        <w:t>приказ Минздрава России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r w:rsidR="00305A47" w:rsidRPr="0001657B">
        <w:t xml:space="preserve"> </w:t>
      </w:r>
      <w:r w:rsidR="00305A47" w:rsidRPr="0001657B">
        <w:rPr>
          <w:sz w:val="28"/>
          <w:szCs w:val="28"/>
        </w:rPr>
        <w:t>(зарегистрирован Минюстом России 23.10.2015 №39438),</w:t>
      </w:r>
    </w:p>
    <w:p w:rsidR="00A30047" w:rsidRPr="0001657B" w:rsidRDefault="00A30047" w:rsidP="00DD7445">
      <w:pPr>
        <w:ind w:firstLine="709"/>
        <w:jc w:val="both"/>
        <w:rPr>
          <w:sz w:val="28"/>
          <w:szCs w:val="28"/>
        </w:rPr>
      </w:pPr>
      <w:r w:rsidRPr="0001657B">
        <w:rPr>
          <w:sz w:val="28"/>
          <w:szCs w:val="28"/>
        </w:rPr>
        <w:t>приказ Минздрава России от 10.02.2016 №</w:t>
      </w:r>
      <w:r w:rsidR="00C710D1" w:rsidRPr="0001657B">
        <w:rPr>
          <w:sz w:val="28"/>
          <w:szCs w:val="28"/>
        </w:rPr>
        <w:t> </w:t>
      </w:r>
      <w:r w:rsidRPr="0001657B">
        <w:rPr>
          <w:sz w:val="28"/>
          <w:szCs w:val="28"/>
        </w:rPr>
        <w:t>83н</w:t>
      </w:r>
      <w:r w:rsidRPr="0001657B">
        <w:rPr>
          <w:sz w:val="28"/>
          <w:szCs w:val="28"/>
        </w:rPr>
        <w:br/>
        <w:t>«Об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Минюст</w:t>
      </w:r>
      <w:r w:rsidR="009F2DB2" w:rsidRPr="0001657B">
        <w:rPr>
          <w:sz w:val="28"/>
          <w:szCs w:val="28"/>
        </w:rPr>
        <w:t>ом</w:t>
      </w:r>
      <w:r w:rsidRPr="0001657B">
        <w:rPr>
          <w:sz w:val="28"/>
          <w:szCs w:val="28"/>
        </w:rPr>
        <w:t xml:space="preserve"> России 09.03.2016 № 41337)</w:t>
      </w:r>
      <w:r w:rsidR="009F2DB2" w:rsidRPr="0001657B">
        <w:rPr>
          <w:sz w:val="28"/>
          <w:szCs w:val="28"/>
        </w:rPr>
        <w:t>,</w:t>
      </w:r>
    </w:p>
    <w:p w:rsidR="00881111" w:rsidRPr="0001657B" w:rsidRDefault="00637CC7" w:rsidP="00881111">
      <w:pPr>
        <w:ind w:firstLine="709"/>
        <w:jc w:val="both"/>
        <w:rPr>
          <w:sz w:val="28"/>
          <w:szCs w:val="28"/>
        </w:rPr>
      </w:pPr>
      <w:r w:rsidRPr="0001657B">
        <w:rPr>
          <w:sz w:val="28"/>
          <w:szCs w:val="28"/>
        </w:rPr>
        <w:t>приказ Минздравсоцразвития России от 23 июля 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Минюстом России 25.08.2010 №</w:t>
      </w:r>
      <w:r w:rsidR="009F2DB2" w:rsidRPr="0001657B">
        <w:rPr>
          <w:sz w:val="28"/>
          <w:szCs w:val="28"/>
        </w:rPr>
        <w:t> 18247).</w:t>
      </w:r>
      <w:r w:rsidR="00881111" w:rsidRPr="0001657B">
        <w:rPr>
          <w:sz w:val="28"/>
          <w:szCs w:val="28"/>
        </w:rPr>
        <w:t xml:space="preserve"> </w:t>
      </w:r>
    </w:p>
    <w:p w:rsidR="009B6145" w:rsidRPr="0001657B" w:rsidRDefault="00286724" w:rsidP="00DD7445">
      <w:pPr>
        <w:ind w:firstLine="709"/>
        <w:jc w:val="both"/>
        <w:rPr>
          <w:sz w:val="28"/>
          <w:szCs w:val="28"/>
        </w:rPr>
      </w:pPr>
      <w:r w:rsidRPr="0001657B">
        <w:rPr>
          <w:sz w:val="28"/>
          <w:szCs w:val="28"/>
        </w:rPr>
        <w:lastRenderedPageBreak/>
        <w:t xml:space="preserve">В сводный отчет по субъекту Российской Федерации включаются сведения по </w:t>
      </w:r>
      <w:r w:rsidR="00C03C26" w:rsidRPr="0001657B">
        <w:rPr>
          <w:sz w:val="28"/>
          <w:szCs w:val="28"/>
        </w:rPr>
        <w:t>всем медицинским</w:t>
      </w:r>
      <w:r w:rsidRPr="0001657B">
        <w:rPr>
          <w:sz w:val="28"/>
          <w:szCs w:val="28"/>
        </w:rPr>
        <w:t xml:space="preserve"> организациям </w:t>
      </w:r>
      <w:r w:rsidR="001572EB" w:rsidRPr="0001657B">
        <w:rPr>
          <w:sz w:val="28"/>
          <w:szCs w:val="28"/>
        </w:rPr>
        <w:t xml:space="preserve">подчинения </w:t>
      </w:r>
      <w:r w:rsidRPr="0001657B">
        <w:rPr>
          <w:sz w:val="28"/>
          <w:szCs w:val="28"/>
        </w:rPr>
        <w:t>субъекта в соответствии с Номенклатурой медицинских организаций</w:t>
      </w:r>
      <w:r w:rsidR="00543603" w:rsidRPr="0001657B">
        <w:rPr>
          <w:sz w:val="28"/>
          <w:szCs w:val="28"/>
        </w:rPr>
        <w:t>, включая подчинения Минздрава России и Российской академии наук</w:t>
      </w:r>
      <w:r w:rsidRPr="0001657B">
        <w:rPr>
          <w:sz w:val="28"/>
          <w:szCs w:val="28"/>
        </w:rPr>
        <w:t xml:space="preserve">. </w:t>
      </w:r>
    </w:p>
    <w:p w:rsidR="00286724" w:rsidRPr="0001657B" w:rsidRDefault="00286724" w:rsidP="00DD7445">
      <w:pPr>
        <w:ind w:firstLine="709"/>
        <w:jc w:val="both"/>
        <w:rPr>
          <w:bCs/>
          <w:sz w:val="28"/>
          <w:szCs w:val="28"/>
        </w:rPr>
      </w:pPr>
      <w:r w:rsidRPr="0001657B">
        <w:rPr>
          <w:bCs/>
          <w:sz w:val="28"/>
          <w:szCs w:val="28"/>
        </w:rPr>
        <w:t xml:space="preserve">Медицинские организации Федерального медико-биологического агентства в свод по субъекту не включаются. </w:t>
      </w:r>
    </w:p>
    <w:p w:rsidR="00286724" w:rsidRPr="0001657B" w:rsidRDefault="00286724" w:rsidP="00DD7445">
      <w:pPr>
        <w:ind w:firstLine="709"/>
        <w:jc w:val="both"/>
        <w:rPr>
          <w:bCs/>
          <w:sz w:val="28"/>
          <w:szCs w:val="28"/>
        </w:rPr>
      </w:pPr>
      <w:r w:rsidRPr="0001657B">
        <w:rPr>
          <w:bCs/>
          <w:sz w:val="28"/>
          <w:szCs w:val="28"/>
        </w:rPr>
        <w:t>Организации Роспотребнадзора, образовательные медицинские организации, аппараты управления субъектов Российской Федерации в сфере охраны здоровья (департаменты, министерства и т.д.)</w:t>
      </w:r>
      <w:r w:rsidR="00C244CB" w:rsidRPr="0001657B">
        <w:rPr>
          <w:bCs/>
          <w:sz w:val="28"/>
          <w:szCs w:val="28"/>
        </w:rPr>
        <w:t xml:space="preserve"> </w:t>
      </w:r>
      <w:r w:rsidRPr="0001657B">
        <w:rPr>
          <w:bCs/>
          <w:sz w:val="28"/>
          <w:szCs w:val="28"/>
        </w:rPr>
        <w:t>форму № 30 не заполняют.</w:t>
      </w:r>
    </w:p>
    <w:p w:rsidR="00286724" w:rsidRPr="0001657B" w:rsidRDefault="00286724" w:rsidP="00DD7445">
      <w:pPr>
        <w:ind w:firstLine="709"/>
        <w:jc w:val="both"/>
        <w:rPr>
          <w:bCs/>
          <w:sz w:val="28"/>
          <w:szCs w:val="28"/>
        </w:rPr>
      </w:pPr>
      <w:r w:rsidRPr="0001657B">
        <w:rPr>
          <w:sz w:val="28"/>
          <w:szCs w:val="28"/>
        </w:rPr>
        <w:t xml:space="preserve">Форма заполняется полностью в абсолютных числах, без округления, </w:t>
      </w:r>
      <w:r w:rsidRPr="0001657B">
        <w:rPr>
          <w:bCs/>
          <w:sz w:val="28"/>
          <w:szCs w:val="28"/>
        </w:rPr>
        <w:t xml:space="preserve">в двух разрезах: свод по территории - 0 и свод по селу – 1 (приложение № </w:t>
      </w:r>
      <w:r w:rsidR="00731CC3" w:rsidRPr="0001657B">
        <w:rPr>
          <w:bCs/>
          <w:sz w:val="28"/>
          <w:szCs w:val="28"/>
        </w:rPr>
        <w:t>2</w:t>
      </w:r>
      <w:r w:rsidRPr="0001657B">
        <w:rPr>
          <w:bCs/>
          <w:sz w:val="28"/>
          <w:szCs w:val="28"/>
        </w:rPr>
        <w:t xml:space="preserve">). </w:t>
      </w:r>
    </w:p>
    <w:p w:rsidR="00C25454" w:rsidRPr="0001657B" w:rsidRDefault="00C25454" w:rsidP="00C25454">
      <w:pPr>
        <w:ind w:firstLine="708"/>
        <w:jc w:val="both"/>
        <w:rPr>
          <w:sz w:val="28"/>
          <w:szCs w:val="28"/>
        </w:rPr>
      </w:pPr>
      <w:r w:rsidRPr="0001657B">
        <w:rPr>
          <w:sz w:val="28"/>
          <w:szCs w:val="28"/>
        </w:rPr>
        <w:t>Общая площадь здания указывается в квадратных метрах с одним знаком после запятой.</w:t>
      </w:r>
    </w:p>
    <w:p w:rsidR="00E8655A" w:rsidRPr="0001657B" w:rsidRDefault="00E8655A" w:rsidP="00DD7445">
      <w:pPr>
        <w:ind w:firstLine="709"/>
        <w:jc w:val="both"/>
        <w:rPr>
          <w:sz w:val="28"/>
          <w:szCs w:val="28"/>
        </w:rPr>
      </w:pPr>
      <w:r w:rsidRPr="0001657B">
        <w:rPr>
          <w:b/>
          <w:bCs/>
          <w:sz w:val="28"/>
          <w:szCs w:val="28"/>
        </w:rPr>
        <w:t>Таблица 1000</w:t>
      </w:r>
    </w:p>
    <w:p w:rsidR="004B4F5E" w:rsidRPr="0001657B" w:rsidRDefault="00504BF6" w:rsidP="004B4F5E">
      <w:pPr>
        <w:ind w:firstLine="709"/>
        <w:jc w:val="both"/>
        <w:rPr>
          <w:sz w:val="28"/>
          <w:szCs w:val="28"/>
        </w:rPr>
      </w:pPr>
      <w:r w:rsidRPr="0001657B">
        <w:rPr>
          <w:bCs/>
          <w:sz w:val="28"/>
          <w:szCs w:val="28"/>
        </w:rPr>
        <w:t xml:space="preserve">В таблице указывается число медицинских организаций </w:t>
      </w:r>
      <w:r w:rsidR="00B174F1" w:rsidRPr="0001657B">
        <w:rPr>
          <w:sz w:val="28"/>
          <w:szCs w:val="28"/>
        </w:rPr>
        <w:t>–</w:t>
      </w:r>
      <w:r w:rsidR="00370E0A" w:rsidRPr="0001657B">
        <w:rPr>
          <w:sz w:val="28"/>
          <w:szCs w:val="28"/>
        </w:rPr>
        <w:t xml:space="preserve"> </w:t>
      </w:r>
      <w:r w:rsidR="00C03C26" w:rsidRPr="0001657B">
        <w:rPr>
          <w:sz w:val="28"/>
          <w:szCs w:val="28"/>
        </w:rPr>
        <w:t>юридических лиц</w:t>
      </w:r>
      <w:r w:rsidR="00370E0A" w:rsidRPr="0001657B">
        <w:rPr>
          <w:sz w:val="28"/>
          <w:szCs w:val="28"/>
        </w:rPr>
        <w:t xml:space="preserve">, </w:t>
      </w:r>
      <w:r w:rsidR="00835371" w:rsidRPr="0001657B">
        <w:rPr>
          <w:sz w:val="28"/>
          <w:szCs w:val="28"/>
        </w:rPr>
        <w:t>осуществляющих деятельность</w:t>
      </w:r>
      <w:r w:rsidR="00370E0A" w:rsidRPr="0001657B">
        <w:rPr>
          <w:sz w:val="28"/>
          <w:szCs w:val="28"/>
        </w:rPr>
        <w:t xml:space="preserve"> на 31 </w:t>
      </w:r>
      <w:r w:rsidR="00C03C26" w:rsidRPr="0001657B">
        <w:rPr>
          <w:sz w:val="28"/>
          <w:szCs w:val="28"/>
        </w:rPr>
        <w:t>декабря отчетного</w:t>
      </w:r>
      <w:r w:rsidR="00370E0A" w:rsidRPr="0001657B">
        <w:rPr>
          <w:sz w:val="28"/>
          <w:szCs w:val="28"/>
        </w:rPr>
        <w:t xml:space="preserve"> года и находящихся на территории субъекта Российской Федерации в зависимости от подчинения (федерального, субъекту Российской Федерации, муниципального). </w:t>
      </w:r>
    </w:p>
    <w:p w:rsidR="000E194B" w:rsidRPr="0001657B" w:rsidRDefault="00B75E59" w:rsidP="000E194B">
      <w:pPr>
        <w:ind w:firstLine="709"/>
        <w:jc w:val="both"/>
        <w:rPr>
          <w:bCs/>
          <w:sz w:val="28"/>
          <w:szCs w:val="28"/>
        </w:rPr>
      </w:pPr>
      <w:r w:rsidRPr="0001657B">
        <w:rPr>
          <w:sz w:val="28"/>
          <w:szCs w:val="28"/>
        </w:rPr>
        <w:t xml:space="preserve">В строке 4 «Медицинская организация расположена в сельской местности» </w:t>
      </w:r>
      <w:r w:rsidR="004B4F5E" w:rsidRPr="0001657B">
        <w:rPr>
          <w:bCs/>
          <w:sz w:val="28"/>
          <w:szCs w:val="28"/>
        </w:rPr>
        <w:t xml:space="preserve">указывается число </w:t>
      </w:r>
      <w:r w:rsidR="00C03C26" w:rsidRPr="0001657B">
        <w:rPr>
          <w:bCs/>
          <w:sz w:val="28"/>
          <w:szCs w:val="28"/>
        </w:rPr>
        <w:t>медицинских организаций,</w:t>
      </w:r>
      <w:r w:rsidR="004B4F5E" w:rsidRPr="0001657B">
        <w:rPr>
          <w:bCs/>
          <w:sz w:val="28"/>
          <w:szCs w:val="28"/>
        </w:rPr>
        <w:t xml:space="preserve"> </w:t>
      </w:r>
      <w:r w:rsidR="004B4F5E" w:rsidRPr="0001657B">
        <w:rPr>
          <w:sz w:val="28"/>
          <w:szCs w:val="28"/>
        </w:rPr>
        <w:t xml:space="preserve">являющихся </w:t>
      </w:r>
      <w:r w:rsidR="00C03C26" w:rsidRPr="0001657B">
        <w:rPr>
          <w:sz w:val="28"/>
          <w:szCs w:val="28"/>
        </w:rPr>
        <w:t>юридическими лицами</w:t>
      </w:r>
      <w:r w:rsidR="004B4F5E" w:rsidRPr="0001657B">
        <w:rPr>
          <w:sz w:val="28"/>
          <w:szCs w:val="28"/>
        </w:rPr>
        <w:t xml:space="preserve">, </w:t>
      </w:r>
      <w:r w:rsidR="004B4F5E" w:rsidRPr="0001657B">
        <w:rPr>
          <w:bCs/>
          <w:sz w:val="28"/>
          <w:szCs w:val="28"/>
        </w:rPr>
        <w:t>расположенных в сельских поселениях сельских муниципальных образований, а также в сельских населенных пунктах, входящих в состав городских поселений или городских округов.</w:t>
      </w:r>
    </w:p>
    <w:p w:rsidR="000E194B" w:rsidRPr="0001657B" w:rsidRDefault="000E194B" w:rsidP="000E194B">
      <w:pPr>
        <w:ind w:firstLine="709"/>
        <w:jc w:val="both"/>
        <w:rPr>
          <w:rFonts w:eastAsia="Times New Roman"/>
          <w:noProof/>
          <w:sz w:val="28"/>
          <w:szCs w:val="28"/>
        </w:rPr>
      </w:pPr>
      <w:r w:rsidRPr="0001657B">
        <w:rPr>
          <w:bCs/>
          <w:sz w:val="28"/>
          <w:szCs w:val="28"/>
        </w:rPr>
        <w:t xml:space="preserve">В графе 4 указывается число медицинских организаций </w:t>
      </w:r>
      <w:r w:rsidR="00A30047" w:rsidRPr="0001657B">
        <w:rPr>
          <w:bCs/>
          <w:sz w:val="28"/>
          <w:szCs w:val="28"/>
        </w:rPr>
        <w:t>(</w:t>
      </w:r>
      <w:r w:rsidRPr="0001657B">
        <w:rPr>
          <w:sz w:val="28"/>
          <w:szCs w:val="28"/>
        </w:rPr>
        <w:t>юридических лиц</w:t>
      </w:r>
      <w:r w:rsidR="00A30047" w:rsidRPr="0001657B">
        <w:rPr>
          <w:sz w:val="28"/>
          <w:szCs w:val="28"/>
        </w:rPr>
        <w:t>)</w:t>
      </w:r>
      <w:r w:rsidRPr="0001657B">
        <w:rPr>
          <w:sz w:val="28"/>
          <w:szCs w:val="28"/>
        </w:rPr>
        <w:t>, у</w:t>
      </w:r>
      <w:r w:rsidRPr="0001657B">
        <w:rPr>
          <w:rFonts w:eastAsia="Times New Roman"/>
          <w:noProof/>
          <w:sz w:val="28"/>
          <w:szCs w:val="28"/>
        </w:rPr>
        <w:t>частвующих в создании и тиражировании «Новой модели медицинской организации».</w:t>
      </w:r>
    </w:p>
    <w:p w:rsidR="00286724" w:rsidRPr="0001657B" w:rsidRDefault="00286724" w:rsidP="00DD7445">
      <w:pPr>
        <w:ind w:firstLine="709"/>
        <w:jc w:val="both"/>
        <w:rPr>
          <w:b/>
          <w:bCs/>
          <w:sz w:val="28"/>
          <w:szCs w:val="28"/>
        </w:rPr>
      </w:pPr>
      <w:r w:rsidRPr="0001657B">
        <w:rPr>
          <w:b/>
          <w:bCs/>
          <w:sz w:val="28"/>
          <w:szCs w:val="28"/>
        </w:rPr>
        <w:t>Таблица 1001</w:t>
      </w:r>
    </w:p>
    <w:p w:rsidR="00373CD0" w:rsidRPr="0001657B" w:rsidRDefault="00373CD0" w:rsidP="00DD7445">
      <w:pPr>
        <w:ind w:firstLine="709"/>
        <w:jc w:val="both"/>
        <w:rPr>
          <w:bCs/>
          <w:sz w:val="28"/>
          <w:szCs w:val="28"/>
        </w:rPr>
      </w:pPr>
      <w:r w:rsidRPr="0001657B">
        <w:rPr>
          <w:bCs/>
          <w:sz w:val="28"/>
          <w:szCs w:val="28"/>
        </w:rPr>
        <w:t>В таблице 1001 отмечается наличие входящих в состав медицинской организации подразделений (отделов, отделений или кабинетов)</w:t>
      </w:r>
      <w:r w:rsidR="009F2DB2" w:rsidRPr="0001657B">
        <w:rPr>
          <w:bCs/>
          <w:sz w:val="28"/>
          <w:szCs w:val="28"/>
        </w:rPr>
        <w:t>.</w:t>
      </w:r>
    </w:p>
    <w:p w:rsidR="00286724" w:rsidRPr="0001657B" w:rsidRDefault="00286724" w:rsidP="00DD7445">
      <w:pPr>
        <w:ind w:firstLine="709"/>
        <w:jc w:val="both"/>
        <w:rPr>
          <w:sz w:val="28"/>
          <w:szCs w:val="28"/>
        </w:rPr>
      </w:pPr>
      <w:r w:rsidRPr="0001657B">
        <w:rPr>
          <w:sz w:val="28"/>
          <w:szCs w:val="28"/>
        </w:rPr>
        <w:t>Наличие подразделения</w:t>
      </w:r>
      <w:r w:rsidR="002A5B44" w:rsidRPr="0001657B">
        <w:rPr>
          <w:sz w:val="28"/>
          <w:szCs w:val="28"/>
        </w:rPr>
        <w:t xml:space="preserve"> (</w:t>
      </w:r>
      <w:r w:rsidRPr="0001657B">
        <w:rPr>
          <w:sz w:val="28"/>
          <w:szCs w:val="28"/>
        </w:rPr>
        <w:t>отдел</w:t>
      </w:r>
      <w:r w:rsidR="002A5B44" w:rsidRPr="0001657B">
        <w:rPr>
          <w:sz w:val="28"/>
          <w:szCs w:val="28"/>
        </w:rPr>
        <w:t>,</w:t>
      </w:r>
      <w:r w:rsidR="008A6773" w:rsidRPr="0001657B">
        <w:rPr>
          <w:sz w:val="28"/>
          <w:szCs w:val="28"/>
        </w:rPr>
        <w:t xml:space="preserve"> </w:t>
      </w:r>
      <w:r w:rsidR="002A5B44" w:rsidRPr="0001657B">
        <w:rPr>
          <w:sz w:val="28"/>
          <w:szCs w:val="28"/>
        </w:rPr>
        <w:t>о</w:t>
      </w:r>
      <w:r w:rsidRPr="0001657B">
        <w:rPr>
          <w:sz w:val="28"/>
          <w:szCs w:val="28"/>
        </w:rPr>
        <w:t>тделени</w:t>
      </w:r>
      <w:r w:rsidR="002A5B44" w:rsidRPr="0001657B">
        <w:rPr>
          <w:sz w:val="28"/>
          <w:szCs w:val="28"/>
        </w:rPr>
        <w:t xml:space="preserve">е, </w:t>
      </w:r>
      <w:r w:rsidRPr="0001657B">
        <w:rPr>
          <w:sz w:val="28"/>
          <w:szCs w:val="28"/>
        </w:rPr>
        <w:t>кабинет</w:t>
      </w:r>
      <w:r w:rsidR="002A5B44" w:rsidRPr="0001657B">
        <w:rPr>
          <w:sz w:val="28"/>
          <w:szCs w:val="28"/>
        </w:rPr>
        <w:t>)</w:t>
      </w:r>
      <w:r w:rsidRPr="0001657B">
        <w:rPr>
          <w:sz w:val="28"/>
          <w:szCs w:val="28"/>
        </w:rPr>
        <w:t xml:space="preserve"> </w:t>
      </w:r>
      <w:r w:rsidR="002D7602" w:rsidRPr="0001657B">
        <w:rPr>
          <w:sz w:val="28"/>
          <w:szCs w:val="28"/>
        </w:rPr>
        <w:t xml:space="preserve">следует </w:t>
      </w:r>
      <w:r w:rsidR="007F338E" w:rsidRPr="0001657B">
        <w:rPr>
          <w:sz w:val="28"/>
          <w:szCs w:val="28"/>
        </w:rPr>
        <w:t>показывать при</w:t>
      </w:r>
      <w:r w:rsidRPr="0001657B">
        <w:rPr>
          <w:sz w:val="28"/>
          <w:szCs w:val="28"/>
        </w:rPr>
        <w:t xml:space="preserve"> </w:t>
      </w:r>
      <w:r w:rsidR="007F338E" w:rsidRPr="0001657B">
        <w:rPr>
          <w:sz w:val="28"/>
          <w:szCs w:val="28"/>
        </w:rPr>
        <w:t>наличи</w:t>
      </w:r>
      <w:r w:rsidR="00F6547F" w:rsidRPr="0001657B">
        <w:rPr>
          <w:sz w:val="28"/>
          <w:szCs w:val="28"/>
        </w:rPr>
        <w:t>и</w:t>
      </w:r>
      <w:r w:rsidR="007F338E" w:rsidRPr="0001657B">
        <w:rPr>
          <w:sz w:val="28"/>
          <w:szCs w:val="28"/>
        </w:rPr>
        <w:t xml:space="preserve"> в </w:t>
      </w:r>
      <w:r w:rsidRPr="0001657B">
        <w:rPr>
          <w:sz w:val="28"/>
          <w:szCs w:val="28"/>
        </w:rPr>
        <w:t>медицинской организации</w:t>
      </w:r>
      <w:r w:rsidR="007F338E" w:rsidRPr="0001657B">
        <w:rPr>
          <w:sz w:val="28"/>
          <w:szCs w:val="28"/>
        </w:rPr>
        <w:t xml:space="preserve"> распорядительного документа (приказа, распоряжения</w:t>
      </w:r>
      <w:r w:rsidR="008A6773" w:rsidRPr="0001657B">
        <w:rPr>
          <w:sz w:val="28"/>
          <w:szCs w:val="28"/>
        </w:rPr>
        <w:t xml:space="preserve"> руководителя медицинской организации</w:t>
      </w:r>
      <w:r w:rsidR="0008752F" w:rsidRPr="0001657B">
        <w:rPr>
          <w:sz w:val="28"/>
          <w:szCs w:val="28"/>
        </w:rPr>
        <w:t>), штатных</w:t>
      </w:r>
      <w:r w:rsidRPr="0001657B">
        <w:rPr>
          <w:sz w:val="28"/>
          <w:szCs w:val="28"/>
        </w:rPr>
        <w:t xml:space="preserve"> </w:t>
      </w:r>
      <w:r w:rsidR="0008752F" w:rsidRPr="0001657B">
        <w:rPr>
          <w:sz w:val="28"/>
          <w:szCs w:val="28"/>
        </w:rPr>
        <w:t>должностей врачей</w:t>
      </w:r>
      <w:r w:rsidRPr="0001657B">
        <w:rPr>
          <w:sz w:val="28"/>
          <w:szCs w:val="28"/>
        </w:rPr>
        <w:t xml:space="preserve"> и (или) среднего медицинского персонала, соответствующе</w:t>
      </w:r>
      <w:r w:rsidR="00A708CE" w:rsidRPr="0001657B">
        <w:rPr>
          <w:sz w:val="28"/>
          <w:szCs w:val="28"/>
        </w:rPr>
        <w:t>го</w:t>
      </w:r>
      <w:r w:rsidRPr="0001657B">
        <w:rPr>
          <w:sz w:val="28"/>
          <w:szCs w:val="28"/>
        </w:rPr>
        <w:t xml:space="preserve"> оборудовани</w:t>
      </w:r>
      <w:r w:rsidR="00A708CE" w:rsidRPr="0001657B">
        <w:rPr>
          <w:sz w:val="28"/>
          <w:szCs w:val="28"/>
        </w:rPr>
        <w:t>я</w:t>
      </w:r>
      <w:r w:rsidRPr="0001657B">
        <w:rPr>
          <w:sz w:val="28"/>
          <w:szCs w:val="28"/>
        </w:rPr>
        <w:t>, аппаратур</w:t>
      </w:r>
      <w:r w:rsidR="00A708CE" w:rsidRPr="0001657B">
        <w:rPr>
          <w:sz w:val="28"/>
          <w:szCs w:val="28"/>
        </w:rPr>
        <w:t>ы</w:t>
      </w:r>
      <w:r w:rsidRPr="0001657B">
        <w:rPr>
          <w:sz w:val="28"/>
          <w:szCs w:val="28"/>
        </w:rPr>
        <w:t xml:space="preserve">, </w:t>
      </w:r>
      <w:r w:rsidR="002A5B44" w:rsidRPr="0001657B">
        <w:rPr>
          <w:sz w:val="28"/>
          <w:szCs w:val="28"/>
        </w:rPr>
        <w:t>ведения</w:t>
      </w:r>
      <w:r w:rsidRPr="0001657B">
        <w:rPr>
          <w:sz w:val="28"/>
          <w:szCs w:val="28"/>
        </w:rPr>
        <w:t xml:space="preserve"> </w:t>
      </w:r>
      <w:r w:rsidR="007F338E" w:rsidRPr="0001657B">
        <w:rPr>
          <w:sz w:val="28"/>
          <w:szCs w:val="28"/>
        </w:rPr>
        <w:t>установленн</w:t>
      </w:r>
      <w:r w:rsidR="00426CD0" w:rsidRPr="0001657B">
        <w:rPr>
          <w:sz w:val="28"/>
          <w:szCs w:val="28"/>
        </w:rPr>
        <w:t>ого</w:t>
      </w:r>
      <w:r w:rsidR="007F338E" w:rsidRPr="0001657B">
        <w:rPr>
          <w:sz w:val="28"/>
          <w:szCs w:val="28"/>
        </w:rPr>
        <w:t xml:space="preserve"> </w:t>
      </w:r>
      <w:r w:rsidR="008A6773" w:rsidRPr="0001657B">
        <w:rPr>
          <w:sz w:val="28"/>
          <w:szCs w:val="28"/>
        </w:rPr>
        <w:t xml:space="preserve">статистического </w:t>
      </w:r>
      <w:r w:rsidR="00A32B4E" w:rsidRPr="0001657B">
        <w:rPr>
          <w:sz w:val="28"/>
          <w:szCs w:val="28"/>
        </w:rPr>
        <w:t>учета</w:t>
      </w:r>
      <w:r w:rsidR="007F338E" w:rsidRPr="0001657B">
        <w:rPr>
          <w:sz w:val="28"/>
          <w:szCs w:val="28"/>
        </w:rPr>
        <w:t>.</w:t>
      </w:r>
    </w:p>
    <w:p w:rsidR="005E4AC7" w:rsidRPr="0001657B" w:rsidRDefault="00B0371F" w:rsidP="00DD7445">
      <w:pPr>
        <w:ind w:firstLine="709"/>
        <w:jc w:val="both"/>
        <w:rPr>
          <w:bCs/>
          <w:sz w:val="28"/>
          <w:szCs w:val="28"/>
        </w:rPr>
      </w:pPr>
      <w:r w:rsidRPr="0001657B">
        <w:rPr>
          <w:bCs/>
          <w:sz w:val="28"/>
          <w:szCs w:val="28"/>
        </w:rPr>
        <w:t>В таблице н</w:t>
      </w:r>
      <w:r w:rsidR="005E4AC7" w:rsidRPr="0001657B">
        <w:rPr>
          <w:bCs/>
          <w:sz w:val="28"/>
          <w:szCs w:val="28"/>
        </w:rPr>
        <w:t xml:space="preserve">е отмечают </w:t>
      </w:r>
      <w:r w:rsidR="0008752F" w:rsidRPr="0001657B">
        <w:rPr>
          <w:bCs/>
          <w:sz w:val="28"/>
          <w:szCs w:val="28"/>
        </w:rPr>
        <w:t xml:space="preserve">профильные </w:t>
      </w:r>
      <w:r w:rsidR="00426CD0" w:rsidRPr="0001657B">
        <w:rPr>
          <w:bCs/>
          <w:sz w:val="28"/>
          <w:szCs w:val="28"/>
        </w:rPr>
        <w:t>подразделения (</w:t>
      </w:r>
      <w:r w:rsidR="002A5B44" w:rsidRPr="0001657B">
        <w:rPr>
          <w:bCs/>
          <w:sz w:val="28"/>
          <w:szCs w:val="28"/>
        </w:rPr>
        <w:t xml:space="preserve">отдел, </w:t>
      </w:r>
      <w:r w:rsidR="00426CD0" w:rsidRPr="0001657B">
        <w:rPr>
          <w:bCs/>
          <w:sz w:val="28"/>
          <w:szCs w:val="28"/>
        </w:rPr>
        <w:t>отделени</w:t>
      </w:r>
      <w:r w:rsidR="002A5B44" w:rsidRPr="0001657B">
        <w:rPr>
          <w:bCs/>
          <w:sz w:val="28"/>
          <w:szCs w:val="28"/>
        </w:rPr>
        <w:t>е</w:t>
      </w:r>
      <w:r w:rsidR="00426CD0" w:rsidRPr="0001657B">
        <w:rPr>
          <w:bCs/>
          <w:sz w:val="28"/>
          <w:szCs w:val="28"/>
        </w:rPr>
        <w:t xml:space="preserve">, </w:t>
      </w:r>
      <w:r w:rsidR="0008752F" w:rsidRPr="0001657B">
        <w:rPr>
          <w:bCs/>
          <w:sz w:val="28"/>
          <w:szCs w:val="28"/>
        </w:rPr>
        <w:t>кабинет</w:t>
      </w:r>
      <w:r w:rsidR="00426CD0" w:rsidRPr="0001657B">
        <w:rPr>
          <w:bCs/>
          <w:sz w:val="28"/>
          <w:szCs w:val="28"/>
        </w:rPr>
        <w:t>)</w:t>
      </w:r>
      <w:r w:rsidR="005E4AC7" w:rsidRPr="0001657B">
        <w:rPr>
          <w:bCs/>
          <w:sz w:val="28"/>
          <w:szCs w:val="28"/>
        </w:rPr>
        <w:t xml:space="preserve"> специализированны</w:t>
      </w:r>
      <w:r w:rsidR="00426CD0" w:rsidRPr="0001657B">
        <w:rPr>
          <w:bCs/>
          <w:sz w:val="28"/>
          <w:szCs w:val="28"/>
        </w:rPr>
        <w:t>х</w:t>
      </w:r>
      <w:r w:rsidR="005E4AC7" w:rsidRPr="0001657B">
        <w:rPr>
          <w:bCs/>
          <w:sz w:val="28"/>
          <w:szCs w:val="28"/>
        </w:rPr>
        <w:t xml:space="preserve"> медицинск</w:t>
      </w:r>
      <w:r w:rsidR="00426CD0" w:rsidRPr="0001657B">
        <w:rPr>
          <w:bCs/>
          <w:sz w:val="28"/>
          <w:szCs w:val="28"/>
        </w:rPr>
        <w:t>их</w:t>
      </w:r>
      <w:r w:rsidRPr="0001657B">
        <w:rPr>
          <w:bCs/>
          <w:sz w:val="28"/>
          <w:szCs w:val="28"/>
        </w:rPr>
        <w:t xml:space="preserve"> </w:t>
      </w:r>
      <w:r w:rsidR="005E4AC7" w:rsidRPr="0001657B">
        <w:rPr>
          <w:bCs/>
          <w:sz w:val="28"/>
          <w:szCs w:val="28"/>
        </w:rPr>
        <w:t>организаци</w:t>
      </w:r>
      <w:r w:rsidR="00426CD0" w:rsidRPr="0001657B">
        <w:rPr>
          <w:bCs/>
          <w:sz w:val="28"/>
          <w:szCs w:val="28"/>
        </w:rPr>
        <w:t>й</w:t>
      </w:r>
      <w:r w:rsidR="005E4AC7" w:rsidRPr="0001657B">
        <w:rPr>
          <w:bCs/>
          <w:sz w:val="28"/>
          <w:szCs w:val="28"/>
        </w:rPr>
        <w:t xml:space="preserve"> (</w:t>
      </w:r>
      <w:r w:rsidR="00426CD0" w:rsidRPr="0001657B">
        <w:rPr>
          <w:bCs/>
          <w:sz w:val="28"/>
          <w:szCs w:val="28"/>
        </w:rPr>
        <w:t xml:space="preserve">например, </w:t>
      </w:r>
      <w:r w:rsidR="005E4AC7" w:rsidRPr="0001657B">
        <w:rPr>
          <w:bCs/>
          <w:sz w:val="28"/>
          <w:szCs w:val="28"/>
        </w:rPr>
        <w:t>кожно-венерологические диспансеры –</w:t>
      </w:r>
      <w:r w:rsidR="00426CD0" w:rsidRPr="0001657B">
        <w:rPr>
          <w:bCs/>
          <w:sz w:val="28"/>
          <w:szCs w:val="28"/>
        </w:rPr>
        <w:t xml:space="preserve"> </w:t>
      </w:r>
      <w:r w:rsidR="005E4AC7" w:rsidRPr="0001657B">
        <w:rPr>
          <w:bCs/>
          <w:sz w:val="28"/>
          <w:szCs w:val="28"/>
        </w:rPr>
        <w:t>дерматовенерологические кабинеты, наркологические диспансеры – наркологические кабинеты, детские поликлиники – детские отделения и кабинеты и т.д.)</w:t>
      </w:r>
      <w:r w:rsidRPr="0001657B">
        <w:rPr>
          <w:bCs/>
          <w:sz w:val="28"/>
          <w:szCs w:val="28"/>
        </w:rPr>
        <w:t>.</w:t>
      </w:r>
    </w:p>
    <w:p w:rsidR="00F06577" w:rsidRPr="0001657B" w:rsidRDefault="00F06577" w:rsidP="00DD7445">
      <w:pPr>
        <w:ind w:firstLine="709"/>
        <w:jc w:val="both"/>
        <w:rPr>
          <w:bCs/>
          <w:strike/>
          <w:sz w:val="28"/>
          <w:szCs w:val="28"/>
        </w:rPr>
      </w:pPr>
      <w:r w:rsidRPr="0001657B">
        <w:rPr>
          <w:bCs/>
          <w:sz w:val="28"/>
          <w:szCs w:val="28"/>
        </w:rPr>
        <w:t>Медицинские организации, имеющие в составе поликлини</w:t>
      </w:r>
      <w:r w:rsidR="00A32B4E" w:rsidRPr="0001657B">
        <w:rPr>
          <w:bCs/>
          <w:sz w:val="28"/>
          <w:szCs w:val="28"/>
        </w:rPr>
        <w:t>ки (</w:t>
      </w:r>
      <w:r w:rsidRPr="0001657B">
        <w:rPr>
          <w:bCs/>
          <w:sz w:val="28"/>
          <w:szCs w:val="28"/>
        </w:rPr>
        <w:t>отделения</w:t>
      </w:r>
      <w:r w:rsidR="00A32B4E" w:rsidRPr="0001657B">
        <w:rPr>
          <w:bCs/>
          <w:sz w:val="28"/>
          <w:szCs w:val="28"/>
        </w:rPr>
        <w:t>)</w:t>
      </w:r>
      <w:r w:rsidRPr="0001657B">
        <w:rPr>
          <w:bCs/>
          <w:sz w:val="28"/>
          <w:szCs w:val="28"/>
        </w:rPr>
        <w:t xml:space="preserve"> </w:t>
      </w:r>
      <w:r w:rsidR="00426CD0" w:rsidRPr="0001657B">
        <w:rPr>
          <w:bCs/>
          <w:sz w:val="28"/>
          <w:szCs w:val="28"/>
        </w:rPr>
        <w:t>з</w:t>
      </w:r>
      <w:r w:rsidRPr="0001657B">
        <w:rPr>
          <w:bCs/>
          <w:sz w:val="28"/>
          <w:szCs w:val="28"/>
        </w:rPr>
        <w:t>аполняют гр</w:t>
      </w:r>
      <w:r w:rsidR="00426CD0" w:rsidRPr="0001657B">
        <w:rPr>
          <w:bCs/>
          <w:sz w:val="28"/>
          <w:szCs w:val="28"/>
        </w:rPr>
        <w:t xml:space="preserve">афу </w:t>
      </w:r>
      <w:r w:rsidRPr="0001657B">
        <w:rPr>
          <w:bCs/>
          <w:sz w:val="28"/>
          <w:szCs w:val="28"/>
        </w:rPr>
        <w:t xml:space="preserve">4, при этом количество кабинетов в </w:t>
      </w:r>
      <w:r w:rsidR="00426CD0" w:rsidRPr="0001657B">
        <w:rPr>
          <w:bCs/>
          <w:sz w:val="28"/>
          <w:szCs w:val="28"/>
        </w:rPr>
        <w:t>данных</w:t>
      </w:r>
      <w:r w:rsidRPr="0001657B">
        <w:rPr>
          <w:bCs/>
          <w:sz w:val="28"/>
          <w:szCs w:val="28"/>
        </w:rPr>
        <w:t xml:space="preserve"> отделениях по гр</w:t>
      </w:r>
      <w:r w:rsidR="00426CD0" w:rsidRPr="0001657B">
        <w:rPr>
          <w:bCs/>
          <w:sz w:val="28"/>
          <w:szCs w:val="28"/>
        </w:rPr>
        <w:t xml:space="preserve">афе </w:t>
      </w:r>
      <w:r w:rsidRPr="0001657B">
        <w:rPr>
          <w:bCs/>
          <w:sz w:val="28"/>
          <w:szCs w:val="28"/>
        </w:rPr>
        <w:t xml:space="preserve">5 не заполняется. </w:t>
      </w:r>
    </w:p>
    <w:p w:rsidR="005E4AC7" w:rsidRPr="0001657B" w:rsidRDefault="00426CD0" w:rsidP="005F3857">
      <w:pPr>
        <w:ind w:firstLine="709"/>
        <w:jc w:val="both"/>
        <w:rPr>
          <w:strike/>
          <w:sz w:val="28"/>
          <w:szCs w:val="28"/>
        </w:rPr>
      </w:pPr>
      <w:r w:rsidRPr="0001657B">
        <w:rPr>
          <w:bCs/>
          <w:sz w:val="28"/>
          <w:szCs w:val="28"/>
        </w:rPr>
        <w:t>Профильные о</w:t>
      </w:r>
      <w:r w:rsidR="005E4AC7" w:rsidRPr="0001657B">
        <w:rPr>
          <w:bCs/>
          <w:sz w:val="28"/>
          <w:szCs w:val="28"/>
        </w:rPr>
        <w:t xml:space="preserve">тделения, в которых </w:t>
      </w:r>
      <w:r w:rsidR="00713A8E" w:rsidRPr="0001657B">
        <w:rPr>
          <w:bCs/>
          <w:sz w:val="28"/>
          <w:szCs w:val="28"/>
        </w:rPr>
        <w:t>оказывается</w:t>
      </w:r>
      <w:r w:rsidR="00E74A5B" w:rsidRPr="0001657B">
        <w:rPr>
          <w:bCs/>
          <w:sz w:val="28"/>
          <w:szCs w:val="28"/>
        </w:rPr>
        <w:t xml:space="preserve"> медицинская помощь</w:t>
      </w:r>
      <w:r w:rsidR="00713A8E" w:rsidRPr="0001657B">
        <w:rPr>
          <w:bCs/>
          <w:sz w:val="28"/>
          <w:szCs w:val="28"/>
        </w:rPr>
        <w:t xml:space="preserve"> </w:t>
      </w:r>
      <w:r w:rsidR="005E4AC7" w:rsidRPr="0001657B">
        <w:rPr>
          <w:bCs/>
          <w:sz w:val="28"/>
          <w:szCs w:val="28"/>
        </w:rPr>
        <w:t>в стационарных</w:t>
      </w:r>
      <w:r w:rsidR="00B0371F" w:rsidRPr="0001657B">
        <w:rPr>
          <w:bCs/>
          <w:sz w:val="28"/>
          <w:szCs w:val="28"/>
        </w:rPr>
        <w:t xml:space="preserve"> </w:t>
      </w:r>
      <w:r w:rsidR="00306A3B" w:rsidRPr="0001657B">
        <w:rPr>
          <w:bCs/>
          <w:sz w:val="28"/>
          <w:szCs w:val="28"/>
        </w:rPr>
        <w:t>у</w:t>
      </w:r>
      <w:r w:rsidR="005E4AC7" w:rsidRPr="0001657B">
        <w:rPr>
          <w:bCs/>
          <w:sz w:val="28"/>
          <w:szCs w:val="28"/>
        </w:rPr>
        <w:t>словиях, в таблицу 1001 не включают</w:t>
      </w:r>
      <w:r w:rsidR="00306A3B" w:rsidRPr="0001657B">
        <w:rPr>
          <w:bCs/>
          <w:sz w:val="28"/>
          <w:szCs w:val="28"/>
        </w:rPr>
        <w:t>ся</w:t>
      </w:r>
      <w:r w:rsidR="007F338E" w:rsidRPr="0001657B">
        <w:rPr>
          <w:bCs/>
          <w:sz w:val="28"/>
          <w:szCs w:val="28"/>
        </w:rPr>
        <w:t>.</w:t>
      </w:r>
      <w:r w:rsidR="00AE361E" w:rsidRPr="0001657B">
        <w:rPr>
          <w:bCs/>
          <w:sz w:val="28"/>
          <w:szCs w:val="28"/>
        </w:rPr>
        <w:t xml:space="preserve"> Исключение – отделения скорой медицинской помощи (стационарные) – строка 7</w:t>
      </w:r>
      <w:r w:rsidR="004E6723" w:rsidRPr="0001657B">
        <w:rPr>
          <w:bCs/>
          <w:sz w:val="28"/>
          <w:szCs w:val="28"/>
        </w:rPr>
        <w:t>2</w:t>
      </w:r>
      <w:r w:rsidR="00AD415A" w:rsidRPr="0001657B">
        <w:rPr>
          <w:bCs/>
          <w:sz w:val="28"/>
          <w:szCs w:val="28"/>
        </w:rPr>
        <w:t>.</w:t>
      </w:r>
      <w:r w:rsidR="00A32B4E" w:rsidRPr="0001657B">
        <w:rPr>
          <w:bCs/>
          <w:sz w:val="28"/>
          <w:szCs w:val="28"/>
        </w:rPr>
        <w:t xml:space="preserve"> </w:t>
      </w:r>
    </w:p>
    <w:p w:rsidR="00306A3B" w:rsidRPr="0001657B" w:rsidRDefault="00286724" w:rsidP="00306A3B">
      <w:pPr>
        <w:ind w:firstLine="709"/>
        <w:jc w:val="both"/>
        <w:rPr>
          <w:sz w:val="28"/>
          <w:szCs w:val="28"/>
        </w:rPr>
      </w:pPr>
      <w:r w:rsidRPr="0001657B">
        <w:rPr>
          <w:sz w:val="28"/>
          <w:szCs w:val="28"/>
        </w:rPr>
        <w:lastRenderedPageBreak/>
        <w:t>В строке 13 «Детские поликлиники (отделения)» по графе 5 указ</w:t>
      </w:r>
      <w:r w:rsidR="008B61CC" w:rsidRPr="0001657B">
        <w:rPr>
          <w:sz w:val="28"/>
          <w:szCs w:val="28"/>
        </w:rPr>
        <w:t>ывае</w:t>
      </w:r>
      <w:r w:rsidR="008019FB" w:rsidRPr="0001657B">
        <w:rPr>
          <w:sz w:val="28"/>
          <w:szCs w:val="28"/>
        </w:rPr>
        <w:t>тся</w:t>
      </w:r>
      <w:r w:rsidRPr="0001657B">
        <w:rPr>
          <w:sz w:val="28"/>
          <w:szCs w:val="28"/>
        </w:rPr>
        <w:t xml:space="preserve"> </w:t>
      </w:r>
      <w:r w:rsidR="008B61CC" w:rsidRPr="0001657B">
        <w:rPr>
          <w:sz w:val="28"/>
          <w:szCs w:val="28"/>
        </w:rPr>
        <w:t>число</w:t>
      </w:r>
      <w:r w:rsidRPr="0001657B">
        <w:rPr>
          <w:sz w:val="28"/>
          <w:szCs w:val="28"/>
        </w:rPr>
        <w:t xml:space="preserve"> </w:t>
      </w:r>
      <w:r w:rsidR="006D4700" w:rsidRPr="0001657B">
        <w:rPr>
          <w:sz w:val="28"/>
          <w:szCs w:val="28"/>
        </w:rPr>
        <w:t xml:space="preserve">педиатрических </w:t>
      </w:r>
      <w:r w:rsidR="00F06577" w:rsidRPr="0001657B">
        <w:rPr>
          <w:sz w:val="28"/>
          <w:szCs w:val="28"/>
        </w:rPr>
        <w:t xml:space="preserve">кабинетов, </w:t>
      </w:r>
      <w:r w:rsidR="00150845" w:rsidRPr="0001657B">
        <w:rPr>
          <w:sz w:val="28"/>
          <w:szCs w:val="28"/>
        </w:rPr>
        <w:t>как структурн</w:t>
      </w:r>
      <w:r w:rsidR="00A708CE" w:rsidRPr="0001657B">
        <w:rPr>
          <w:sz w:val="28"/>
          <w:szCs w:val="28"/>
        </w:rPr>
        <w:t>ой</w:t>
      </w:r>
      <w:r w:rsidR="00150845" w:rsidRPr="0001657B">
        <w:rPr>
          <w:sz w:val="28"/>
          <w:szCs w:val="28"/>
        </w:rPr>
        <w:t xml:space="preserve"> единиц</w:t>
      </w:r>
      <w:r w:rsidR="00A708CE" w:rsidRPr="0001657B">
        <w:rPr>
          <w:sz w:val="28"/>
          <w:szCs w:val="28"/>
        </w:rPr>
        <w:t>ы</w:t>
      </w:r>
      <w:r w:rsidR="00150845" w:rsidRPr="0001657B">
        <w:rPr>
          <w:sz w:val="28"/>
          <w:szCs w:val="28"/>
        </w:rPr>
        <w:t xml:space="preserve"> медицинской организации или подразделения</w:t>
      </w:r>
      <w:r w:rsidR="00A32B4E" w:rsidRPr="0001657B">
        <w:rPr>
          <w:sz w:val="28"/>
          <w:szCs w:val="28"/>
        </w:rPr>
        <w:t xml:space="preserve"> (например, педиатрический кабинет во врачебной амбулатории, где отсутствует детская поликлиника)</w:t>
      </w:r>
      <w:r w:rsidR="00150845" w:rsidRPr="0001657B">
        <w:rPr>
          <w:sz w:val="28"/>
          <w:szCs w:val="28"/>
        </w:rPr>
        <w:t xml:space="preserve">. </w:t>
      </w:r>
    </w:p>
    <w:p w:rsidR="00757D25" w:rsidRPr="0001657B" w:rsidRDefault="00757D25" w:rsidP="00757D25">
      <w:pPr>
        <w:ind w:firstLine="709"/>
        <w:jc w:val="both"/>
        <w:rPr>
          <w:rFonts w:eastAsia="Times New Roman"/>
          <w:noProof/>
          <w:sz w:val="28"/>
          <w:szCs w:val="28"/>
        </w:rPr>
      </w:pPr>
      <w:r w:rsidRPr="0001657B">
        <w:rPr>
          <w:sz w:val="28"/>
          <w:szCs w:val="28"/>
        </w:rPr>
        <w:t xml:space="preserve">В строке 13.1 указываются количество структурных подразделений, </w:t>
      </w:r>
      <w:r w:rsidRPr="0001657B">
        <w:rPr>
          <w:rFonts w:eastAsia="Times New Roman"/>
          <w:noProof/>
          <w:sz w:val="28"/>
          <w:szCs w:val="28"/>
        </w:rPr>
        <w:t xml:space="preserve">участвующих в создании и тиражировании «Новой модели медицинской организации». </w:t>
      </w:r>
    </w:p>
    <w:p w:rsidR="00757D25" w:rsidRPr="0001657B" w:rsidRDefault="00757D25" w:rsidP="00757D25">
      <w:pPr>
        <w:ind w:firstLine="709"/>
        <w:jc w:val="both"/>
        <w:rPr>
          <w:rFonts w:eastAsia="Times New Roman"/>
          <w:noProof/>
          <w:sz w:val="28"/>
          <w:szCs w:val="28"/>
        </w:rPr>
      </w:pPr>
      <w:r w:rsidRPr="0001657B">
        <w:rPr>
          <w:sz w:val="28"/>
          <w:szCs w:val="28"/>
        </w:rPr>
        <w:t>В строке 13.2 указываются количество структурных подразделений, созданных с современной инфраструктурой оказания медицинской помощи детям</w:t>
      </w:r>
      <w:r w:rsidRPr="0001657B">
        <w:rPr>
          <w:rFonts w:eastAsia="Times New Roman"/>
          <w:noProof/>
          <w:sz w:val="28"/>
          <w:szCs w:val="28"/>
        </w:rPr>
        <w:t xml:space="preserve">». </w:t>
      </w:r>
    </w:p>
    <w:p w:rsidR="001B13E6" w:rsidRPr="0001657B" w:rsidRDefault="001B13E6" w:rsidP="00757D25">
      <w:pPr>
        <w:ind w:firstLine="709"/>
        <w:jc w:val="both"/>
        <w:rPr>
          <w:rFonts w:eastAsia="Times New Roman"/>
          <w:noProof/>
          <w:sz w:val="28"/>
          <w:szCs w:val="28"/>
        </w:rPr>
      </w:pPr>
      <w:r w:rsidRPr="0001657B">
        <w:rPr>
          <w:sz w:val="28"/>
          <w:szCs w:val="28"/>
          <w:shd w:val="clear" w:color="auto" w:fill="FFFFFF" w:themeFill="background1"/>
        </w:rPr>
        <w:t>Детские</w:t>
      </w:r>
      <w:r w:rsidRPr="0001657B">
        <w:rPr>
          <w:sz w:val="28"/>
          <w:szCs w:val="28"/>
        </w:rPr>
        <w:t xml:space="preserve"> поликлиники/детские поликлинические отделения медицинских организаций и консультативно диагностические центры субъектов</w:t>
      </w:r>
      <w:r w:rsidRPr="0001657B">
        <w:rPr>
          <w:rFonts w:eastAsia="Times New Roman"/>
          <w:sz w:val="28"/>
          <w:szCs w:val="28"/>
        </w:rPr>
        <w:t xml:space="preserve"> Российской Федерации с современной инфраструктурой – это детские </w:t>
      </w:r>
      <w:r w:rsidRPr="0001657B">
        <w:rPr>
          <w:sz w:val="28"/>
          <w:szCs w:val="28"/>
        </w:rPr>
        <w:t xml:space="preserve">поликлиники, детские поликлинические отделения медицинских организаций, консультативно диагностические центры, подведомственные органам </w:t>
      </w:r>
      <w:r w:rsidR="004D0EEB" w:rsidRPr="0001657B">
        <w:rPr>
          <w:sz w:val="28"/>
          <w:szCs w:val="28"/>
        </w:rPr>
        <w:t>государственной</w:t>
      </w:r>
      <w:r w:rsidRPr="0001657B">
        <w:rPr>
          <w:sz w:val="28"/>
          <w:szCs w:val="28"/>
        </w:rPr>
        <w:t xml:space="preserve"> власти субъекта Российской Федерации, и (или) медицинские организации муниципальной системы здравоохранения, расположенные на территории субъекта Российской Федерации (далее - медицинские организации) – дооснащенные (обеспеченные) медицинскими изделиями в соответствии с утвержденным Министерством здравоохранения Российской Федерации положением об организации оказания первичной медико-санитарной помощи детям по перечню, утвержденному Министерством, а также с созданием в медицинских организациях организационно-планировочных решений внутренних пространств, обеспечивающих комфортность пребывания детей и родителей, включая - оснащение входа автоматическими дверями, крытую колясочную, отдельный вход для больных детей, открытую регистратуру с </w:t>
      </w:r>
      <w:proofErr w:type="spellStart"/>
      <w:r w:rsidRPr="0001657B">
        <w:rPr>
          <w:sz w:val="28"/>
          <w:szCs w:val="28"/>
        </w:rPr>
        <w:t>инфоматом</w:t>
      </w:r>
      <w:proofErr w:type="spellEnd"/>
      <w:r w:rsidRPr="0001657B">
        <w:rPr>
          <w:sz w:val="28"/>
          <w:szCs w:val="28"/>
        </w:rPr>
        <w:t xml:space="preserve">, электронное табло с расписанием приема врачей, колл-центр, игровую зону для детей, комнату для кормления грудных детей и детей раннего возраста, кабинет неотложной помощи детям, систему навигации, а также зону комфортного пребывания в холлах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постановлением Правительства Российской Федерации от 26 декабря 2017 года № 1640 «Об утверждении </w:t>
      </w:r>
      <w:hyperlink r:id="rId8" w:anchor="6580IP" w:history="1">
        <w:r w:rsidRPr="0001657B">
          <w:rPr>
            <w:sz w:val="28"/>
            <w:szCs w:val="28"/>
          </w:rPr>
          <w:t>государственной программы Российской Федерации «Развитие здравоохранения»</w:t>
        </w:r>
      </w:hyperlink>
      <w:r w:rsidRPr="0001657B">
        <w:rPr>
          <w:sz w:val="28"/>
          <w:szCs w:val="28"/>
        </w:rPr>
        <w:t>).</w:t>
      </w:r>
    </w:p>
    <w:p w:rsidR="00FA7691" w:rsidRPr="0001657B" w:rsidRDefault="00E74A5B" w:rsidP="00E11628">
      <w:pPr>
        <w:ind w:firstLine="709"/>
        <w:jc w:val="both"/>
        <w:rPr>
          <w:rFonts w:eastAsia="Times New Roman"/>
          <w:bCs/>
          <w:strike/>
          <w:sz w:val="28"/>
          <w:szCs w:val="28"/>
        </w:rPr>
      </w:pPr>
      <w:r w:rsidRPr="0001657B">
        <w:rPr>
          <w:rFonts w:eastAsia="Times New Roman"/>
          <w:noProof/>
          <w:sz w:val="28"/>
          <w:szCs w:val="28"/>
        </w:rPr>
        <w:t>В строке 19 указывается число женский консультаций, из которых в строке 19.1 показывается женские консультации, имеющих в своем составе стационары дневного пребывания пациентов</w:t>
      </w:r>
      <w:r w:rsidR="00C807D2" w:rsidRPr="0001657B">
        <w:rPr>
          <w:rFonts w:eastAsia="Times New Roman"/>
          <w:noProof/>
          <w:sz w:val="28"/>
          <w:szCs w:val="28"/>
        </w:rPr>
        <w:t xml:space="preserve">. </w:t>
      </w:r>
    </w:p>
    <w:p w:rsidR="0020544C" w:rsidRPr="0001657B" w:rsidRDefault="00FA7691" w:rsidP="00306A3B">
      <w:pPr>
        <w:ind w:firstLine="709"/>
        <w:jc w:val="both"/>
        <w:rPr>
          <w:sz w:val="28"/>
          <w:szCs w:val="28"/>
        </w:rPr>
      </w:pPr>
      <w:r w:rsidRPr="0001657B">
        <w:rPr>
          <w:rFonts w:eastAsia="Times New Roman"/>
          <w:bCs/>
          <w:sz w:val="28"/>
          <w:szCs w:val="28"/>
        </w:rPr>
        <w:t>В строке 20 указываются здравпункты врачебные и в строке 21 – здравпункты фельдшерские.</w:t>
      </w:r>
      <w:r w:rsidR="00204B1B" w:rsidRPr="0001657B">
        <w:rPr>
          <w:rFonts w:eastAsia="Times New Roman"/>
          <w:bCs/>
          <w:sz w:val="28"/>
          <w:szCs w:val="28"/>
        </w:rPr>
        <w:t xml:space="preserve"> В строке 20 и 21 указывается наличие здравпункта в случае</w:t>
      </w:r>
      <w:r w:rsidR="0020544C" w:rsidRPr="0001657B">
        <w:rPr>
          <w:rFonts w:eastAsia="Times New Roman"/>
          <w:bCs/>
          <w:sz w:val="28"/>
          <w:szCs w:val="28"/>
        </w:rPr>
        <w:t>,</w:t>
      </w:r>
      <w:r w:rsidR="00204B1B" w:rsidRPr="0001657B">
        <w:rPr>
          <w:rFonts w:eastAsia="Times New Roman"/>
          <w:bCs/>
          <w:sz w:val="28"/>
          <w:szCs w:val="28"/>
        </w:rPr>
        <w:t xml:space="preserve"> </w:t>
      </w:r>
      <w:r w:rsidR="0020544C" w:rsidRPr="0001657B">
        <w:rPr>
          <w:rFonts w:eastAsia="Times New Roman"/>
          <w:bCs/>
          <w:sz w:val="28"/>
          <w:szCs w:val="28"/>
        </w:rPr>
        <w:t>если его штат входит в состав медицинской организации.</w:t>
      </w:r>
      <w:r w:rsidR="00306A3B" w:rsidRPr="0001657B">
        <w:rPr>
          <w:sz w:val="28"/>
          <w:szCs w:val="28"/>
        </w:rPr>
        <w:t xml:space="preserve"> </w:t>
      </w:r>
    </w:p>
    <w:p w:rsidR="00E8531E" w:rsidRPr="0001657B" w:rsidRDefault="00204B1B" w:rsidP="00306A3B">
      <w:pPr>
        <w:ind w:firstLine="709"/>
        <w:jc w:val="both"/>
        <w:rPr>
          <w:sz w:val="28"/>
          <w:szCs w:val="28"/>
        </w:rPr>
      </w:pPr>
      <w:r w:rsidRPr="0001657B">
        <w:rPr>
          <w:bCs/>
          <w:iCs/>
          <w:sz w:val="28"/>
          <w:szCs w:val="28"/>
          <w:bdr w:val="none" w:sz="0" w:space="0" w:color="auto" w:frame="1"/>
          <w:shd w:val="clear" w:color="auto" w:fill="FFFFFF"/>
        </w:rPr>
        <w:t>Здравпункт</w:t>
      </w:r>
      <w:r w:rsidRPr="0001657B">
        <w:rPr>
          <w:sz w:val="28"/>
          <w:szCs w:val="28"/>
          <w:shd w:val="clear" w:color="auto" w:fill="FFFFFF"/>
        </w:rPr>
        <w:t xml:space="preserve"> — медицинский пункт, организованный на предприятии или в учреждении (организации) для оказания доврачебной </w:t>
      </w:r>
      <w:r w:rsidR="00E8531E" w:rsidRPr="0001657B">
        <w:rPr>
          <w:sz w:val="28"/>
          <w:szCs w:val="28"/>
          <w:shd w:val="clear" w:color="auto" w:fill="FFFFFF"/>
        </w:rPr>
        <w:t>и врачебной</w:t>
      </w:r>
      <w:r w:rsidRPr="0001657B">
        <w:rPr>
          <w:sz w:val="28"/>
          <w:szCs w:val="28"/>
          <w:shd w:val="clear" w:color="auto" w:fill="FFFFFF"/>
        </w:rPr>
        <w:t xml:space="preserve"> </w:t>
      </w:r>
      <w:r w:rsidR="00E8531E" w:rsidRPr="0001657B">
        <w:rPr>
          <w:sz w:val="28"/>
          <w:szCs w:val="28"/>
          <w:shd w:val="clear" w:color="auto" w:fill="FFFFFF"/>
        </w:rPr>
        <w:t xml:space="preserve">медицинской </w:t>
      </w:r>
      <w:r w:rsidRPr="0001657B">
        <w:rPr>
          <w:sz w:val="28"/>
          <w:szCs w:val="28"/>
          <w:shd w:val="clear" w:color="auto" w:fill="FFFFFF"/>
        </w:rPr>
        <w:t>помощи в случаях травм, внезапных заболеваний, профессиональных отравлений, а также для организации мероприятий по профилактике производственного травматизма, общей и профессиональной заболеваемости, оздоровлению условий труда и быта работников.</w:t>
      </w:r>
      <w:r w:rsidR="00306A3B" w:rsidRPr="0001657B">
        <w:rPr>
          <w:sz w:val="28"/>
          <w:szCs w:val="28"/>
        </w:rPr>
        <w:t xml:space="preserve"> </w:t>
      </w:r>
    </w:p>
    <w:p w:rsidR="00F043A7" w:rsidRPr="0001657B" w:rsidRDefault="00F043A7" w:rsidP="005F3857">
      <w:pPr>
        <w:ind w:firstLine="708"/>
        <w:jc w:val="both"/>
        <w:rPr>
          <w:sz w:val="28"/>
          <w:szCs w:val="28"/>
        </w:rPr>
      </w:pPr>
      <w:r w:rsidRPr="0001657B">
        <w:rPr>
          <w:bCs/>
          <w:sz w:val="28"/>
          <w:szCs w:val="28"/>
        </w:rPr>
        <w:lastRenderedPageBreak/>
        <w:t>В строке 4</w:t>
      </w:r>
      <w:r w:rsidR="00757D25" w:rsidRPr="0001657B">
        <w:rPr>
          <w:bCs/>
          <w:sz w:val="28"/>
          <w:szCs w:val="28"/>
        </w:rPr>
        <w:t>7</w:t>
      </w:r>
      <w:r w:rsidRPr="0001657B">
        <w:rPr>
          <w:bCs/>
          <w:sz w:val="28"/>
          <w:szCs w:val="28"/>
        </w:rPr>
        <w:t xml:space="preserve"> отражаются</w:t>
      </w:r>
      <w:r w:rsidRPr="0001657B">
        <w:rPr>
          <w:sz w:val="28"/>
          <w:szCs w:val="28"/>
        </w:rPr>
        <w:t xml:space="preserve"> сведения о числе реабилитационных центров, имеющих в своем составе амбулаторные отделения, подразделения и (или) кабинеты, осуществляющие реабилитационную помощь пациентам наркологического профиля. </w:t>
      </w:r>
    </w:p>
    <w:p w:rsidR="00EE364F" w:rsidRPr="0001657B" w:rsidRDefault="00E8531E" w:rsidP="00EE364F">
      <w:pPr>
        <w:ind w:firstLine="709"/>
        <w:jc w:val="both"/>
        <w:rPr>
          <w:sz w:val="28"/>
          <w:szCs w:val="28"/>
        </w:rPr>
      </w:pPr>
      <w:r w:rsidRPr="0001657B">
        <w:rPr>
          <w:sz w:val="28"/>
          <w:szCs w:val="28"/>
        </w:rPr>
        <w:t>В строке 6</w:t>
      </w:r>
      <w:r w:rsidR="00757D25" w:rsidRPr="0001657B">
        <w:rPr>
          <w:sz w:val="28"/>
          <w:szCs w:val="28"/>
        </w:rPr>
        <w:t>0</w:t>
      </w:r>
      <w:r w:rsidRPr="0001657B">
        <w:rPr>
          <w:sz w:val="28"/>
          <w:szCs w:val="28"/>
        </w:rPr>
        <w:t xml:space="preserve"> «Отделения (кабинеты) амбулаторной онкологической помощи» указываются первичные онкологические отделения (кабинеты), оказывающих медицинскую помощь в амбулаторных условиях.</w:t>
      </w:r>
    </w:p>
    <w:p w:rsidR="00C870FF" w:rsidRPr="0001657B" w:rsidRDefault="00EE364F" w:rsidP="00C870FF">
      <w:pPr>
        <w:ind w:firstLine="709"/>
        <w:jc w:val="both"/>
        <w:rPr>
          <w:sz w:val="28"/>
          <w:szCs w:val="28"/>
        </w:rPr>
      </w:pPr>
      <w:r w:rsidRPr="0001657B">
        <w:rPr>
          <w:sz w:val="28"/>
          <w:szCs w:val="28"/>
        </w:rPr>
        <w:t xml:space="preserve">В строке </w:t>
      </w:r>
      <w:r w:rsidR="00757D25" w:rsidRPr="0001657B">
        <w:rPr>
          <w:sz w:val="28"/>
          <w:szCs w:val="28"/>
        </w:rPr>
        <w:t>66</w:t>
      </w:r>
      <w:r w:rsidRPr="0001657B">
        <w:rPr>
          <w:sz w:val="28"/>
          <w:szCs w:val="28"/>
        </w:rPr>
        <w:t xml:space="preserve"> «Отделения (кабинеты) медицинской реабилитации для детей» указываются подразделения, оказывающие медицинскую помощь в амбулаторных </w:t>
      </w:r>
      <w:r w:rsidR="00017D0A" w:rsidRPr="0001657B">
        <w:rPr>
          <w:sz w:val="28"/>
          <w:szCs w:val="28"/>
        </w:rPr>
        <w:t xml:space="preserve">условиях. </w:t>
      </w:r>
    </w:p>
    <w:p w:rsidR="00286724" w:rsidRPr="0001657B" w:rsidRDefault="00286724" w:rsidP="00DD7445">
      <w:pPr>
        <w:ind w:firstLine="709"/>
        <w:jc w:val="both"/>
        <w:rPr>
          <w:sz w:val="28"/>
          <w:szCs w:val="28"/>
        </w:rPr>
      </w:pPr>
      <w:r w:rsidRPr="0001657B">
        <w:rPr>
          <w:sz w:val="28"/>
          <w:szCs w:val="28"/>
        </w:rPr>
        <w:t xml:space="preserve">В строке </w:t>
      </w:r>
      <w:r w:rsidR="00A708CE" w:rsidRPr="0001657B">
        <w:rPr>
          <w:sz w:val="28"/>
          <w:szCs w:val="28"/>
        </w:rPr>
        <w:t>7</w:t>
      </w:r>
      <w:r w:rsidR="004E6723" w:rsidRPr="0001657B">
        <w:rPr>
          <w:sz w:val="28"/>
          <w:szCs w:val="28"/>
        </w:rPr>
        <w:t>0</w:t>
      </w:r>
      <w:r w:rsidRPr="0001657B">
        <w:rPr>
          <w:sz w:val="28"/>
          <w:szCs w:val="28"/>
        </w:rPr>
        <w:t xml:space="preserve"> «</w:t>
      </w:r>
      <w:r w:rsidR="00E74A5B" w:rsidRPr="0001657B">
        <w:rPr>
          <w:noProof/>
          <w:sz w:val="28"/>
          <w:szCs w:val="28"/>
        </w:rPr>
        <w:t>Отделения (пункты, кабинеты) неотложной медицинской помощи, оказывающих медицинскую помощь в амбулаторных условиях, всего</w:t>
      </w:r>
      <w:r w:rsidRPr="0001657B">
        <w:rPr>
          <w:sz w:val="28"/>
          <w:szCs w:val="28"/>
        </w:rPr>
        <w:t>»</w:t>
      </w:r>
      <w:r w:rsidR="00B12612" w:rsidRPr="0001657B">
        <w:rPr>
          <w:sz w:val="28"/>
          <w:szCs w:val="28"/>
        </w:rPr>
        <w:t xml:space="preserve"> взрослому и детскому населению. П</w:t>
      </w:r>
      <w:r w:rsidR="008B61CC" w:rsidRPr="0001657B">
        <w:rPr>
          <w:sz w:val="28"/>
          <w:szCs w:val="28"/>
        </w:rPr>
        <w:t xml:space="preserve">о графе 4 указывается число </w:t>
      </w:r>
      <w:r w:rsidR="00D37143" w:rsidRPr="0001657B">
        <w:rPr>
          <w:sz w:val="28"/>
          <w:szCs w:val="28"/>
        </w:rPr>
        <w:t>пунктов (</w:t>
      </w:r>
      <w:r w:rsidR="008B61CC" w:rsidRPr="0001657B">
        <w:rPr>
          <w:sz w:val="28"/>
          <w:szCs w:val="28"/>
        </w:rPr>
        <w:t>отделений</w:t>
      </w:r>
      <w:r w:rsidR="00D37143" w:rsidRPr="0001657B">
        <w:rPr>
          <w:sz w:val="28"/>
          <w:szCs w:val="28"/>
        </w:rPr>
        <w:t>)</w:t>
      </w:r>
      <w:r w:rsidR="008B61CC" w:rsidRPr="0001657B">
        <w:rPr>
          <w:sz w:val="28"/>
          <w:szCs w:val="28"/>
        </w:rPr>
        <w:t xml:space="preserve">, </w:t>
      </w:r>
      <w:r w:rsidRPr="0001657B">
        <w:rPr>
          <w:sz w:val="28"/>
          <w:szCs w:val="28"/>
        </w:rPr>
        <w:t xml:space="preserve">по графе 5 </w:t>
      </w:r>
      <w:r w:rsidR="00AE361E" w:rsidRPr="0001657B">
        <w:rPr>
          <w:sz w:val="28"/>
          <w:szCs w:val="28"/>
        </w:rPr>
        <w:t>–</w:t>
      </w:r>
      <w:r w:rsidRPr="0001657B">
        <w:rPr>
          <w:sz w:val="28"/>
          <w:szCs w:val="28"/>
        </w:rPr>
        <w:t xml:space="preserve"> числ</w:t>
      </w:r>
      <w:r w:rsidR="003F54D2" w:rsidRPr="0001657B">
        <w:rPr>
          <w:sz w:val="28"/>
          <w:szCs w:val="28"/>
        </w:rPr>
        <w:t>о</w:t>
      </w:r>
      <w:r w:rsidRPr="0001657B">
        <w:rPr>
          <w:sz w:val="28"/>
          <w:szCs w:val="28"/>
        </w:rPr>
        <w:t xml:space="preserve"> кабинетов неотложной помощи</w:t>
      </w:r>
      <w:r w:rsidR="00150845" w:rsidRPr="0001657B">
        <w:rPr>
          <w:sz w:val="28"/>
          <w:szCs w:val="28"/>
        </w:rPr>
        <w:t xml:space="preserve">, </w:t>
      </w:r>
      <w:r w:rsidR="00E74A5B" w:rsidRPr="0001657B">
        <w:rPr>
          <w:sz w:val="28"/>
          <w:szCs w:val="28"/>
        </w:rPr>
        <w:t>в том числе на дому</w:t>
      </w:r>
      <w:r w:rsidRPr="0001657B">
        <w:rPr>
          <w:sz w:val="28"/>
          <w:szCs w:val="28"/>
        </w:rPr>
        <w:t>.</w:t>
      </w:r>
    </w:p>
    <w:p w:rsidR="00F13B1D" w:rsidRPr="0001657B" w:rsidRDefault="00E60C49" w:rsidP="005F3857">
      <w:pPr>
        <w:ind w:firstLine="709"/>
        <w:jc w:val="both"/>
        <w:rPr>
          <w:bCs/>
          <w:strike/>
          <w:noProof/>
          <w:sz w:val="28"/>
          <w:szCs w:val="28"/>
        </w:rPr>
      </w:pPr>
      <w:r w:rsidRPr="0001657B">
        <w:rPr>
          <w:sz w:val="28"/>
          <w:szCs w:val="28"/>
        </w:rPr>
        <w:t xml:space="preserve">В строках 13 и </w:t>
      </w:r>
      <w:r w:rsidR="00757D25" w:rsidRPr="0001657B">
        <w:rPr>
          <w:sz w:val="28"/>
          <w:szCs w:val="28"/>
        </w:rPr>
        <w:t>8</w:t>
      </w:r>
      <w:r w:rsidR="004E6723" w:rsidRPr="0001657B">
        <w:rPr>
          <w:sz w:val="28"/>
          <w:szCs w:val="28"/>
        </w:rPr>
        <w:t>4</w:t>
      </w:r>
      <w:r w:rsidRPr="0001657B">
        <w:rPr>
          <w:sz w:val="28"/>
          <w:szCs w:val="28"/>
        </w:rPr>
        <w:t xml:space="preserve"> отражаются сведения о</w:t>
      </w:r>
      <w:r w:rsidRPr="0001657B">
        <w:t xml:space="preserve"> </w:t>
      </w:r>
      <w:r w:rsidRPr="0001657B">
        <w:rPr>
          <w:sz w:val="28"/>
          <w:szCs w:val="28"/>
        </w:rPr>
        <w:t xml:space="preserve">поликлиниках и поликлинических подразделениях, оказывающих </w:t>
      </w:r>
      <w:r w:rsidR="00D37143" w:rsidRPr="0001657B">
        <w:rPr>
          <w:sz w:val="28"/>
          <w:szCs w:val="28"/>
        </w:rPr>
        <w:t xml:space="preserve">медицинскую помощь в амбулаторных условиях. </w:t>
      </w:r>
    </w:p>
    <w:p w:rsidR="003C0961" w:rsidRPr="0001657B" w:rsidRDefault="00F043A7" w:rsidP="00DD7445">
      <w:pPr>
        <w:ind w:firstLine="709"/>
        <w:jc w:val="both"/>
        <w:rPr>
          <w:bCs/>
          <w:iCs/>
          <w:sz w:val="28"/>
          <w:szCs w:val="28"/>
        </w:rPr>
      </w:pPr>
      <w:r w:rsidRPr="0001657B">
        <w:rPr>
          <w:bCs/>
          <w:sz w:val="28"/>
          <w:szCs w:val="28"/>
        </w:rPr>
        <w:t xml:space="preserve">В строке </w:t>
      </w:r>
      <w:r w:rsidR="004E6723" w:rsidRPr="0001657B">
        <w:rPr>
          <w:bCs/>
          <w:sz w:val="28"/>
          <w:szCs w:val="28"/>
        </w:rPr>
        <w:t>88</w:t>
      </w:r>
      <w:r w:rsidRPr="0001657B">
        <w:rPr>
          <w:bCs/>
          <w:sz w:val="28"/>
          <w:szCs w:val="28"/>
        </w:rPr>
        <w:t xml:space="preserve"> отражаются сведения о числе медицинских организаций (наркологических, психиатрических, многопрофильных и иных), имеющих в своем составе амбулаторные подростковые наркологические подразделения (отделения, кабинеты).</w:t>
      </w:r>
    </w:p>
    <w:p w:rsidR="00F043A7" w:rsidRPr="0001657B" w:rsidRDefault="00F043A7" w:rsidP="00F043A7">
      <w:pPr>
        <w:ind w:firstLine="708"/>
        <w:jc w:val="both"/>
        <w:rPr>
          <w:bCs/>
          <w:sz w:val="28"/>
          <w:szCs w:val="28"/>
        </w:rPr>
      </w:pPr>
      <w:r w:rsidRPr="0001657B">
        <w:rPr>
          <w:bCs/>
          <w:sz w:val="28"/>
          <w:szCs w:val="28"/>
        </w:rPr>
        <w:t xml:space="preserve">В строке </w:t>
      </w:r>
      <w:r w:rsidR="00CB70D2" w:rsidRPr="0001657B">
        <w:rPr>
          <w:bCs/>
          <w:sz w:val="28"/>
          <w:szCs w:val="28"/>
        </w:rPr>
        <w:t>139</w:t>
      </w:r>
      <w:r w:rsidRPr="0001657B">
        <w:rPr>
          <w:bCs/>
          <w:sz w:val="28"/>
          <w:szCs w:val="28"/>
        </w:rPr>
        <w:t xml:space="preserve"> отражаются сведения о числе медицинских организаций (наркологических, психиатрических, многопрофильных и иных), имеющих в своем составе подразделения (отделения, кабинеты) медицинского освидетельствования на состояние опьянения.</w:t>
      </w:r>
    </w:p>
    <w:p w:rsidR="00286724" w:rsidRPr="0001657B" w:rsidRDefault="00286724" w:rsidP="006B5BBE">
      <w:pPr>
        <w:ind w:firstLine="709"/>
        <w:jc w:val="both"/>
        <w:rPr>
          <w:sz w:val="28"/>
          <w:szCs w:val="28"/>
        </w:rPr>
      </w:pPr>
      <w:r w:rsidRPr="0001657B">
        <w:rPr>
          <w:b/>
          <w:sz w:val="28"/>
          <w:szCs w:val="28"/>
        </w:rPr>
        <w:t>Таблица 1003 Передвижные подразделения</w:t>
      </w:r>
      <w:r w:rsidR="00C870FF" w:rsidRPr="0001657B">
        <w:rPr>
          <w:b/>
          <w:sz w:val="28"/>
          <w:szCs w:val="28"/>
        </w:rPr>
        <w:t xml:space="preserve"> и формы работы</w:t>
      </w:r>
      <w:r w:rsidRPr="0001657B">
        <w:rPr>
          <w:sz w:val="24"/>
          <w:szCs w:val="24"/>
        </w:rPr>
        <w:t xml:space="preserve"> – </w:t>
      </w:r>
      <w:r w:rsidRPr="0001657B">
        <w:rPr>
          <w:sz w:val="28"/>
          <w:szCs w:val="28"/>
        </w:rPr>
        <w:t xml:space="preserve">отражаются сведения о количестве </w:t>
      </w:r>
      <w:r w:rsidR="00C870FF" w:rsidRPr="0001657B">
        <w:rPr>
          <w:sz w:val="28"/>
          <w:szCs w:val="28"/>
        </w:rPr>
        <w:t xml:space="preserve">и деятельности </w:t>
      </w:r>
      <w:r w:rsidRPr="0001657B">
        <w:rPr>
          <w:sz w:val="28"/>
          <w:szCs w:val="28"/>
        </w:rPr>
        <w:t>передвижных подразделений</w:t>
      </w:r>
      <w:r w:rsidR="00F51772" w:rsidRPr="0001657B">
        <w:rPr>
          <w:sz w:val="28"/>
          <w:szCs w:val="28"/>
        </w:rPr>
        <w:t xml:space="preserve"> и передвижных форм работы (врачебные бригады)</w:t>
      </w:r>
      <w:r w:rsidRPr="0001657B">
        <w:rPr>
          <w:sz w:val="28"/>
          <w:szCs w:val="28"/>
        </w:rPr>
        <w:t xml:space="preserve">. </w:t>
      </w:r>
      <w:r w:rsidR="00C870FF" w:rsidRPr="0001657B">
        <w:rPr>
          <w:sz w:val="28"/>
          <w:szCs w:val="28"/>
        </w:rPr>
        <w:t>Данные н</w:t>
      </w:r>
      <w:r w:rsidRPr="0001657B">
        <w:rPr>
          <w:sz w:val="28"/>
          <w:szCs w:val="28"/>
        </w:rPr>
        <w:t>е должны противоречить сведениям, представленным в таблицах – 1001, 5117</w:t>
      </w:r>
      <w:r w:rsidR="00C870FF" w:rsidRPr="0001657B">
        <w:rPr>
          <w:sz w:val="28"/>
          <w:szCs w:val="28"/>
        </w:rPr>
        <w:t>, 2102, 2105, 2700, 2710</w:t>
      </w:r>
      <w:r w:rsidRPr="0001657B">
        <w:rPr>
          <w:sz w:val="28"/>
          <w:szCs w:val="28"/>
        </w:rPr>
        <w:t>. При наличии передвижных флюорографических и маммографических установок сведения об их деятельности должны быть отражены в таблице 5114.</w:t>
      </w:r>
    </w:p>
    <w:p w:rsidR="00297093" w:rsidRPr="0001657B" w:rsidRDefault="00286724" w:rsidP="006B5BBE">
      <w:pPr>
        <w:tabs>
          <w:tab w:val="left" w:pos="966"/>
        </w:tabs>
        <w:spacing w:line="276" w:lineRule="auto"/>
        <w:ind w:firstLine="709"/>
        <w:rPr>
          <w:b/>
          <w:sz w:val="24"/>
          <w:szCs w:val="24"/>
        </w:rPr>
      </w:pPr>
      <w:r w:rsidRPr="0001657B">
        <w:rPr>
          <w:b/>
          <w:sz w:val="28"/>
          <w:szCs w:val="28"/>
        </w:rPr>
        <w:t>Таблица 1010</w:t>
      </w:r>
      <w:r w:rsidR="00BF4817" w:rsidRPr="0001657B">
        <w:rPr>
          <w:b/>
          <w:sz w:val="24"/>
          <w:szCs w:val="24"/>
        </w:rPr>
        <w:t xml:space="preserve"> </w:t>
      </w:r>
    </w:p>
    <w:p w:rsidR="005D6EC1" w:rsidRPr="0001657B" w:rsidRDefault="00297093" w:rsidP="00017D0A">
      <w:pPr>
        <w:tabs>
          <w:tab w:val="left" w:pos="966"/>
        </w:tabs>
        <w:ind w:firstLine="709"/>
        <w:jc w:val="both"/>
        <w:rPr>
          <w:sz w:val="28"/>
          <w:szCs w:val="28"/>
        </w:rPr>
      </w:pPr>
      <w:r w:rsidRPr="0001657B">
        <w:rPr>
          <w:b/>
          <w:sz w:val="24"/>
          <w:szCs w:val="24"/>
        </w:rPr>
        <w:t xml:space="preserve"> </w:t>
      </w:r>
      <w:r w:rsidR="00F2586F" w:rsidRPr="0001657B">
        <w:rPr>
          <w:sz w:val="28"/>
          <w:szCs w:val="28"/>
        </w:rPr>
        <w:t xml:space="preserve">В таблице указывают плановую (проектную) мощность медицинских организаций (структурных подразделений), оказывающих медицинскую помощь в амбулаторных условиях, выраженную числом посещений в смену. </w:t>
      </w:r>
      <w:r w:rsidR="00554270" w:rsidRPr="0001657B">
        <w:rPr>
          <w:sz w:val="28"/>
          <w:szCs w:val="28"/>
        </w:rPr>
        <w:t>Проектная мощность определяется на этапе проектирования, строительства и ввода амбулаторно-поликлинического учреждения и характеризует пропускную способность, проектируемых кабинетов врачебного приема.</w:t>
      </w:r>
    </w:p>
    <w:p w:rsidR="00286724" w:rsidRPr="0001657B" w:rsidRDefault="00554270" w:rsidP="00017D0A">
      <w:pPr>
        <w:tabs>
          <w:tab w:val="left" w:pos="966"/>
        </w:tabs>
        <w:ind w:firstLine="709"/>
        <w:jc w:val="both"/>
        <w:rPr>
          <w:sz w:val="28"/>
          <w:szCs w:val="28"/>
        </w:rPr>
      </w:pPr>
      <w:r w:rsidRPr="0001657B">
        <w:rPr>
          <w:sz w:val="28"/>
          <w:szCs w:val="28"/>
        </w:rPr>
        <w:t>В строках со 2 по 8 указываются данные</w:t>
      </w:r>
      <w:r w:rsidR="00286724" w:rsidRPr="0001657B">
        <w:rPr>
          <w:sz w:val="28"/>
          <w:szCs w:val="28"/>
        </w:rPr>
        <w:t xml:space="preserve"> </w:t>
      </w:r>
      <w:r w:rsidRPr="0001657B">
        <w:rPr>
          <w:sz w:val="28"/>
          <w:szCs w:val="28"/>
        </w:rPr>
        <w:t>по</w:t>
      </w:r>
      <w:r w:rsidR="00286724" w:rsidRPr="0001657B">
        <w:rPr>
          <w:sz w:val="28"/>
          <w:szCs w:val="28"/>
        </w:rPr>
        <w:t xml:space="preserve"> самостоятельны</w:t>
      </w:r>
      <w:r w:rsidRPr="0001657B">
        <w:rPr>
          <w:sz w:val="28"/>
          <w:szCs w:val="28"/>
        </w:rPr>
        <w:t>м</w:t>
      </w:r>
      <w:r w:rsidR="00286724" w:rsidRPr="0001657B">
        <w:rPr>
          <w:sz w:val="28"/>
          <w:szCs w:val="28"/>
        </w:rPr>
        <w:t xml:space="preserve"> юридически</w:t>
      </w:r>
      <w:r w:rsidRPr="0001657B">
        <w:rPr>
          <w:sz w:val="28"/>
          <w:szCs w:val="28"/>
        </w:rPr>
        <w:t>м</w:t>
      </w:r>
      <w:r w:rsidR="00286724" w:rsidRPr="0001657B">
        <w:rPr>
          <w:sz w:val="28"/>
          <w:szCs w:val="28"/>
        </w:rPr>
        <w:t xml:space="preserve"> лиц</w:t>
      </w:r>
      <w:r w:rsidRPr="0001657B">
        <w:rPr>
          <w:sz w:val="28"/>
          <w:szCs w:val="28"/>
        </w:rPr>
        <w:t>ам</w:t>
      </w:r>
      <w:r w:rsidR="00286724" w:rsidRPr="0001657B">
        <w:rPr>
          <w:sz w:val="28"/>
          <w:szCs w:val="28"/>
        </w:rPr>
        <w:t xml:space="preserve"> и </w:t>
      </w:r>
      <w:r w:rsidRPr="0001657B">
        <w:rPr>
          <w:sz w:val="28"/>
          <w:szCs w:val="28"/>
        </w:rPr>
        <w:t>по</w:t>
      </w:r>
      <w:r w:rsidR="00286724" w:rsidRPr="0001657B">
        <w:rPr>
          <w:sz w:val="28"/>
          <w:szCs w:val="28"/>
        </w:rPr>
        <w:t xml:space="preserve"> входящи</w:t>
      </w:r>
      <w:r w:rsidRPr="0001657B">
        <w:rPr>
          <w:sz w:val="28"/>
          <w:szCs w:val="28"/>
        </w:rPr>
        <w:t xml:space="preserve">м структурным </w:t>
      </w:r>
      <w:r w:rsidR="00286724" w:rsidRPr="0001657B">
        <w:rPr>
          <w:sz w:val="28"/>
          <w:szCs w:val="28"/>
        </w:rPr>
        <w:t>подразделени</w:t>
      </w:r>
      <w:r w:rsidRPr="0001657B">
        <w:rPr>
          <w:sz w:val="28"/>
          <w:szCs w:val="28"/>
        </w:rPr>
        <w:t>ям медицинской организации</w:t>
      </w:r>
      <w:r w:rsidR="00286724" w:rsidRPr="0001657B">
        <w:rPr>
          <w:sz w:val="28"/>
          <w:szCs w:val="28"/>
        </w:rPr>
        <w:t>.</w:t>
      </w:r>
    </w:p>
    <w:p w:rsidR="00286724" w:rsidRPr="0001657B" w:rsidRDefault="00286724" w:rsidP="006B5BBE">
      <w:pPr>
        <w:ind w:firstLine="709"/>
        <w:jc w:val="both"/>
        <w:rPr>
          <w:sz w:val="28"/>
          <w:szCs w:val="28"/>
        </w:rPr>
      </w:pPr>
      <w:r w:rsidRPr="0001657B">
        <w:rPr>
          <w:b/>
          <w:bCs/>
          <w:sz w:val="28"/>
          <w:szCs w:val="28"/>
        </w:rPr>
        <w:t>Таблица 1100</w:t>
      </w:r>
    </w:p>
    <w:p w:rsidR="00D251FD" w:rsidRPr="0001657B" w:rsidRDefault="00D251FD" w:rsidP="00D251FD">
      <w:pPr>
        <w:ind w:firstLine="709"/>
        <w:jc w:val="both"/>
        <w:rPr>
          <w:sz w:val="28"/>
          <w:szCs w:val="28"/>
        </w:rPr>
      </w:pPr>
      <w:r w:rsidRPr="0001657B">
        <w:rPr>
          <w:sz w:val="28"/>
          <w:szCs w:val="28"/>
        </w:rPr>
        <w:t>Все медицинские организации заполняют таблицу в соответствии со штатным расписанием, утвержденным руководителем медицинской организации в установленном порядке на конец отчетного года.</w:t>
      </w:r>
    </w:p>
    <w:p w:rsidR="00D251FD" w:rsidRPr="0001657B" w:rsidRDefault="00D251FD" w:rsidP="00D251FD">
      <w:pPr>
        <w:ind w:firstLine="709"/>
        <w:jc w:val="both"/>
        <w:rPr>
          <w:sz w:val="28"/>
          <w:szCs w:val="28"/>
        </w:rPr>
      </w:pPr>
      <w:r w:rsidRPr="0001657B">
        <w:rPr>
          <w:sz w:val="28"/>
          <w:szCs w:val="28"/>
        </w:rPr>
        <w:lastRenderedPageBreak/>
        <w:t>В таблицу включают сведения о должностях и физических лицах: врачей, специалистов с высшим немедицинским образованием, среднего медицинского персонала, провизоров, фармацевтов, младшего медицинского персонала медицинской организации в соответствии с приказом Минздрава России от 20.12.2012 г. № 1183н «Об утверждении номенклатуры должностей медицинских работников и фармакологических работников».</w:t>
      </w:r>
    </w:p>
    <w:p w:rsidR="00D251FD" w:rsidRPr="0001657B" w:rsidRDefault="00D251FD" w:rsidP="00D251FD">
      <w:pPr>
        <w:ind w:firstLine="709"/>
        <w:jc w:val="both"/>
        <w:rPr>
          <w:sz w:val="28"/>
          <w:szCs w:val="28"/>
        </w:rPr>
      </w:pPr>
      <w:r w:rsidRPr="0001657B">
        <w:rPr>
          <w:sz w:val="28"/>
          <w:szCs w:val="28"/>
        </w:rPr>
        <w:t>В таблицу включаются, в том числе, и сведения о должностях и физических лицах отделений (кабинетов) платных услуг.</w:t>
      </w:r>
    </w:p>
    <w:p w:rsidR="00D251FD" w:rsidRPr="0001657B" w:rsidRDefault="00D251FD" w:rsidP="00D251FD">
      <w:pPr>
        <w:ind w:firstLine="709"/>
        <w:jc w:val="both"/>
        <w:rPr>
          <w:sz w:val="28"/>
          <w:szCs w:val="28"/>
        </w:rPr>
      </w:pPr>
      <w:r w:rsidRPr="0001657B">
        <w:rPr>
          <w:sz w:val="28"/>
          <w:szCs w:val="28"/>
        </w:rPr>
        <w:t>Физические лица основных работников показываются один раз по основной должности, физические лица внешних</w:t>
      </w:r>
      <w:r w:rsidR="00F74D18" w:rsidRPr="0001657B">
        <w:rPr>
          <w:sz w:val="28"/>
          <w:szCs w:val="28"/>
        </w:rPr>
        <w:t xml:space="preserve"> и внутренних</w:t>
      </w:r>
      <w:r w:rsidRPr="0001657B">
        <w:rPr>
          <w:sz w:val="28"/>
          <w:szCs w:val="28"/>
        </w:rPr>
        <w:t xml:space="preserve"> совместителей не показываются</w:t>
      </w:r>
      <w:r w:rsidR="009F2DB2" w:rsidRPr="0001657B">
        <w:rPr>
          <w:sz w:val="28"/>
          <w:szCs w:val="28"/>
        </w:rPr>
        <w:t>.</w:t>
      </w:r>
    </w:p>
    <w:p w:rsidR="00951F0F" w:rsidRPr="0001657B" w:rsidRDefault="00D251FD" w:rsidP="00D251FD">
      <w:pPr>
        <w:ind w:firstLine="709"/>
        <w:jc w:val="both"/>
        <w:rPr>
          <w:sz w:val="28"/>
          <w:szCs w:val="28"/>
        </w:rPr>
      </w:pPr>
      <w:r w:rsidRPr="0001657B">
        <w:rPr>
          <w:sz w:val="28"/>
          <w:szCs w:val="28"/>
        </w:rPr>
        <w:t>Внутренних совместителей показывают</w:t>
      </w:r>
      <w:r w:rsidR="00E97F1C" w:rsidRPr="0001657B">
        <w:rPr>
          <w:sz w:val="28"/>
          <w:szCs w:val="28"/>
        </w:rPr>
        <w:t>,</w:t>
      </w:r>
      <w:r w:rsidRPr="0001657B">
        <w:rPr>
          <w:sz w:val="28"/>
          <w:szCs w:val="28"/>
        </w:rPr>
        <w:t xml:space="preserve"> как физические лица только один раз по основной занимаемой должности (занятые должности без указания физического лица). </w:t>
      </w:r>
    </w:p>
    <w:p w:rsidR="00D251FD" w:rsidRPr="0001657B" w:rsidRDefault="00D251FD" w:rsidP="00D251FD">
      <w:pPr>
        <w:ind w:firstLine="709"/>
        <w:jc w:val="both"/>
        <w:rPr>
          <w:sz w:val="28"/>
          <w:szCs w:val="28"/>
        </w:rPr>
      </w:pPr>
      <w:r w:rsidRPr="0001657B">
        <w:rPr>
          <w:sz w:val="28"/>
          <w:szCs w:val="28"/>
        </w:rPr>
        <w:t>Если физическое лицо работает на неполную ставку и его трудовая книжка находится в медицинской организации, то его показывают</w:t>
      </w:r>
      <w:r w:rsidR="00E97F1C" w:rsidRPr="0001657B">
        <w:rPr>
          <w:sz w:val="28"/>
          <w:szCs w:val="28"/>
        </w:rPr>
        <w:t>,</w:t>
      </w:r>
      <w:r w:rsidRPr="0001657B">
        <w:rPr>
          <w:sz w:val="28"/>
          <w:szCs w:val="28"/>
        </w:rPr>
        <w:t xml:space="preserve"> как основного работника</w:t>
      </w:r>
      <w:r w:rsidR="00D26944" w:rsidRPr="0001657B">
        <w:rPr>
          <w:sz w:val="28"/>
          <w:szCs w:val="28"/>
        </w:rPr>
        <w:t>.</w:t>
      </w:r>
      <w:r w:rsidRPr="0001657B">
        <w:rPr>
          <w:sz w:val="28"/>
          <w:szCs w:val="28"/>
        </w:rPr>
        <w:t xml:space="preserve"> </w:t>
      </w:r>
    </w:p>
    <w:p w:rsidR="00CB70D2" w:rsidRPr="0001657B" w:rsidRDefault="00D251FD" w:rsidP="00D251FD">
      <w:pPr>
        <w:ind w:firstLine="709"/>
        <w:jc w:val="both"/>
        <w:rPr>
          <w:sz w:val="28"/>
          <w:szCs w:val="28"/>
        </w:rPr>
      </w:pPr>
      <w:r w:rsidRPr="0001657B">
        <w:rPr>
          <w:sz w:val="28"/>
          <w:szCs w:val="28"/>
        </w:rPr>
        <w:t>Если работник, помимо основной должности, занимает по совместительству часть штатной должности в одном из структурных подразделений организации, то занятая им должность по совместительству показывается по соответствующей строке, без указания физического лица.</w:t>
      </w:r>
    </w:p>
    <w:p w:rsidR="00D251FD" w:rsidRPr="0001657B" w:rsidRDefault="00373F55" w:rsidP="00D251FD">
      <w:pPr>
        <w:ind w:firstLine="709"/>
        <w:jc w:val="both"/>
        <w:rPr>
          <w:sz w:val="28"/>
          <w:szCs w:val="28"/>
        </w:rPr>
      </w:pPr>
      <w:r w:rsidRPr="0001657B">
        <w:rPr>
          <w:sz w:val="28"/>
          <w:szCs w:val="28"/>
        </w:rPr>
        <w:t>Внутренне</w:t>
      </w:r>
      <w:r w:rsidR="001A2A2D" w:rsidRPr="0001657B">
        <w:rPr>
          <w:sz w:val="28"/>
          <w:szCs w:val="28"/>
        </w:rPr>
        <w:t>е</w:t>
      </w:r>
      <w:r w:rsidRPr="0001657B">
        <w:rPr>
          <w:sz w:val="28"/>
          <w:szCs w:val="28"/>
        </w:rPr>
        <w:t xml:space="preserve"> совмещение в таблице 1100 не указывается</w:t>
      </w:r>
      <w:r w:rsidR="00E13969" w:rsidRPr="0001657B">
        <w:rPr>
          <w:sz w:val="28"/>
          <w:szCs w:val="28"/>
        </w:rPr>
        <w:t xml:space="preserve"> в части указания физических лиц</w:t>
      </w:r>
      <w:r w:rsidRPr="0001657B">
        <w:rPr>
          <w:sz w:val="28"/>
          <w:szCs w:val="28"/>
        </w:rPr>
        <w:t>.</w:t>
      </w:r>
    </w:p>
    <w:p w:rsidR="004E6723" w:rsidRPr="0001657B" w:rsidRDefault="004E6723" w:rsidP="004E6723">
      <w:pPr>
        <w:ind w:firstLine="709"/>
        <w:jc w:val="both"/>
        <w:rPr>
          <w:sz w:val="28"/>
          <w:szCs w:val="28"/>
        </w:rPr>
      </w:pPr>
      <w:r w:rsidRPr="0001657B">
        <w:rPr>
          <w:sz w:val="28"/>
          <w:szCs w:val="28"/>
        </w:rPr>
        <w:t xml:space="preserve">При заполнении таблицы 1100 формы следует помнить, что должности, занятые временно отсутствующими на конец года работниками (например, отпуск, командировка, болезнь, декретный отпуск, мобилизация), </w:t>
      </w:r>
      <w:r w:rsidR="007524F0" w:rsidRPr="0001657B">
        <w:rPr>
          <w:sz w:val="28"/>
          <w:szCs w:val="28"/>
        </w:rPr>
        <w:t>показывают,</w:t>
      </w:r>
      <w:r w:rsidRPr="0001657B">
        <w:rPr>
          <w:sz w:val="28"/>
          <w:szCs w:val="28"/>
        </w:rPr>
        <w:t xml:space="preserve"> как занятые. Если эти должности временно замещены другими лицами, их вторично, как занятые, не показывают. Поэтому, число занятых должностей в целом по организации, показанное в графах 4, 6 и 8, не может превышать числа штатных должностей (графы 3, 5 и 7).</w:t>
      </w:r>
    </w:p>
    <w:p w:rsidR="00D251FD" w:rsidRPr="0001657B" w:rsidRDefault="00D251FD" w:rsidP="00D251FD">
      <w:pPr>
        <w:ind w:firstLine="709"/>
        <w:jc w:val="both"/>
        <w:rPr>
          <w:bCs/>
          <w:sz w:val="28"/>
          <w:szCs w:val="28"/>
        </w:rPr>
      </w:pPr>
      <w:r w:rsidRPr="0001657B">
        <w:rPr>
          <w:sz w:val="28"/>
          <w:szCs w:val="28"/>
        </w:rPr>
        <w:t xml:space="preserve">Графы 12-14 заполняются на основании </w:t>
      </w:r>
      <w:r w:rsidRPr="0001657B">
        <w:rPr>
          <w:bCs/>
          <w:sz w:val="28"/>
          <w:szCs w:val="28"/>
        </w:rPr>
        <w:t xml:space="preserve">выписки из распорядительного акта органа </w:t>
      </w:r>
      <w:r w:rsidR="004D0EEB" w:rsidRPr="0001657B">
        <w:rPr>
          <w:bCs/>
          <w:sz w:val="28"/>
          <w:szCs w:val="28"/>
        </w:rPr>
        <w:t>государственной</w:t>
      </w:r>
      <w:r w:rsidRPr="0001657B">
        <w:rPr>
          <w:bCs/>
          <w:sz w:val="28"/>
          <w:szCs w:val="28"/>
        </w:rPr>
        <w:t xml:space="preserve"> власти в сфере здравоохранения или организации, имеющей полномочия о присвоении медицинским и фармацевтическим работникам, прошедшим аттестацию, квалификационных категорий. Имеющие категории по нескольким специальностям, показываются в отчете 1 раз – по основной должности.</w:t>
      </w:r>
    </w:p>
    <w:p w:rsidR="00D251FD" w:rsidRPr="0001657B" w:rsidRDefault="00D251FD" w:rsidP="00D251FD">
      <w:pPr>
        <w:ind w:firstLine="709"/>
        <w:jc w:val="both"/>
        <w:rPr>
          <w:sz w:val="28"/>
          <w:szCs w:val="28"/>
        </w:rPr>
      </w:pPr>
      <w:r w:rsidRPr="0001657B">
        <w:rPr>
          <w:sz w:val="28"/>
          <w:szCs w:val="28"/>
        </w:rPr>
        <w:t xml:space="preserve">Графа 15 заполняется на основании </w:t>
      </w:r>
      <w:r w:rsidRPr="0001657B">
        <w:rPr>
          <w:bCs/>
          <w:sz w:val="28"/>
          <w:szCs w:val="28"/>
        </w:rPr>
        <w:t>сертификатов специалиста</w:t>
      </w:r>
      <w:r w:rsidR="00D26944" w:rsidRPr="0001657B">
        <w:rPr>
          <w:bCs/>
          <w:sz w:val="28"/>
          <w:szCs w:val="28"/>
        </w:rPr>
        <w:t xml:space="preserve"> установленного образца</w:t>
      </w:r>
      <w:r w:rsidRPr="0001657B">
        <w:rPr>
          <w:bCs/>
          <w:sz w:val="28"/>
          <w:szCs w:val="28"/>
        </w:rPr>
        <w:t>. Медицинские и фармацевтические работники, имеющие сертификаты по нескольким специальностям, показываются в отчете 1 раз – по основной должности</w:t>
      </w:r>
      <w:r w:rsidRPr="0001657B">
        <w:rPr>
          <w:sz w:val="28"/>
          <w:szCs w:val="28"/>
        </w:rPr>
        <w:t>.</w:t>
      </w:r>
    </w:p>
    <w:p w:rsidR="00D251FD" w:rsidRPr="0001657B" w:rsidRDefault="00D251FD" w:rsidP="00D251FD">
      <w:pPr>
        <w:ind w:firstLine="709"/>
        <w:jc w:val="both"/>
        <w:rPr>
          <w:bCs/>
          <w:sz w:val="28"/>
          <w:szCs w:val="28"/>
        </w:rPr>
      </w:pPr>
      <w:r w:rsidRPr="0001657B">
        <w:rPr>
          <w:bCs/>
          <w:sz w:val="28"/>
          <w:szCs w:val="28"/>
        </w:rPr>
        <w:t>Графа 16 заполняется на основании свидетельства об аккредитации</w:t>
      </w:r>
      <w:r w:rsidR="00E97F1C" w:rsidRPr="0001657B">
        <w:rPr>
          <w:bCs/>
          <w:sz w:val="28"/>
          <w:szCs w:val="28"/>
        </w:rPr>
        <w:t xml:space="preserve"> по основной занимаемой должности</w:t>
      </w:r>
      <w:r w:rsidRPr="0001657B">
        <w:rPr>
          <w:bCs/>
          <w:sz w:val="28"/>
          <w:szCs w:val="28"/>
        </w:rPr>
        <w:t>.</w:t>
      </w:r>
    </w:p>
    <w:p w:rsidR="0071210D" w:rsidRPr="0001657B" w:rsidRDefault="0071210D" w:rsidP="00D251FD">
      <w:pPr>
        <w:ind w:firstLine="709"/>
        <w:jc w:val="both"/>
        <w:rPr>
          <w:bCs/>
          <w:sz w:val="28"/>
          <w:szCs w:val="28"/>
        </w:rPr>
      </w:pPr>
      <w:r w:rsidRPr="0001657B">
        <w:rPr>
          <w:bCs/>
          <w:sz w:val="28"/>
          <w:szCs w:val="28"/>
        </w:rPr>
        <w:t>В случае наличия разницы между суммой граф 15 «Имеют сертификат специалиста» и 16 «Имеют свидетельство об аккредитации» с графой 9 «Число физических лиц основных работников на занятых должностях» по всем строкам таблицы необходимо предоставить пояснительную записку.</w:t>
      </w:r>
    </w:p>
    <w:p w:rsidR="00D251FD" w:rsidRPr="0001657B" w:rsidRDefault="00D251FD" w:rsidP="00D251FD">
      <w:pPr>
        <w:ind w:firstLine="709"/>
        <w:jc w:val="both"/>
        <w:rPr>
          <w:sz w:val="28"/>
          <w:szCs w:val="28"/>
        </w:rPr>
      </w:pPr>
      <w:r w:rsidRPr="0001657B">
        <w:rPr>
          <w:sz w:val="28"/>
          <w:szCs w:val="28"/>
        </w:rPr>
        <w:lastRenderedPageBreak/>
        <w:t xml:space="preserve">Графы 12-17 заполняются по </w:t>
      </w:r>
      <w:r w:rsidR="00E97F1C" w:rsidRPr="0001657B">
        <w:rPr>
          <w:sz w:val="28"/>
          <w:szCs w:val="28"/>
        </w:rPr>
        <w:t xml:space="preserve">основным </w:t>
      </w:r>
      <w:r w:rsidRPr="0001657B">
        <w:rPr>
          <w:sz w:val="28"/>
          <w:szCs w:val="28"/>
        </w:rPr>
        <w:t xml:space="preserve">занимаемым должностям. </w:t>
      </w:r>
    </w:p>
    <w:p w:rsidR="00D251FD" w:rsidRPr="0001657B" w:rsidRDefault="00D251FD" w:rsidP="00D251FD">
      <w:pPr>
        <w:ind w:firstLine="709"/>
        <w:jc w:val="both"/>
        <w:rPr>
          <w:sz w:val="28"/>
          <w:szCs w:val="28"/>
        </w:rPr>
      </w:pPr>
      <w:r w:rsidRPr="0001657B">
        <w:rPr>
          <w:sz w:val="28"/>
          <w:szCs w:val="28"/>
        </w:rPr>
        <w:t>В строки 3 и 14</w:t>
      </w:r>
      <w:r w:rsidR="00E97F1C" w:rsidRPr="0001657B">
        <w:rPr>
          <w:sz w:val="28"/>
          <w:szCs w:val="28"/>
        </w:rPr>
        <w:t>5</w:t>
      </w:r>
      <w:r w:rsidRPr="0001657B">
        <w:rPr>
          <w:sz w:val="28"/>
          <w:szCs w:val="28"/>
        </w:rPr>
        <w:t xml:space="preserve"> включаются сведения о должностях и физических лицах врачей и среднего медицинского персонала, соответственно, медицинских организаций и их структурных подразделений (филиалов), расположенных в сельских поселениях сельских муниципальных образований, а также в сельских населенных пунктах, входящих в состав городских поселений или городских округов.</w:t>
      </w:r>
    </w:p>
    <w:p w:rsidR="00D251FD" w:rsidRPr="0001657B" w:rsidRDefault="00D251FD" w:rsidP="00D251FD">
      <w:pPr>
        <w:ind w:firstLine="709"/>
        <w:jc w:val="both"/>
        <w:rPr>
          <w:bCs/>
          <w:sz w:val="28"/>
          <w:szCs w:val="28"/>
        </w:rPr>
      </w:pPr>
      <w:r w:rsidRPr="0001657B">
        <w:rPr>
          <w:bCs/>
          <w:sz w:val="28"/>
          <w:szCs w:val="28"/>
        </w:rPr>
        <w:t xml:space="preserve">Врачи по строке </w:t>
      </w:r>
      <w:r w:rsidR="00754320" w:rsidRPr="0001657B">
        <w:rPr>
          <w:bCs/>
          <w:sz w:val="28"/>
          <w:szCs w:val="28"/>
        </w:rPr>
        <w:t>84</w:t>
      </w:r>
      <w:r w:rsidRPr="0001657B">
        <w:rPr>
          <w:bCs/>
          <w:sz w:val="28"/>
          <w:szCs w:val="28"/>
        </w:rPr>
        <w:t xml:space="preserve"> «скорой медицинской помощи», работающие в кабинетах неотложной помощи или в больницах скорой медицинской помощи, указываются по графам «в амбулаторных условиях» или «в стационарных условиях» соответственно при условии наличия должности «врач скорой медицинской помощи» в штатном расписании медицинской организации данного структурного подразделения.</w:t>
      </w:r>
    </w:p>
    <w:p w:rsidR="00291110" w:rsidRPr="0001657B" w:rsidRDefault="00291110" w:rsidP="00D251FD">
      <w:pPr>
        <w:ind w:firstLine="709"/>
        <w:jc w:val="both"/>
        <w:rPr>
          <w:bCs/>
          <w:sz w:val="28"/>
          <w:szCs w:val="28"/>
        </w:rPr>
      </w:pPr>
      <w:r w:rsidRPr="0001657B">
        <w:rPr>
          <w:bCs/>
          <w:sz w:val="28"/>
          <w:szCs w:val="28"/>
        </w:rPr>
        <w:t>По строке 85 «стажеры» графы 1</w:t>
      </w:r>
      <w:r w:rsidR="00E13969" w:rsidRPr="0001657B">
        <w:rPr>
          <w:bCs/>
          <w:sz w:val="28"/>
          <w:szCs w:val="28"/>
        </w:rPr>
        <w:t>2</w:t>
      </w:r>
      <w:r w:rsidRPr="0001657B">
        <w:rPr>
          <w:bCs/>
          <w:sz w:val="28"/>
          <w:szCs w:val="28"/>
        </w:rPr>
        <w:t xml:space="preserve"> и 16 не заполняются.</w:t>
      </w:r>
    </w:p>
    <w:p w:rsidR="00D251FD" w:rsidRPr="0001657B" w:rsidRDefault="00D251FD" w:rsidP="00D251FD">
      <w:pPr>
        <w:ind w:firstLine="709"/>
        <w:jc w:val="both"/>
        <w:rPr>
          <w:sz w:val="28"/>
          <w:szCs w:val="28"/>
        </w:rPr>
      </w:pPr>
      <w:r w:rsidRPr="0001657B">
        <w:rPr>
          <w:sz w:val="28"/>
          <w:szCs w:val="28"/>
        </w:rPr>
        <w:t xml:space="preserve">Строка </w:t>
      </w:r>
      <w:r w:rsidR="00754320" w:rsidRPr="0001657B">
        <w:rPr>
          <w:sz w:val="28"/>
          <w:szCs w:val="28"/>
        </w:rPr>
        <w:t>97</w:t>
      </w:r>
      <w:r w:rsidRPr="0001657B">
        <w:rPr>
          <w:sz w:val="28"/>
          <w:szCs w:val="28"/>
        </w:rPr>
        <w:t xml:space="preserve"> больше или равна сумме строк </w:t>
      </w:r>
      <w:r w:rsidR="00754320" w:rsidRPr="0001657B">
        <w:rPr>
          <w:sz w:val="28"/>
          <w:szCs w:val="28"/>
        </w:rPr>
        <w:t xml:space="preserve">с </w:t>
      </w:r>
      <w:r w:rsidRPr="0001657B">
        <w:rPr>
          <w:sz w:val="28"/>
          <w:szCs w:val="28"/>
        </w:rPr>
        <w:t>9</w:t>
      </w:r>
      <w:r w:rsidR="00754320" w:rsidRPr="0001657B">
        <w:rPr>
          <w:sz w:val="28"/>
          <w:szCs w:val="28"/>
        </w:rPr>
        <w:t>8</w:t>
      </w:r>
      <w:r w:rsidRPr="0001657B">
        <w:rPr>
          <w:sz w:val="28"/>
          <w:szCs w:val="28"/>
        </w:rPr>
        <w:t xml:space="preserve"> </w:t>
      </w:r>
      <w:r w:rsidR="00754320" w:rsidRPr="0001657B">
        <w:rPr>
          <w:sz w:val="28"/>
          <w:szCs w:val="28"/>
        </w:rPr>
        <w:t>по 100.</w:t>
      </w:r>
    </w:p>
    <w:p w:rsidR="00D251FD" w:rsidRPr="0001657B" w:rsidRDefault="00D251FD" w:rsidP="00D251FD">
      <w:pPr>
        <w:ind w:firstLine="709"/>
        <w:jc w:val="both"/>
        <w:rPr>
          <w:sz w:val="28"/>
          <w:szCs w:val="28"/>
        </w:rPr>
      </w:pPr>
      <w:r w:rsidRPr="0001657B">
        <w:rPr>
          <w:sz w:val="28"/>
          <w:szCs w:val="28"/>
        </w:rPr>
        <w:t>В строку 12</w:t>
      </w:r>
      <w:r w:rsidR="00754320" w:rsidRPr="0001657B">
        <w:rPr>
          <w:sz w:val="28"/>
          <w:szCs w:val="28"/>
        </w:rPr>
        <w:t>3</w:t>
      </w:r>
      <w:r w:rsidRPr="0001657B">
        <w:rPr>
          <w:sz w:val="28"/>
          <w:szCs w:val="28"/>
        </w:rPr>
        <w:t xml:space="preserve"> включаются не указанные должности в строках с </w:t>
      </w:r>
      <w:r w:rsidR="00754320" w:rsidRPr="0001657B">
        <w:rPr>
          <w:sz w:val="28"/>
          <w:szCs w:val="28"/>
        </w:rPr>
        <w:t>4</w:t>
      </w:r>
      <w:r w:rsidRPr="0001657B">
        <w:rPr>
          <w:sz w:val="28"/>
          <w:szCs w:val="28"/>
        </w:rPr>
        <w:t xml:space="preserve"> по 12</w:t>
      </w:r>
      <w:r w:rsidR="00754320" w:rsidRPr="0001657B">
        <w:rPr>
          <w:sz w:val="28"/>
          <w:szCs w:val="28"/>
        </w:rPr>
        <w:t>2</w:t>
      </w:r>
      <w:r w:rsidRPr="0001657B">
        <w:rPr>
          <w:sz w:val="28"/>
          <w:szCs w:val="28"/>
        </w:rPr>
        <w:t>.</w:t>
      </w:r>
    </w:p>
    <w:p w:rsidR="0071210D" w:rsidRPr="0001657B" w:rsidRDefault="0071210D" w:rsidP="00D251FD">
      <w:pPr>
        <w:ind w:firstLine="709"/>
        <w:jc w:val="both"/>
        <w:rPr>
          <w:sz w:val="28"/>
          <w:szCs w:val="28"/>
        </w:rPr>
      </w:pPr>
      <w:r w:rsidRPr="0001657B">
        <w:rPr>
          <w:sz w:val="28"/>
          <w:szCs w:val="28"/>
        </w:rPr>
        <w:t xml:space="preserve">Строка </w:t>
      </w:r>
      <w:r w:rsidRPr="0001657B">
        <w:rPr>
          <w:rFonts w:eastAsia="Times New Roman" w:cs="Arial"/>
          <w:kern w:val="24"/>
          <w:sz w:val="28"/>
          <w:szCs w:val="28"/>
        </w:rPr>
        <w:t>«</w:t>
      </w:r>
      <w:r w:rsidRPr="0001657B">
        <w:rPr>
          <w:rFonts w:eastAsia="Times New Roman" w:cs="Arial"/>
          <w:bCs/>
          <w:kern w:val="24"/>
          <w:sz w:val="28"/>
          <w:szCs w:val="28"/>
        </w:rPr>
        <w:t>врач-лаборант</w:t>
      </w:r>
      <w:r w:rsidRPr="0001657B">
        <w:rPr>
          <w:rFonts w:eastAsia="Times New Roman" w:cs="Arial"/>
          <w:kern w:val="24"/>
          <w:sz w:val="28"/>
          <w:szCs w:val="28"/>
        </w:rPr>
        <w:t>»</w:t>
      </w:r>
      <w:r w:rsidR="00754320" w:rsidRPr="0001657B">
        <w:rPr>
          <w:rFonts w:eastAsia="Times New Roman" w:cs="Arial"/>
          <w:kern w:val="24"/>
          <w:sz w:val="28"/>
          <w:szCs w:val="28"/>
        </w:rPr>
        <w:t xml:space="preserve"> исключена. Сведения по</w:t>
      </w:r>
      <w:r w:rsidRPr="0001657B">
        <w:rPr>
          <w:rFonts w:eastAsia="Times New Roman" w:cs="Arial"/>
          <w:kern w:val="24"/>
          <w:sz w:val="28"/>
          <w:szCs w:val="28"/>
        </w:rPr>
        <w:t xml:space="preserve"> специалист</w:t>
      </w:r>
      <w:r w:rsidR="00754320" w:rsidRPr="0001657B">
        <w:rPr>
          <w:rFonts w:eastAsia="Times New Roman" w:cs="Arial"/>
          <w:kern w:val="24"/>
          <w:sz w:val="28"/>
          <w:szCs w:val="28"/>
        </w:rPr>
        <w:t>ам</w:t>
      </w:r>
      <w:r w:rsidRPr="0001657B">
        <w:rPr>
          <w:rFonts w:eastAsia="Times New Roman" w:cs="Arial"/>
          <w:kern w:val="24"/>
          <w:sz w:val="28"/>
          <w:szCs w:val="28"/>
        </w:rPr>
        <w:t xml:space="preserve"> с высшим профессиональным (немедицинским) образованием, принятых на работу до 01.10.1999 года</w:t>
      </w:r>
      <w:r w:rsidR="00754320" w:rsidRPr="0001657B">
        <w:rPr>
          <w:rFonts w:eastAsia="Times New Roman" w:cs="Arial"/>
          <w:kern w:val="24"/>
          <w:sz w:val="28"/>
          <w:szCs w:val="28"/>
        </w:rPr>
        <w:t xml:space="preserve"> показывать в строке 234 «лаборант»</w:t>
      </w:r>
      <w:r w:rsidRPr="0001657B">
        <w:rPr>
          <w:rFonts w:eastAsia="Times New Roman" w:cs="Arial"/>
          <w:kern w:val="24"/>
          <w:sz w:val="28"/>
          <w:szCs w:val="28"/>
        </w:rPr>
        <w:t>.</w:t>
      </w:r>
    </w:p>
    <w:p w:rsidR="00D251FD" w:rsidRPr="0001657B" w:rsidRDefault="00D251FD" w:rsidP="00D251FD">
      <w:pPr>
        <w:ind w:firstLine="709"/>
        <w:jc w:val="both"/>
        <w:rPr>
          <w:sz w:val="28"/>
          <w:szCs w:val="28"/>
        </w:rPr>
      </w:pPr>
      <w:r w:rsidRPr="0001657B">
        <w:rPr>
          <w:sz w:val="28"/>
          <w:szCs w:val="28"/>
        </w:rPr>
        <w:t>Сведения в строке 12</w:t>
      </w:r>
      <w:r w:rsidR="009224A7" w:rsidRPr="0001657B">
        <w:rPr>
          <w:sz w:val="28"/>
          <w:szCs w:val="28"/>
        </w:rPr>
        <w:t>4</w:t>
      </w:r>
      <w:r w:rsidRPr="0001657B">
        <w:rPr>
          <w:sz w:val="28"/>
          <w:szCs w:val="28"/>
        </w:rPr>
        <w:t xml:space="preserve"> указываются из общего числа врачей:  </w:t>
      </w:r>
    </w:p>
    <w:p w:rsidR="00D251FD" w:rsidRPr="0001657B" w:rsidRDefault="00D251FD" w:rsidP="00D251FD">
      <w:pPr>
        <w:ind w:firstLine="709"/>
        <w:jc w:val="both"/>
        <w:rPr>
          <w:sz w:val="28"/>
          <w:szCs w:val="28"/>
        </w:rPr>
      </w:pPr>
      <w:r w:rsidRPr="0001657B">
        <w:rPr>
          <w:sz w:val="28"/>
          <w:szCs w:val="28"/>
        </w:rPr>
        <w:t xml:space="preserve">К врачам клинических специальностей следует отнести: терапевтов, пульмонологов, кардиологов, детских кардиологов, ревматологов, гастроэнтерологов, нефрологов, </w:t>
      </w:r>
      <w:proofErr w:type="spellStart"/>
      <w:r w:rsidRPr="0001657B">
        <w:rPr>
          <w:sz w:val="28"/>
          <w:szCs w:val="28"/>
        </w:rPr>
        <w:t>диабетологов</w:t>
      </w:r>
      <w:proofErr w:type="spellEnd"/>
      <w:r w:rsidRPr="0001657B">
        <w:rPr>
          <w:sz w:val="28"/>
          <w:szCs w:val="28"/>
        </w:rPr>
        <w:t>, эндокринологов, эндокринологов детских, аллергологов-иммунологов, гематологов, профпатологов, онкологов, онкологов детских,</w:t>
      </w:r>
      <w:r w:rsidR="009224A7" w:rsidRPr="0001657B">
        <w:rPr>
          <w:sz w:val="28"/>
          <w:szCs w:val="28"/>
        </w:rPr>
        <w:t xml:space="preserve"> онкологов-гематологов детских,</w:t>
      </w:r>
      <w:r w:rsidRPr="0001657B">
        <w:rPr>
          <w:sz w:val="28"/>
          <w:szCs w:val="28"/>
        </w:rPr>
        <w:t xml:space="preserve"> хирургов, хирургов детских, нейрохирургов, хирургов пластических, сердечно-сосудистых хирургов, торакальных хирургов, травматологов и ортопедов, урологов, урологов-</w:t>
      </w:r>
      <w:proofErr w:type="spellStart"/>
      <w:r w:rsidRPr="0001657B">
        <w:rPr>
          <w:sz w:val="28"/>
          <w:szCs w:val="28"/>
        </w:rPr>
        <w:t>андрологов</w:t>
      </w:r>
      <w:proofErr w:type="spellEnd"/>
      <w:r w:rsidRPr="0001657B">
        <w:rPr>
          <w:sz w:val="28"/>
          <w:szCs w:val="28"/>
        </w:rPr>
        <w:t xml:space="preserve"> детских, </w:t>
      </w:r>
      <w:proofErr w:type="spellStart"/>
      <w:r w:rsidRPr="0001657B">
        <w:rPr>
          <w:sz w:val="28"/>
          <w:szCs w:val="28"/>
        </w:rPr>
        <w:t>колопроктологов</w:t>
      </w:r>
      <w:proofErr w:type="spellEnd"/>
      <w:r w:rsidRPr="0001657B">
        <w:rPr>
          <w:sz w:val="28"/>
          <w:szCs w:val="28"/>
        </w:rPr>
        <w:t xml:space="preserve">, челюстно-лицевых хирургов, акушеров-гинекологов, педиатров, неонатологов, офтальмологов, отоларингологов, фтизиатров, неврологов, психиатров, гериатров, психиатров-наркологов, дерматовенерологов, врачей скорой медицинской помощи, инфекционистов, врачей общей практики (семейных), врачей по </w:t>
      </w:r>
      <w:proofErr w:type="spellStart"/>
      <w:r w:rsidRPr="0001657B">
        <w:rPr>
          <w:sz w:val="28"/>
          <w:szCs w:val="28"/>
        </w:rPr>
        <w:t>рентгеноваскулярной</w:t>
      </w:r>
      <w:proofErr w:type="spellEnd"/>
      <w:r w:rsidRPr="0001657B">
        <w:rPr>
          <w:sz w:val="28"/>
          <w:szCs w:val="28"/>
        </w:rPr>
        <w:t xml:space="preserve"> диагностики и лечению, врачей приемного покоя, врачей здравпунктов, врачей по медицинской реабилитации, токсикологи.  </w:t>
      </w:r>
    </w:p>
    <w:p w:rsidR="00D251FD" w:rsidRPr="0001657B" w:rsidRDefault="00D251FD" w:rsidP="00D251FD">
      <w:pPr>
        <w:ind w:firstLine="709"/>
        <w:jc w:val="both"/>
        <w:rPr>
          <w:sz w:val="28"/>
          <w:szCs w:val="28"/>
        </w:rPr>
      </w:pPr>
      <w:r w:rsidRPr="0001657B">
        <w:rPr>
          <w:sz w:val="28"/>
          <w:szCs w:val="28"/>
        </w:rPr>
        <w:t>По подчиненности (федеральное или субъекта Российской Федерации) медицинские организации распределяются по состоянию на конец отчетного года. Поэтому:</w:t>
      </w:r>
    </w:p>
    <w:p w:rsidR="00D251FD" w:rsidRPr="0001657B" w:rsidRDefault="00D251FD" w:rsidP="00D251FD">
      <w:pPr>
        <w:ind w:firstLine="709"/>
        <w:jc w:val="both"/>
        <w:rPr>
          <w:sz w:val="28"/>
          <w:szCs w:val="28"/>
        </w:rPr>
      </w:pPr>
      <w:r w:rsidRPr="0001657B">
        <w:rPr>
          <w:sz w:val="28"/>
          <w:szCs w:val="28"/>
        </w:rPr>
        <w:t>сумма строк 12</w:t>
      </w:r>
      <w:r w:rsidR="009224A7" w:rsidRPr="0001657B">
        <w:rPr>
          <w:sz w:val="28"/>
          <w:szCs w:val="28"/>
        </w:rPr>
        <w:t>5</w:t>
      </w:r>
      <w:r w:rsidRPr="0001657B">
        <w:rPr>
          <w:sz w:val="28"/>
          <w:szCs w:val="28"/>
        </w:rPr>
        <w:t xml:space="preserve"> и 12</w:t>
      </w:r>
      <w:r w:rsidR="009224A7" w:rsidRPr="0001657B">
        <w:rPr>
          <w:sz w:val="28"/>
          <w:szCs w:val="28"/>
        </w:rPr>
        <w:t>6</w:t>
      </w:r>
      <w:r w:rsidRPr="0001657B">
        <w:rPr>
          <w:sz w:val="28"/>
          <w:szCs w:val="28"/>
        </w:rPr>
        <w:t xml:space="preserve"> равна строке 1;</w:t>
      </w:r>
    </w:p>
    <w:p w:rsidR="00D251FD" w:rsidRPr="0001657B" w:rsidRDefault="00D251FD" w:rsidP="00D251FD">
      <w:pPr>
        <w:ind w:firstLine="709"/>
        <w:jc w:val="both"/>
        <w:rPr>
          <w:sz w:val="28"/>
          <w:szCs w:val="28"/>
        </w:rPr>
      </w:pPr>
      <w:r w:rsidRPr="0001657B">
        <w:rPr>
          <w:sz w:val="28"/>
          <w:szCs w:val="28"/>
        </w:rPr>
        <w:t>сумма строк 14</w:t>
      </w:r>
      <w:r w:rsidR="00E97F1C" w:rsidRPr="0001657B">
        <w:rPr>
          <w:sz w:val="28"/>
          <w:szCs w:val="28"/>
        </w:rPr>
        <w:t>6</w:t>
      </w:r>
      <w:r w:rsidRPr="0001657B">
        <w:rPr>
          <w:sz w:val="28"/>
          <w:szCs w:val="28"/>
        </w:rPr>
        <w:t xml:space="preserve"> и 14</w:t>
      </w:r>
      <w:r w:rsidR="00E97F1C" w:rsidRPr="0001657B">
        <w:rPr>
          <w:sz w:val="28"/>
          <w:szCs w:val="28"/>
        </w:rPr>
        <w:t>7</w:t>
      </w:r>
      <w:r w:rsidRPr="0001657B">
        <w:rPr>
          <w:sz w:val="28"/>
          <w:szCs w:val="28"/>
        </w:rPr>
        <w:t xml:space="preserve"> равна строке 14</w:t>
      </w:r>
      <w:r w:rsidR="00E97F1C" w:rsidRPr="0001657B">
        <w:rPr>
          <w:sz w:val="28"/>
          <w:szCs w:val="28"/>
        </w:rPr>
        <w:t>4</w:t>
      </w:r>
      <w:r w:rsidRPr="0001657B">
        <w:rPr>
          <w:sz w:val="28"/>
          <w:szCs w:val="28"/>
        </w:rPr>
        <w:t>;</w:t>
      </w:r>
    </w:p>
    <w:p w:rsidR="00E97F1C" w:rsidRPr="0001657B" w:rsidRDefault="00E97F1C" w:rsidP="00D251FD">
      <w:pPr>
        <w:ind w:firstLine="709"/>
        <w:jc w:val="both"/>
        <w:rPr>
          <w:sz w:val="28"/>
          <w:szCs w:val="28"/>
        </w:rPr>
      </w:pPr>
      <w:r w:rsidRPr="0001657B">
        <w:rPr>
          <w:sz w:val="28"/>
          <w:szCs w:val="28"/>
        </w:rPr>
        <w:t>сумма строк с 148 по 157 должна быть меньше строки 144.</w:t>
      </w:r>
    </w:p>
    <w:p w:rsidR="00D251FD" w:rsidRPr="0001657B" w:rsidRDefault="00D251FD" w:rsidP="00D251FD">
      <w:pPr>
        <w:ind w:firstLine="709"/>
        <w:jc w:val="both"/>
        <w:rPr>
          <w:sz w:val="28"/>
          <w:szCs w:val="28"/>
        </w:rPr>
      </w:pPr>
      <w:r w:rsidRPr="0001657B">
        <w:rPr>
          <w:sz w:val="28"/>
          <w:szCs w:val="28"/>
        </w:rPr>
        <w:t>сумма строк 2</w:t>
      </w:r>
      <w:r w:rsidR="005570CB" w:rsidRPr="0001657B">
        <w:rPr>
          <w:sz w:val="28"/>
          <w:szCs w:val="28"/>
        </w:rPr>
        <w:t>2</w:t>
      </w:r>
      <w:r w:rsidR="009224A7" w:rsidRPr="0001657B">
        <w:rPr>
          <w:sz w:val="28"/>
          <w:szCs w:val="28"/>
        </w:rPr>
        <w:t>1</w:t>
      </w:r>
      <w:r w:rsidRPr="0001657B">
        <w:rPr>
          <w:sz w:val="28"/>
          <w:szCs w:val="28"/>
        </w:rPr>
        <w:t xml:space="preserve"> и 2</w:t>
      </w:r>
      <w:r w:rsidR="005570CB" w:rsidRPr="0001657B">
        <w:rPr>
          <w:sz w:val="28"/>
          <w:szCs w:val="28"/>
        </w:rPr>
        <w:t>2</w:t>
      </w:r>
      <w:r w:rsidR="009224A7" w:rsidRPr="0001657B">
        <w:rPr>
          <w:sz w:val="28"/>
          <w:szCs w:val="28"/>
        </w:rPr>
        <w:t>2</w:t>
      </w:r>
      <w:r w:rsidRPr="0001657B">
        <w:rPr>
          <w:sz w:val="28"/>
          <w:szCs w:val="28"/>
        </w:rPr>
        <w:t xml:space="preserve"> равна строке 2</w:t>
      </w:r>
      <w:r w:rsidR="009224A7" w:rsidRPr="0001657B">
        <w:rPr>
          <w:sz w:val="28"/>
          <w:szCs w:val="28"/>
        </w:rPr>
        <w:t>20</w:t>
      </w:r>
      <w:r w:rsidRPr="0001657B">
        <w:rPr>
          <w:sz w:val="28"/>
          <w:szCs w:val="28"/>
        </w:rPr>
        <w:t>.</w:t>
      </w:r>
    </w:p>
    <w:p w:rsidR="00D251FD" w:rsidRPr="0001657B" w:rsidRDefault="00D251FD" w:rsidP="00D251FD">
      <w:pPr>
        <w:ind w:firstLine="709"/>
        <w:jc w:val="both"/>
        <w:rPr>
          <w:sz w:val="28"/>
          <w:szCs w:val="28"/>
        </w:rPr>
      </w:pPr>
      <w:r w:rsidRPr="0001657B">
        <w:rPr>
          <w:sz w:val="28"/>
          <w:szCs w:val="28"/>
        </w:rPr>
        <w:t>В строку 127 включаются сведения о специалистах с высшим немедицинским образованием, занимающих соответствующие должности (строки 127-138). В строку 127 не включаются сведения о специалистах, занимающих врачебные должности.</w:t>
      </w:r>
    </w:p>
    <w:p w:rsidR="00D251FD" w:rsidRPr="0001657B" w:rsidRDefault="00D251FD" w:rsidP="00D251FD">
      <w:pPr>
        <w:ind w:firstLine="709"/>
        <w:jc w:val="both"/>
        <w:rPr>
          <w:sz w:val="28"/>
          <w:szCs w:val="28"/>
        </w:rPr>
      </w:pPr>
      <w:r w:rsidRPr="0001657B">
        <w:rPr>
          <w:sz w:val="28"/>
          <w:szCs w:val="28"/>
        </w:rPr>
        <w:lastRenderedPageBreak/>
        <w:t>Медицинские сестры с высшим образованием, занимающие должности врачей</w:t>
      </w:r>
      <w:r w:rsidR="00017D0A" w:rsidRPr="0001657B">
        <w:rPr>
          <w:sz w:val="28"/>
          <w:szCs w:val="28"/>
        </w:rPr>
        <w:t xml:space="preserve">: </w:t>
      </w:r>
      <w:r w:rsidRPr="0001657B">
        <w:rPr>
          <w:bCs/>
          <w:sz w:val="28"/>
          <w:szCs w:val="28"/>
        </w:rPr>
        <w:t>врачей-методистов или врачей-статистиков</w:t>
      </w:r>
      <w:r w:rsidRPr="0001657B">
        <w:rPr>
          <w:sz w:val="28"/>
          <w:szCs w:val="28"/>
        </w:rPr>
        <w:t xml:space="preserve"> в строку 14</w:t>
      </w:r>
      <w:r w:rsidR="005570CB" w:rsidRPr="0001657B">
        <w:rPr>
          <w:sz w:val="28"/>
          <w:szCs w:val="28"/>
        </w:rPr>
        <w:t>4</w:t>
      </w:r>
      <w:r w:rsidRPr="0001657B">
        <w:rPr>
          <w:sz w:val="28"/>
          <w:szCs w:val="28"/>
        </w:rPr>
        <w:t xml:space="preserve"> не включаются.</w:t>
      </w:r>
    </w:p>
    <w:p w:rsidR="005E7A01" w:rsidRPr="0001657B" w:rsidRDefault="00D251FD" w:rsidP="005E7A01">
      <w:pPr>
        <w:ind w:firstLine="709"/>
        <w:jc w:val="both"/>
        <w:rPr>
          <w:rFonts w:eastAsia="Times New Roman" w:cs="Arial"/>
          <w:bCs/>
          <w:kern w:val="24"/>
          <w:sz w:val="28"/>
          <w:szCs w:val="28"/>
        </w:rPr>
      </w:pPr>
      <w:r w:rsidRPr="0001657B">
        <w:rPr>
          <w:sz w:val="28"/>
          <w:szCs w:val="28"/>
        </w:rPr>
        <w:t>В строках 1</w:t>
      </w:r>
      <w:r w:rsidR="005E7A01" w:rsidRPr="0001657B">
        <w:rPr>
          <w:sz w:val="28"/>
          <w:szCs w:val="28"/>
        </w:rPr>
        <w:t>4</w:t>
      </w:r>
      <w:r w:rsidRPr="0001657B">
        <w:rPr>
          <w:sz w:val="28"/>
          <w:szCs w:val="28"/>
        </w:rPr>
        <w:t>8-1</w:t>
      </w:r>
      <w:r w:rsidR="005E7A01" w:rsidRPr="0001657B">
        <w:rPr>
          <w:sz w:val="28"/>
          <w:szCs w:val="28"/>
        </w:rPr>
        <w:t>57</w:t>
      </w:r>
      <w:r w:rsidRPr="0001657B">
        <w:rPr>
          <w:sz w:val="28"/>
          <w:szCs w:val="28"/>
        </w:rPr>
        <w:t xml:space="preserve"> показываются физические лица с высшим и средним медицинским образованием независимо от того, какую фактически должность они занимают в категории среднего медперсонала.  </w:t>
      </w:r>
      <w:r w:rsidR="005E7A01" w:rsidRPr="0001657B">
        <w:rPr>
          <w:sz w:val="28"/>
          <w:szCs w:val="28"/>
        </w:rPr>
        <w:t>Сведения в строках 148-157 у</w:t>
      </w:r>
      <w:r w:rsidR="005E7A01" w:rsidRPr="0001657B">
        <w:rPr>
          <w:rFonts w:eastAsia="Times New Roman" w:cs="Arial"/>
          <w:bCs/>
          <w:kern w:val="24"/>
          <w:sz w:val="28"/>
          <w:szCs w:val="28"/>
        </w:rPr>
        <w:t xml:space="preserve">казываются по действующему образовательному документу, являющейся основанием для занятия </w:t>
      </w:r>
      <w:r w:rsidR="009224A7" w:rsidRPr="0001657B">
        <w:rPr>
          <w:rFonts w:eastAsia="Times New Roman" w:cs="Arial"/>
          <w:bCs/>
          <w:kern w:val="24"/>
          <w:sz w:val="28"/>
          <w:szCs w:val="28"/>
        </w:rPr>
        <w:t xml:space="preserve">основной </w:t>
      </w:r>
      <w:r w:rsidR="005E7A01" w:rsidRPr="0001657B">
        <w:rPr>
          <w:rFonts w:eastAsia="Times New Roman" w:cs="Arial"/>
          <w:bCs/>
          <w:kern w:val="24"/>
          <w:sz w:val="28"/>
          <w:szCs w:val="28"/>
        </w:rPr>
        <w:t>должности.</w:t>
      </w:r>
    </w:p>
    <w:p w:rsidR="000B74DF" w:rsidRPr="0001657B" w:rsidRDefault="000B74DF" w:rsidP="000B74DF">
      <w:pPr>
        <w:ind w:firstLine="709"/>
        <w:jc w:val="both"/>
        <w:rPr>
          <w:sz w:val="28"/>
          <w:szCs w:val="28"/>
        </w:rPr>
      </w:pPr>
      <w:r w:rsidRPr="0001657B">
        <w:rPr>
          <w:sz w:val="28"/>
          <w:szCs w:val="28"/>
        </w:rPr>
        <w:t>Строка 177 должна быть равна сумме строк с 178 по 199.</w:t>
      </w:r>
    </w:p>
    <w:p w:rsidR="000B74DF" w:rsidRPr="0001657B" w:rsidRDefault="000B74DF" w:rsidP="00D251FD">
      <w:pPr>
        <w:ind w:firstLine="709"/>
        <w:jc w:val="both"/>
        <w:rPr>
          <w:sz w:val="28"/>
          <w:szCs w:val="28"/>
        </w:rPr>
      </w:pPr>
      <w:r w:rsidRPr="0001657B">
        <w:rPr>
          <w:noProof/>
          <w:sz w:val="28"/>
          <w:szCs w:val="28"/>
        </w:rPr>
        <w:t>По строк</w:t>
      </w:r>
      <w:r w:rsidR="00DF218E" w:rsidRPr="0001657B">
        <w:rPr>
          <w:noProof/>
          <w:sz w:val="28"/>
          <w:szCs w:val="28"/>
        </w:rPr>
        <w:t>ам</w:t>
      </w:r>
      <w:r w:rsidRPr="0001657B">
        <w:rPr>
          <w:noProof/>
          <w:sz w:val="28"/>
          <w:szCs w:val="28"/>
        </w:rPr>
        <w:t xml:space="preserve"> 223</w:t>
      </w:r>
      <w:r w:rsidR="00DF218E" w:rsidRPr="0001657B">
        <w:rPr>
          <w:noProof/>
          <w:sz w:val="28"/>
          <w:szCs w:val="28"/>
        </w:rPr>
        <w:t xml:space="preserve"> и 224</w:t>
      </w:r>
      <w:r w:rsidRPr="0001657B">
        <w:rPr>
          <w:noProof/>
          <w:sz w:val="28"/>
          <w:szCs w:val="28"/>
        </w:rPr>
        <w:t xml:space="preserve"> заполняются графы 9 и 12-17.</w:t>
      </w:r>
    </w:p>
    <w:p w:rsidR="00D251FD" w:rsidRPr="0001657B" w:rsidRDefault="00D251FD" w:rsidP="00D251FD">
      <w:pPr>
        <w:ind w:firstLine="709"/>
        <w:jc w:val="both"/>
        <w:rPr>
          <w:bCs/>
          <w:strike/>
          <w:sz w:val="28"/>
          <w:szCs w:val="28"/>
        </w:rPr>
      </w:pPr>
      <w:r w:rsidRPr="0001657B">
        <w:rPr>
          <w:bCs/>
          <w:sz w:val="28"/>
          <w:szCs w:val="28"/>
        </w:rPr>
        <w:t>В строке 22</w:t>
      </w:r>
      <w:r w:rsidR="00DF218E" w:rsidRPr="0001657B">
        <w:rPr>
          <w:bCs/>
          <w:sz w:val="28"/>
          <w:szCs w:val="28"/>
        </w:rPr>
        <w:t>8</w:t>
      </w:r>
      <w:r w:rsidRPr="0001657B">
        <w:rPr>
          <w:bCs/>
          <w:sz w:val="28"/>
          <w:szCs w:val="28"/>
        </w:rPr>
        <w:t xml:space="preserve"> «Прочий персонал» наличие сертификата и </w:t>
      </w:r>
      <w:r w:rsidR="0071210D" w:rsidRPr="0001657B">
        <w:rPr>
          <w:bCs/>
          <w:sz w:val="28"/>
          <w:szCs w:val="28"/>
        </w:rPr>
        <w:t xml:space="preserve">квалифицированной </w:t>
      </w:r>
      <w:r w:rsidRPr="0001657B">
        <w:rPr>
          <w:bCs/>
          <w:sz w:val="28"/>
          <w:szCs w:val="28"/>
        </w:rPr>
        <w:t>категории указывается только для педагогических работников.</w:t>
      </w:r>
    </w:p>
    <w:p w:rsidR="003235CD" w:rsidRPr="0001657B" w:rsidRDefault="00D251FD" w:rsidP="003235CD">
      <w:pPr>
        <w:ind w:firstLine="709"/>
        <w:jc w:val="both"/>
        <w:rPr>
          <w:bCs/>
          <w:sz w:val="28"/>
          <w:szCs w:val="28"/>
        </w:rPr>
      </w:pPr>
      <w:r w:rsidRPr="0001657B">
        <w:rPr>
          <w:bCs/>
          <w:sz w:val="28"/>
          <w:szCs w:val="28"/>
        </w:rPr>
        <w:t>Строки с 2</w:t>
      </w:r>
      <w:r w:rsidR="000B74DF" w:rsidRPr="0001657B">
        <w:rPr>
          <w:bCs/>
          <w:sz w:val="28"/>
          <w:szCs w:val="28"/>
        </w:rPr>
        <w:t>3</w:t>
      </w:r>
      <w:r w:rsidR="00DF218E" w:rsidRPr="0001657B">
        <w:rPr>
          <w:bCs/>
          <w:sz w:val="28"/>
          <w:szCs w:val="28"/>
        </w:rPr>
        <w:t>3</w:t>
      </w:r>
      <w:r w:rsidRPr="0001657B">
        <w:rPr>
          <w:bCs/>
          <w:sz w:val="28"/>
          <w:szCs w:val="28"/>
        </w:rPr>
        <w:t xml:space="preserve"> по 2</w:t>
      </w:r>
      <w:r w:rsidR="00DF218E" w:rsidRPr="0001657B">
        <w:rPr>
          <w:bCs/>
          <w:sz w:val="28"/>
          <w:szCs w:val="28"/>
        </w:rPr>
        <w:t>43</w:t>
      </w:r>
      <w:r w:rsidRPr="0001657B">
        <w:rPr>
          <w:bCs/>
          <w:sz w:val="28"/>
          <w:szCs w:val="28"/>
        </w:rPr>
        <w:t xml:space="preserve"> </w:t>
      </w:r>
      <w:r w:rsidR="00DF218E" w:rsidRPr="0001657B">
        <w:rPr>
          <w:bCs/>
          <w:sz w:val="28"/>
          <w:szCs w:val="28"/>
        </w:rPr>
        <w:t xml:space="preserve">заполняются </w:t>
      </w:r>
      <w:r w:rsidRPr="0001657B">
        <w:rPr>
          <w:bCs/>
          <w:sz w:val="28"/>
          <w:szCs w:val="28"/>
        </w:rPr>
        <w:t>граф</w:t>
      </w:r>
      <w:r w:rsidR="00DF218E" w:rsidRPr="0001657B">
        <w:rPr>
          <w:bCs/>
          <w:sz w:val="28"/>
          <w:szCs w:val="28"/>
        </w:rPr>
        <w:t>ы с 3 по 11 и 17</w:t>
      </w:r>
      <w:r w:rsidRPr="0001657B">
        <w:rPr>
          <w:bCs/>
          <w:sz w:val="28"/>
          <w:szCs w:val="28"/>
        </w:rPr>
        <w:t>.</w:t>
      </w:r>
      <w:r w:rsidR="00DF218E" w:rsidRPr="0001657B">
        <w:rPr>
          <w:bCs/>
          <w:sz w:val="28"/>
          <w:szCs w:val="28"/>
        </w:rPr>
        <w:t xml:space="preserve"> В графах с 3 по 8 необходимо указать число должностей, занимаемых специалистами, занимающих должности врачей и среднего медицинского персонала без медицинского образования. Сведения по строкам с 233 по 243 в строки 1 и 144 не включаются. </w:t>
      </w:r>
    </w:p>
    <w:p w:rsidR="000B74DF" w:rsidRPr="0001657B" w:rsidRDefault="003235CD" w:rsidP="003235CD">
      <w:pPr>
        <w:ind w:firstLine="709"/>
        <w:jc w:val="both"/>
        <w:rPr>
          <w:noProof/>
          <w:sz w:val="28"/>
          <w:szCs w:val="28"/>
        </w:rPr>
      </w:pPr>
      <w:r w:rsidRPr="0001657B">
        <w:rPr>
          <w:noProof/>
          <w:sz w:val="28"/>
          <w:szCs w:val="28"/>
        </w:rPr>
        <w:t>Строка 23</w:t>
      </w:r>
      <w:r w:rsidR="00DF218E" w:rsidRPr="0001657B">
        <w:rPr>
          <w:noProof/>
          <w:sz w:val="28"/>
          <w:szCs w:val="28"/>
        </w:rPr>
        <w:t>7</w:t>
      </w:r>
      <w:r w:rsidRPr="0001657B">
        <w:rPr>
          <w:noProof/>
          <w:sz w:val="28"/>
          <w:szCs w:val="28"/>
        </w:rPr>
        <w:t xml:space="preserve"> должна быть равна сумме строк с 23</w:t>
      </w:r>
      <w:r w:rsidR="00DF218E" w:rsidRPr="0001657B">
        <w:rPr>
          <w:noProof/>
          <w:sz w:val="28"/>
          <w:szCs w:val="28"/>
        </w:rPr>
        <w:t>8</w:t>
      </w:r>
      <w:r w:rsidRPr="0001657B">
        <w:rPr>
          <w:noProof/>
          <w:sz w:val="28"/>
          <w:szCs w:val="28"/>
        </w:rPr>
        <w:t xml:space="preserve"> по 24</w:t>
      </w:r>
      <w:r w:rsidR="00DF218E" w:rsidRPr="0001657B">
        <w:rPr>
          <w:noProof/>
          <w:sz w:val="28"/>
          <w:szCs w:val="28"/>
        </w:rPr>
        <w:t>2</w:t>
      </w:r>
      <w:r w:rsidRPr="0001657B">
        <w:rPr>
          <w:noProof/>
          <w:sz w:val="28"/>
          <w:szCs w:val="28"/>
        </w:rPr>
        <w:t>. Строку 24</w:t>
      </w:r>
      <w:r w:rsidR="00DF218E" w:rsidRPr="0001657B">
        <w:rPr>
          <w:noProof/>
          <w:sz w:val="28"/>
          <w:szCs w:val="28"/>
        </w:rPr>
        <w:t>2</w:t>
      </w:r>
      <w:r w:rsidRPr="0001657B">
        <w:rPr>
          <w:noProof/>
          <w:sz w:val="28"/>
          <w:szCs w:val="28"/>
        </w:rPr>
        <w:t xml:space="preserve"> </w:t>
      </w:r>
      <w:r w:rsidR="00F74D18" w:rsidRPr="0001657B">
        <w:rPr>
          <w:noProof/>
          <w:sz w:val="28"/>
          <w:szCs w:val="28"/>
        </w:rPr>
        <w:t xml:space="preserve">необходимо </w:t>
      </w:r>
      <w:r w:rsidRPr="0001657B">
        <w:rPr>
          <w:noProof/>
          <w:sz w:val="28"/>
          <w:szCs w:val="28"/>
        </w:rPr>
        <w:t>расшифровать.</w:t>
      </w:r>
    </w:p>
    <w:p w:rsidR="00B42A5D" w:rsidRPr="0001657B" w:rsidRDefault="00B42A5D" w:rsidP="003235CD">
      <w:pPr>
        <w:ind w:firstLine="709"/>
        <w:jc w:val="both"/>
        <w:rPr>
          <w:noProof/>
          <w:sz w:val="28"/>
          <w:szCs w:val="28"/>
        </w:rPr>
      </w:pPr>
      <w:r w:rsidRPr="0001657B">
        <w:rPr>
          <w:noProof/>
          <w:sz w:val="28"/>
          <w:szCs w:val="28"/>
        </w:rPr>
        <w:t>К таблице 1100 прилагаются следующие пояснительные</w:t>
      </w:r>
      <w:r w:rsidR="009F2DB2" w:rsidRPr="0001657B">
        <w:rPr>
          <w:noProof/>
          <w:sz w:val="28"/>
          <w:szCs w:val="28"/>
        </w:rPr>
        <w:t xml:space="preserve"> записки</w:t>
      </w:r>
      <w:r w:rsidRPr="0001657B">
        <w:rPr>
          <w:noProof/>
          <w:sz w:val="28"/>
          <w:szCs w:val="28"/>
        </w:rPr>
        <w:t>:</w:t>
      </w:r>
    </w:p>
    <w:p w:rsidR="00E13969" w:rsidRPr="0001657B" w:rsidRDefault="00E13969" w:rsidP="00B42A5D">
      <w:pPr>
        <w:numPr>
          <w:ilvl w:val="0"/>
          <w:numId w:val="12"/>
        </w:numPr>
        <w:ind w:left="0" w:firstLine="851"/>
        <w:jc w:val="both"/>
        <w:rPr>
          <w:sz w:val="28"/>
          <w:szCs w:val="28"/>
        </w:rPr>
      </w:pPr>
      <w:r w:rsidRPr="0001657B">
        <w:rPr>
          <w:sz w:val="28"/>
          <w:szCs w:val="28"/>
        </w:rPr>
        <w:t xml:space="preserve">при указании данных в строке 33 граф </w:t>
      </w:r>
      <w:r w:rsidR="00240225" w:rsidRPr="0001657B">
        <w:rPr>
          <w:sz w:val="28"/>
          <w:szCs w:val="28"/>
        </w:rPr>
        <w:t>5</w:t>
      </w:r>
      <w:r w:rsidRPr="0001657B">
        <w:rPr>
          <w:sz w:val="28"/>
          <w:szCs w:val="28"/>
        </w:rPr>
        <w:t xml:space="preserve">, </w:t>
      </w:r>
      <w:r w:rsidR="00240225" w:rsidRPr="0001657B">
        <w:rPr>
          <w:sz w:val="28"/>
          <w:szCs w:val="28"/>
        </w:rPr>
        <w:t>6</w:t>
      </w:r>
      <w:r w:rsidRPr="0001657B">
        <w:rPr>
          <w:sz w:val="28"/>
          <w:szCs w:val="28"/>
        </w:rPr>
        <w:t xml:space="preserve"> и 1</w:t>
      </w:r>
      <w:r w:rsidR="00240225" w:rsidRPr="0001657B">
        <w:rPr>
          <w:sz w:val="28"/>
          <w:szCs w:val="28"/>
        </w:rPr>
        <w:t>0</w:t>
      </w:r>
      <w:r w:rsidRPr="0001657B">
        <w:rPr>
          <w:sz w:val="28"/>
          <w:szCs w:val="28"/>
        </w:rPr>
        <w:t xml:space="preserve"> (врачи неонатологи в подразделениях, оказывающих медицинскую помощь в </w:t>
      </w:r>
      <w:r w:rsidR="00240225" w:rsidRPr="0001657B">
        <w:rPr>
          <w:sz w:val="28"/>
          <w:szCs w:val="28"/>
        </w:rPr>
        <w:t>амбулаторных</w:t>
      </w:r>
      <w:r w:rsidRPr="0001657B">
        <w:rPr>
          <w:sz w:val="28"/>
          <w:szCs w:val="28"/>
        </w:rPr>
        <w:t xml:space="preserve"> условиях);</w:t>
      </w:r>
    </w:p>
    <w:p w:rsidR="00B42A5D" w:rsidRPr="0001657B" w:rsidRDefault="008C681E" w:rsidP="00B42A5D">
      <w:pPr>
        <w:numPr>
          <w:ilvl w:val="0"/>
          <w:numId w:val="12"/>
        </w:numPr>
        <w:ind w:left="0" w:firstLine="851"/>
        <w:jc w:val="both"/>
        <w:rPr>
          <w:sz w:val="28"/>
          <w:szCs w:val="28"/>
        </w:rPr>
      </w:pPr>
      <w:r w:rsidRPr="0001657B">
        <w:rPr>
          <w:sz w:val="28"/>
          <w:szCs w:val="28"/>
        </w:rPr>
        <w:t>п</w:t>
      </w:r>
      <w:r w:rsidR="00B42A5D" w:rsidRPr="0001657B">
        <w:rPr>
          <w:sz w:val="28"/>
          <w:szCs w:val="28"/>
        </w:rPr>
        <w:t>ри указании данных в строк</w:t>
      </w:r>
      <w:r w:rsidR="00A96F7C" w:rsidRPr="0001657B">
        <w:rPr>
          <w:sz w:val="28"/>
          <w:szCs w:val="28"/>
        </w:rPr>
        <w:t>ах</w:t>
      </w:r>
      <w:r w:rsidR="00B42A5D" w:rsidRPr="0001657B">
        <w:rPr>
          <w:sz w:val="28"/>
          <w:szCs w:val="28"/>
        </w:rPr>
        <w:t xml:space="preserve"> 6</w:t>
      </w:r>
      <w:r w:rsidR="00FC4AC7" w:rsidRPr="0001657B">
        <w:rPr>
          <w:sz w:val="28"/>
          <w:szCs w:val="28"/>
        </w:rPr>
        <w:t>6</w:t>
      </w:r>
      <w:r w:rsidR="00B42A5D" w:rsidRPr="0001657B">
        <w:rPr>
          <w:sz w:val="28"/>
          <w:szCs w:val="28"/>
        </w:rPr>
        <w:t xml:space="preserve"> и 190 гр</w:t>
      </w:r>
      <w:r w:rsidR="00A96F7C" w:rsidRPr="0001657B">
        <w:rPr>
          <w:sz w:val="28"/>
          <w:szCs w:val="28"/>
        </w:rPr>
        <w:t xml:space="preserve">аф </w:t>
      </w:r>
      <w:r w:rsidR="00B42A5D" w:rsidRPr="0001657B">
        <w:rPr>
          <w:sz w:val="28"/>
          <w:szCs w:val="28"/>
        </w:rPr>
        <w:t>5,</w:t>
      </w:r>
      <w:r w:rsidRPr="0001657B">
        <w:rPr>
          <w:sz w:val="28"/>
          <w:szCs w:val="28"/>
        </w:rPr>
        <w:t xml:space="preserve"> </w:t>
      </w:r>
      <w:r w:rsidR="00B42A5D" w:rsidRPr="0001657B">
        <w:rPr>
          <w:sz w:val="28"/>
          <w:szCs w:val="28"/>
        </w:rPr>
        <w:t>6,</w:t>
      </w:r>
      <w:r w:rsidRPr="0001657B">
        <w:rPr>
          <w:sz w:val="28"/>
          <w:szCs w:val="28"/>
        </w:rPr>
        <w:t xml:space="preserve"> </w:t>
      </w:r>
      <w:r w:rsidR="00B42A5D" w:rsidRPr="0001657B">
        <w:rPr>
          <w:sz w:val="28"/>
          <w:szCs w:val="28"/>
        </w:rPr>
        <w:t>10 (врачи приемного отделения и медицинские сестры приемного отделения в подразделениях, оказывающих медицинскую помощь в амбулаторных условиях)</w:t>
      </w:r>
      <w:r w:rsidR="009F2DB2" w:rsidRPr="0001657B">
        <w:rPr>
          <w:sz w:val="28"/>
          <w:szCs w:val="28"/>
        </w:rPr>
        <w:t>;</w:t>
      </w:r>
    </w:p>
    <w:p w:rsidR="00B42A5D" w:rsidRPr="0001657B" w:rsidRDefault="008C681E" w:rsidP="00B42A5D">
      <w:pPr>
        <w:numPr>
          <w:ilvl w:val="0"/>
          <w:numId w:val="12"/>
        </w:numPr>
        <w:ind w:left="0" w:firstLine="851"/>
        <w:jc w:val="both"/>
        <w:rPr>
          <w:sz w:val="28"/>
          <w:szCs w:val="28"/>
        </w:rPr>
      </w:pPr>
      <w:r w:rsidRPr="0001657B">
        <w:rPr>
          <w:sz w:val="28"/>
          <w:szCs w:val="28"/>
        </w:rPr>
        <w:t>п</w:t>
      </w:r>
      <w:r w:rsidR="00B42A5D" w:rsidRPr="0001657B">
        <w:rPr>
          <w:sz w:val="28"/>
          <w:szCs w:val="28"/>
        </w:rPr>
        <w:t>ри указании данных в строке 9</w:t>
      </w:r>
      <w:r w:rsidR="00FC4AC7" w:rsidRPr="0001657B">
        <w:rPr>
          <w:sz w:val="28"/>
          <w:szCs w:val="28"/>
        </w:rPr>
        <w:t>2</w:t>
      </w:r>
      <w:r w:rsidR="00B42A5D" w:rsidRPr="0001657B">
        <w:rPr>
          <w:sz w:val="28"/>
          <w:szCs w:val="28"/>
        </w:rPr>
        <w:t xml:space="preserve"> гр</w:t>
      </w:r>
      <w:r w:rsidR="00A96F7C" w:rsidRPr="0001657B">
        <w:rPr>
          <w:sz w:val="28"/>
          <w:szCs w:val="28"/>
        </w:rPr>
        <w:t xml:space="preserve">афах </w:t>
      </w:r>
      <w:r w:rsidR="00B42A5D" w:rsidRPr="0001657B">
        <w:rPr>
          <w:sz w:val="28"/>
          <w:szCs w:val="28"/>
        </w:rPr>
        <w:t>5,</w:t>
      </w:r>
      <w:r w:rsidRPr="0001657B">
        <w:rPr>
          <w:sz w:val="28"/>
          <w:szCs w:val="28"/>
        </w:rPr>
        <w:t xml:space="preserve"> </w:t>
      </w:r>
      <w:r w:rsidR="00B42A5D" w:rsidRPr="0001657B">
        <w:rPr>
          <w:sz w:val="28"/>
          <w:szCs w:val="28"/>
        </w:rPr>
        <w:t>6,</w:t>
      </w:r>
      <w:r w:rsidRPr="0001657B">
        <w:rPr>
          <w:sz w:val="28"/>
          <w:szCs w:val="28"/>
        </w:rPr>
        <w:t xml:space="preserve"> </w:t>
      </w:r>
      <w:r w:rsidR="00B42A5D" w:rsidRPr="0001657B">
        <w:rPr>
          <w:sz w:val="28"/>
          <w:szCs w:val="28"/>
        </w:rPr>
        <w:t>10 (судебно-медицинские эксперты в подразделениях, оказывающих медицинскую помощь в амбулаторных условиях)</w:t>
      </w:r>
      <w:r w:rsidR="009F2DB2" w:rsidRPr="0001657B">
        <w:rPr>
          <w:sz w:val="28"/>
          <w:szCs w:val="28"/>
        </w:rPr>
        <w:t>;</w:t>
      </w:r>
    </w:p>
    <w:p w:rsidR="00B42A5D" w:rsidRPr="0001657B" w:rsidRDefault="008C681E" w:rsidP="00B42A5D">
      <w:pPr>
        <w:numPr>
          <w:ilvl w:val="0"/>
          <w:numId w:val="12"/>
        </w:numPr>
        <w:ind w:left="0" w:firstLine="851"/>
        <w:jc w:val="both"/>
        <w:rPr>
          <w:sz w:val="28"/>
          <w:szCs w:val="28"/>
        </w:rPr>
      </w:pPr>
      <w:r w:rsidRPr="0001657B">
        <w:rPr>
          <w:sz w:val="28"/>
          <w:szCs w:val="28"/>
        </w:rPr>
        <w:t>р</w:t>
      </w:r>
      <w:r w:rsidR="00B42A5D" w:rsidRPr="0001657B">
        <w:rPr>
          <w:sz w:val="28"/>
          <w:szCs w:val="28"/>
        </w:rPr>
        <w:t>асшифровка стр</w:t>
      </w:r>
      <w:r w:rsidRPr="0001657B">
        <w:rPr>
          <w:sz w:val="28"/>
          <w:szCs w:val="28"/>
        </w:rPr>
        <w:t xml:space="preserve">оки </w:t>
      </w:r>
      <w:r w:rsidR="00B42A5D" w:rsidRPr="0001657B">
        <w:rPr>
          <w:sz w:val="28"/>
          <w:szCs w:val="28"/>
        </w:rPr>
        <w:t>12</w:t>
      </w:r>
      <w:r w:rsidR="00FC4AC7" w:rsidRPr="0001657B">
        <w:rPr>
          <w:sz w:val="28"/>
          <w:szCs w:val="28"/>
        </w:rPr>
        <w:t>3</w:t>
      </w:r>
      <w:r w:rsidR="00B42A5D" w:rsidRPr="0001657B">
        <w:rPr>
          <w:sz w:val="28"/>
          <w:szCs w:val="28"/>
        </w:rPr>
        <w:t xml:space="preserve"> </w:t>
      </w:r>
      <w:r w:rsidRPr="0001657B">
        <w:rPr>
          <w:sz w:val="28"/>
          <w:szCs w:val="28"/>
        </w:rPr>
        <w:t>«</w:t>
      </w:r>
      <w:r w:rsidR="00B42A5D" w:rsidRPr="0001657B">
        <w:rPr>
          <w:sz w:val="28"/>
          <w:szCs w:val="28"/>
        </w:rPr>
        <w:t>прочие врачи</w:t>
      </w:r>
      <w:r w:rsidRPr="0001657B">
        <w:rPr>
          <w:sz w:val="28"/>
          <w:szCs w:val="28"/>
        </w:rPr>
        <w:t>» по наименованию должностей;</w:t>
      </w:r>
    </w:p>
    <w:p w:rsidR="00FC4AC7" w:rsidRPr="0001657B" w:rsidRDefault="00FC4AC7" w:rsidP="00FC4AC7">
      <w:pPr>
        <w:pStyle w:val="afff1"/>
        <w:numPr>
          <w:ilvl w:val="0"/>
          <w:numId w:val="12"/>
        </w:numPr>
        <w:ind w:hanging="644"/>
        <w:jc w:val="both"/>
        <w:rPr>
          <w:noProof/>
          <w:sz w:val="28"/>
          <w:szCs w:val="28"/>
        </w:rPr>
      </w:pPr>
      <w:r w:rsidRPr="0001657B">
        <w:rPr>
          <w:sz w:val="28"/>
          <w:szCs w:val="28"/>
        </w:rPr>
        <w:t>при заполнении строки 214 «фельдшеры» по графам 7, 8 и 11;</w:t>
      </w:r>
    </w:p>
    <w:p w:rsidR="00B42A5D" w:rsidRPr="0001657B" w:rsidRDefault="008C681E" w:rsidP="00B42A5D">
      <w:pPr>
        <w:numPr>
          <w:ilvl w:val="0"/>
          <w:numId w:val="12"/>
        </w:numPr>
        <w:ind w:left="0" w:firstLine="851"/>
        <w:jc w:val="both"/>
        <w:rPr>
          <w:sz w:val="28"/>
          <w:szCs w:val="28"/>
        </w:rPr>
      </w:pPr>
      <w:r w:rsidRPr="0001657B">
        <w:rPr>
          <w:sz w:val="28"/>
          <w:szCs w:val="28"/>
        </w:rPr>
        <w:t>р</w:t>
      </w:r>
      <w:r w:rsidR="00B42A5D" w:rsidRPr="0001657B">
        <w:rPr>
          <w:sz w:val="28"/>
          <w:szCs w:val="28"/>
        </w:rPr>
        <w:t>асшифровка стр</w:t>
      </w:r>
      <w:r w:rsidRPr="0001657B">
        <w:rPr>
          <w:sz w:val="28"/>
          <w:szCs w:val="28"/>
        </w:rPr>
        <w:t xml:space="preserve">оки </w:t>
      </w:r>
      <w:r w:rsidR="00B42A5D" w:rsidRPr="0001657B">
        <w:rPr>
          <w:sz w:val="28"/>
          <w:szCs w:val="28"/>
        </w:rPr>
        <w:t>21</w:t>
      </w:r>
      <w:r w:rsidR="00FC4AC7" w:rsidRPr="0001657B">
        <w:rPr>
          <w:sz w:val="28"/>
          <w:szCs w:val="28"/>
        </w:rPr>
        <w:t>9</w:t>
      </w:r>
      <w:r w:rsidR="00B42A5D" w:rsidRPr="0001657B">
        <w:rPr>
          <w:sz w:val="28"/>
          <w:szCs w:val="28"/>
        </w:rPr>
        <w:t xml:space="preserve"> </w:t>
      </w:r>
      <w:r w:rsidRPr="0001657B">
        <w:rPr>
          <w:sz w:val="28"/>
          <w:szCs w:val="28"/>
        </w:rPr>
        <w:t>«</w:t>
      </w:r>
      <w:r w:rsidR="00B42A5D" w:rsidRPr="0001657B">
        <w:rPr>
          <w:sz w:val="28"/>
          <w:szCs w:val="28"/>
        </w:rPr>
        <w:t>прочий средний медицинский персонал</w:t>
      </w:r>
      <w:r w:rsidRPr="0001657B">
        <w:rPr>
          <w:sz w:val="28"/>
          <w:szCs w:val="28"/>
        </w:rPr>
        <w:t>»;</w:t>
      </w:r>
    </w:p>
    <w:p w:rsidR="00B42A5D" w:rsidRPr="0001657B" w:rsidRDefault="008C681E" w:rsidP="00B42A5D">
      <w:pPr>
        <w:numPr>
          <w:ilvl w:val="0"/>
          <w:numId w:val="12"/>
        </w:numPr>
        <w:ind w:left="0" w:firstLine="851"/>
        <w:jc w:val="both"/>
        <w:rPr>
          <w:sz w:val="28"/>
          <w:szCs w:val="28"/>
        </w:rPr>
      </w:pPr>
      <w:r w:rsidRPr="0001657B">
        <w:rPr>
          <w:sz w:val="28"/>
          <w:szCs w:val="28"/>
        </w:rPr>
        <w:t>р</w:t>
      </w:r>
      <w:r w:rsidR="00B42A5D" w:rsidRPr="0001657B">
        <w:rPr>
          <w:sz w:val="28"/>
          <w:szCs w:val="28"/>
        </w:rPr>
        <w:t>асшифровка разницы строк</w:t>
      </w:r>
      <w:r w:rsidR="00A96F7C" w:rsidRPr="0001657B">
        <w:rPr>
          <w:sz w:val="28"/>
          <w:szCs w:val="28"/>
        </w:rPr>
        <w:t>и</w:t>
      </w:r>
      <w:r w:rsidR="00B42A5D" w:rsidRPr="0001657B">
        <w:rPr>
          <w:sz w:val="28"/>
          <w:szCs w:val="28"/>
        </w:rPr>
        <w:t xml:space="preserve"> 23</w:t>
      </w:r>
      <w:r w:rsidR="00FC4AC7" w:rsidRPr="0001657B">
        <w:rPr>
          <w:sz w:val="28"/>
          <w:szCs w:val="28"/>
        </w:rPr>
        <w:t>3</w:t>
      </w:r>
      <w:r w:rsidR="00B42A5D" w:rsidRPr="0001657B">
        <w:rPr>
          <w:sz w:val="28"/>
          <w:szCs w:val="28"/>
        </w:rPr>
        <w:t xml:space="preserve"> </w:t>
      </w:r>
      <w:r w:rsidRPr="0001657B">
        <w:rPr>
          <w:sz w:val="28"/>
          <w:szCs w:val="28"/>
        </w:rPr>
        <w:t xml:space="preserve">«лица с высшим немедицинским образованием, занимающих должности врачей» минус </w:t>
      </w:r>
      <w:r w:rsidR="00B42A5D" w:rsidRPr="0001657B">
        <w:rPr>
          <w:sz w:val="28"/>
          <w:szCs w:val="28"/>
        </w:rPr>
        <w:t>(</w:t>
      </w:r>
      <w:r w:rsidRPr="0001657B">
        <w:rPr>
          <w:sz w:val="28"/>
          <w:szCs w:val="28"/>
        </w:rPr>
        <w:t xml:space="preserve">стр. </w:t>
      </w:r>
      <w:r w:rsidR="00B42A5D" w:rsidRPr="0001657B">
        <w:rPr>
          <w:sz w:val="28"/>
          <w:szCs w:val="28"/>
        </w:rPr>
        <w:t>23</w:t>
      </w:r>
      <w:r w:rsidR="00FC4AC7" w:rsidRPr="0001657B">
        <w:rPr>
          <w:sz w:val="28"/>
          <w:szCs w:val="28"/>
        </w:rPr>
        <w:t>4</w:t>
      </w:r>
      <w:r w:rsidR="00B42A5D" w:rsidRPr="0001657B">
        <w:rPr>
          <w:sz w:val="28"/>
          <w:szCs w:val="28"/>
        </w:rPr>
        <w:t>+235+236)</w:t>
      </w:r>
      <w:r w:rsidRPr="0001657B">
        <w:rPr>
          <w:sz w:val="28"/>
          <w:szCs w:val="28"/>
        </w:rPr>
        <w:t>;</w:t>
      </w:r>
      <w:r w:rsidR="00B42A5D" w:rsidRPr="0001657B">
        <w:rPr>
          <w:sz w:val="28"/>
          <w:szCs w:val="28"/>
        </w:rPr>
        <w:t xml:space="preserve">  </w:t>
      </w:r>
    </w:p>
    <w:p w:rsidR="00B42A5D" w:rsidRPr="0001657B" w:rsidRDefault="008C681E" w:rsidP="00B42A5D">
      <w:pPr>
        <w:numPr>
          <w:ilvl w:val="0"/>
          <w:numId w:val="12"/>
        </w:numPr>
        <w:ind w:left="0" w:firstLine="851"/>
        <w:jc w:val="both"/>
        <w:rPr>
          <w:sz w:val="28"/>
          <w:szCs w:val="28"/>
        </w:rPr>
      </w:pPr>
      <w:r w:rsidRPr="0001657B">
        <w:rPr>
          <w:sz w:val="28"/>
          <w:szCs w:val="28"/>
        </w:rPr>
        <w:t>р</w:t>
      </w:r>
      <w:r w:rsidR="00B42A5D" w:rsidRPr="0001657B">
        <w:rPr>
          <w:sz w:val="28"/>
          <w:szCs w:val="28"/>
        </w:rPr>
        <w:t>асшифровка стр</w:t>
      </w:r>
      <w:r w:rsidRPr="0001657B">
        <w:rPr>
          <w:sz w:val="28"/>
          <w:szCs w:val="28"/>
        </w:rPr>
        <w:t xml:space="preserve">оки </w:t>
      </w:r>
      <w:r w:rsidR="00B42A5D" w:rsidRPr="0001657B">
        <w:rPr>
          <w:sz w:val="28"/>
          <w:szCs w:val="28"/>
        </w:rPr>
        <w:t>24</w:t>
      </w:r>
      <w:r w:rsidR="00FC4AC7" w:rsidRPr="0001657B">
        <w:rPr>
          <w:sz w:val="28"/>
          <w:szCs w:val="28"/>
        </w:rPr>
        <w:t>2</w:t>
      </w:r>
      <w:r w:rsidR="00B42A5D" w:rsidRPr="0001657B">
        <w:rPr>
          <w:sz w:val="28"/>
          <w:szCs w:val="28"/>
        </w:rPr>
        <w:t xml:space="preserve"> </w:t>
      </w:r>
      <w:r w:rsidRPr="0001657B">
        <w:rPr>
          <w:sz w:val="28"/>
          <w:szCs w:val="28"/>
        </w:rPr>
        <w:t>«</w:t>
      </w:r>
      <w:r w:rsidR="00B42A5D" w:rsidRPr="0001657B">
        <w:rPr>
          <w:sz w:val="28"/>
          <w:szCs w:val="28"/>
        </w:rPr>
        <w:t>лица, без медицинского образования</w:t>
      </w:r>
      <w:r w:rsidRPr="0001657B">
        <w:rPr>
          <w:sz w:val="28"/>
          <w:szCs w:val="28"/>
        </w:rPr>
        <w:t>,</w:t>
      </w:r>
      <w:r w:rsidR="00B42A5D" w:rsidRPr="0001657B">
        <w:rPr>
          <w:sz w:val="28"/>
          <w:szCs w:val="28"/>
        </w:rPr>
        <w:t xml:space="preserve"> </w:t>
      </w:r>
      <w:r w:rsidRPr="0001657B">
        <w:rPr>
          <w:sz w:val="28"/>
          <w:szCs w:val="28"/>
        </w:rPr>
        <w:t>з</w:t>
      </w:r>
      <w:r w:rsidR="00B42A5D" w:rsidRPr="0001657B">
        <w:rPr>
          <w:sz w:val="28"/>
          <w:szCs w:val="28"/>
        </w:rPr>
        <w:t>анимающих должности среднего медицинского персонала</w:t>
      </w:r>
      <w:r w:rsidRPr="0001657B">
        <w:rPr>
          <w:sz w:val="28"/>
          <w:szCs w:val="28"/>
        </w:rPr>
        <w:t xml:space="preserve"> - прочие»</w:t>
      </w:r>
      <w:r w:rsidR="009F2DB2" w:rsidRPr="0001657B">
        <w:rPr>
          <w:sz w:val="28"/>
          <w:szCs w:val="28"/>
        </w:rPr>
        <w:t>;</w:t>
      </w:r>
    </w:p>
    <w:p w:rsidR="00B42A5D" w:rsidRPr="0001657B" w:rsidRDefault="00A96F7C" w:rsidP="00B42A5D">
      <w:pPr>
        <w:numPr>
          <w:ilvl w:val="0"/>
          <w:numId w:val="12"/>
        </w:numPr>
        <w:ind w:left="0" w:firstLine="851"/>
        <w:jc w:val="both"/>
        <w:rPr>
          <w:sz w:val="28"/>
          <w:szCs w:val="28"/>
        </w:rPr>
      </w:pPr>
      <w:r w:rsidRPr="0001657B">
        <w:rPr>
          <w:sz w:val="28"/>
          <w:szCs w:val="28"/>
        </w:rPr>
        <w:t>Приложение №</w:t>
      </w:r>
      <w:r w:rsidR="009F2DB2" w:rsidRPr="0001657B">
        <w:rPr>
          <w:sz w:val="28"/>
          <w:szCs w:val="28"/>
        </w:rPr>
        <w:t> </w:t>
      </w:r>
      <w:r w:rsidRPr="0001657B">
        <w:rPr>
          <w:sz w:val="28"/>
          <w:szCs w:val="28"/>
        </w:rPr>
        <w:t>1</w:t>
      </w:r>
      <w:r w:rsidR="000F3F1A" w:rsidRPr="0001657B">
        <w:rPr>
          <w:sz w:val="28"/>
          <w:szCs w:val="28"/>
        </w:rPr>
        <w:t>0</w:t>
      </w:r>
      <w:r w:rsidRPr="0001657B">
        <w:rPr>
          <w:sz w:val="28"/>
          <w:szCs w:val="28"/>
        </w:rPr>
        <w:t xml:space="preserve"> к настоящему Порядку о причинах отклонений к итогам предыдущего года.</w:t>
      </w:r>
    </w:p>
    <w:p w:rsidR="00D251FD" w:rsidRPr="0001657B" w:rsidRDefault="00D251FD" w:rsidP="00D251FD">
      <w:pPr>
        <w:ind w:firstLine="709"/>
        <w:jc w:val="both"/>
        <w:rPr>
          <w:bCs/>
          <w:sz w:val="28"/>
          <w:szCs w:val="28"/>
        </w:rPr>
      </w:pPr>
      <w:r w:rsidRPr="0001657B">
        <w:rPr>
          <w:b/>
          <w:bCs/>
          <w:sz w:val="28"/>
          <w:szCs w:val="28"/>
        </w:rPr>
        <w:t>Таблица 1102</w:t>
      </w:r>
      <w:r w:rsidRPr="0001657B">
        <w:rPr>
          <w:bCs/>
          <w:sz w:val="28"/>
          <w:szCs w:val="28"/>
        </w:rPr>
        <w:t xml:space="preserve"> включает должности среднего медицинского персонала фельдшерско-акушерских (фельдшерских) пунктов. </w:t>
      </w:r>
      <w:r w:rsidR="00FC4AC7" w:rsidRPr="0001657B">
        <w:rPr>
          <w:bCs/>
          <w:sz w:val="28"/>
          <w:szCs w:val="28"/>
        </w:rPr>
        <w:t>С</w:t>
      </w:r>
      <w:r w:rsidRPr="0001657B">
        <w:rPr>
          <w:bCs/>
          <w:sz w:val="28"/>
          <w:szCs w:val="28"/>
        </w:rPr>
        <w:t>трок</w:t>
      </w:r>
      <w:r w:rsidR="00FC4AC7" w:rsidRPr="0001657B">
        <w:rPr>
          <w:bCs/>
          <w:sz w:val="28"/>
          <w:szCs w:val="28"/>
        </w:rPr>
        <w:t>и 2, 3</w:t>
      </w:r>
      <w:r w:rsidR="00796BB0" w:rsidRPr="0001657B">
        <w:rPr>
          <w:bCs/>
          <w:sz w:val="28"/>
          <w:szCs w:val="28"/>
        </w:rPr>
        <w:t>,</w:t>
      </w:r>
      <w:r w:rsidRPr="0001657B">
        <w:rPr>
          <w:bCs/>
          <w:sz w:val="28"/>
          <w:szCs w:val="28"/>
        </w:rPr>
        <w:t xml:space="preserve"> 4 указываются сведения</w:t>
      </w:r>
      <w:r w:rsidR="0016714E" w:rsidRPr="0001657B">
        <w:rPr>
          <w:bCs/>
          <w:sz w:val="28"/>
          <w:szCs w:val="28"/>
        </w:rPr>
        <w:t>,</w:t>
      </w:r>
      <w:r w:rsidRPr="0001657B">
        <w:rPr>
          <w:bCs/>
          <w:sz w:val="28"/>
          <w:szCs w:val="28"/>
        </w:rPr>
        <w:t xml:space="preserve"> включая заведующих.</w:t>
      </w:r>
      <w:r w:rsidR="001174A2" w:rsidRPr="0001657B">
        <w:rPr>
          <w:bCs/>
          <w:sz w:val="28"/>
          <w:szCs w:val="28"/>
        </w:rPr>
        <w:t xml:space="preserve"> В строке 5 указать при наличии в штатном расписании фельдшерско-акушерского (фельдшерского) пункта должности «зубной врач».</w:t>
      </w:r>
    </w:p>
    <w:p w:rsidR="002A61E0" w:rsidRPr="0001657B" w:rsidRDefault="002A61E0" w:rsidP="002A61E0">
      <w:pPr>
        <w:ind w:firstLine="709"/>
        <w:jc w:val="both"/>
        <w:rPr>
          <w:sz w:val="28"/>
          <w:szCs w:val="28"/>
        </w:rPr>
      </w:pPr>
      <w:r w:rsidRPr="0001657B">
        <w:rPr>
          <w:b/>
          <w:bCs/>
          <w:sz w:val="28"/>
          <w:szCs w:val="28"/>
        </w:rPr>
        <w:t>Таблица 1105</w:t>
      </w:r>
      <w:r w:rsidRPr="0001657B">
        <w:rPr>
          <w:sz w:val="28"/>
          <w:szCs w:val="28"/>
        </w:rPr>
        <w:t xml:space="preserve"> включает сведения о штатных, занятых должностях и физических лицах персонала станции (отделения) скорой медицинской помощи, из них врачей, среднего медицинского персонала, младшего медицинского персонала, прочего персонала. </w:t>
      </w:r>
    </w:p>
    <w:p w:rsidR="002A61E0" w:rsidRPr="0001657B" w:rsidRDefault="002A61E0" w:rsidP="002A61E0">
      <w:pPr>
        <w:ind w:firstLine="709"/>
        <w:jc w:val="both"/>
        <w:rPr>
          <w:bCs/>
          <w:sz w:val="28"/>
          <w:szCs w:val="28"/>
        </w:rPr>
      </w:pPr>
      <w:r w:rsidRPr="0001657B">
        <w:rPr>
          <w:bCs/>
          <w:sz w:val="28"/>
          <w:szCs w:val="28"/>
        </w:rPr>
        <w:lastRenderedPageBreak/>
        <w:t>В графе 3 заполняются сведения о штатных, занятых должностях и физических лицах всего персонала, из них в графе 4 – врачей (всего), из них в графе 5 - старших врачей, в графе 6 – врачей скорой медицинской помощи, в графе 7 – врачей-анестезиологов-реаниматологов, в графе 8 – врачей-психиатров, в графе 9 – врачей-педиатров, в графе 10 - среднего медицинского персонала (всего), из них в графе 11 – медицинских сестер (фельдшеров) по приему вызовов скорой медицинской помощи и передаче их выездным бригадам скорой медицинской помощи, в графе 12 – фельдшеров скорой медицинской помощи, в графе 13 – медицинских сестер, в графе 14 – медицинских сестер-</w:t>
      </w:r>
      <w:proofErr w:type="spellStart"/>
      <w:r w:rsidRPr="0001657B">
        <w:rPr>
          <w:bCs/>
          <w:sz w:val="28"/>
          <w:szCs w:val="28"/>
        </w:rPr>
        <w:t>анестезистов</w:t>
      </w:r>
      <w:proofErr w:type="spellEnd"/>
      <w:r w:rsidRPr="0001657B">
        <w:rPr>
          <w:bCs/>
          <w:sz w:val="28"/>
          <w:szCs w:val="28"/>
        </w:rPr>
        <w:t>, работающих на станциях (отделениях) скорой медицинской помощи.</w:t>
      </w:r>
    </w:p>
    <w:p w:rsidR="002A61E0" w:rsidRPr="0001657B" w:rsidRDefault="002A61E0" w:rsidP="002A61E0">
      <w:pPr>
        <w:ind w:firstLine="709"/>
        <w:jc w:val="both"/>
        <w:rPr>
          <w:sz w:val="28"/>
          <w:szCs w:val="28"/>
        </w:rPr>
      </w:pPr>
      <w:r w:rsidRPr="0001657B">
        <w:rPr>
          <w:bCs/>
          <w:sz w:val="28"/>
          <w:szCs w:val="28"/>
        </w:rPr>
        <w:t>В графе 13 указываются сведения о медицинских сестрах станций (отделений) скорой медицинской помощи, которые не включают данные о</w:t>
      </w:r>
      <w:r w:rsidRPr="0001657B">
        <w:rPr>
          <w:sz w:val="28"/>
          <w:szCs w:val="28"/>
        </w:rPr>
        <w:t xml:space="preserve"> медицинских сестрах-</w:t>
      </w:r>
      <w:proofErr w:type="spellStart"/>
      <w:r w:rsidRPr="0001657B">
        <w:rPr>
          <w:sz w:val="28"/>
          <w:szCs w:val="28"/>
        </w:rPr>
        <w:t>анестезистах</w:t>
      </w:r>
      <w:proofErr w:type="spellEnd"/>
      <w:r w:rsidRPr="0001657B">
        <w:rPr>
          <w:sz w:val="28"/>
          <w:szCs w:val="28"/>
        </w:rPr>
        <w:t>.</w:t>
      </w:r>
    </w:p>
    <w:p w:rsidR="002A61E0" w:rsidRPr="0001657B" w:rsidRDefault="002A61E0" w:rsidP="002A61E0">
      <w:pPr>
        <w:ind w:firstLine="709"/>
        <w:jc w:val="both"/>
        <w:rPr>
          <w:sz w:val="28"/>
          <w:szCs w:val="28"/>
        </w:rPr>
      </w:pPr>
      <w:r w:rsidRPr="0001657B">
        <w:rPr>
          <w:sz w:val="28"/>
          <w:szCs w:val="28"/>
        </w:rPr>
        <w:t>Прочий персонал станции (отделения) скорой медицинской помощи (графа 16) – это водители и прочий персонал. Водители, работающие на станции (отделении) скорой медицинской помощи, указываются в графе 17 (из графы 16).</w:t>
      </w:r>
    </w:p>
    <w:p w:rsidR="002A61E0" w:rsidRPr="0001657B" w:rsidRDefault="002A61E0" w:rsidP="002A61E0">
      <w:pPr>
        <w:ind w:firstLine="709"/>
        <w:jc w:val="both"/>
        <w:rPr>
          <w:sz w:val="28"/>
          <w:szCs w:val="28"/>
        </w:rPr>
      </w:pPr>
      <w:r w:rsidRPr="0001657B">
        <w:rPr>
          <w:sz w:val="28"/>
          <w:szCs w:val="28"/>
        </w:rPr>
        <w:t>В прочий персонал (графа 16) включают специалистов с немедицинским образованием. Провизоры указываются в графе 4 «Врачи», фармацевты – в графе 10 «Средний медицинский персонал».</w:t>
      </w:r>
    </w:p>
    <w:p w:rsidR="002A61E0" w:rsidRPr="0001657B" w:rsidRDefault="002A61E0" w:rsidP="002A61E0">
      <w:pPr>
        <w:ind w:firstLine="709"/>
        <w:jc w:val="both"/>
        <w:rPr>
          <w:sz w:val="28"/>
          <w:szCs w:val="28"/>
        </w:rPr>
      </w:pPr>
      <w:r w:rsidRPr="0001657B">
        <w:rPr>
          <w:sz w:val="28"/>
          <w:szCs w:val="28"/>
        </w:rPr>
        <w:t>Сведения о штатных и занятых должностях персонала станции (отделения) скорой медицинской помощи показываются как дробными числами (0,25, 0,5 и 0,75), так и целыми числами.</w:t>
      </w:r>
    </w:p>
    <w:p w:rsidR="002A61E0" w:rsidRPr="0001657B" w:rsidRDefault="002A61E0" w:rsidP="002A61E0">
      <w:pPr>
        <w:ind w:firstLine="709"/>
        <w:jc w:val="both"/>
        <w:rPr>
          <w:sz w:val="28"/>
          <w:szCs w:val="28"/>
        </w:rPr>
      </w:pPr>
      <w:r w:rsidRPr="0001657B">
        <w:rPr>
          <w:sz w:val="28"/>
          <w:szCs w:val="28"/>
        </w:rPr>
        <w:t>Сведения о физических лицах заполняются целыми числами.</w:t>
      </w:r>
    </w:p>
    <w:p w:rsidR="002A61E0" w:rsidRPr="0001657B" w:rsidRDefault="002A61E0" w:rsidP="002A61E0">
      <w:pPr>
        <w:ind w:firstLine="709"/>
        <w:jc w:val="both"/>
        <w:rPr>
          <w:sz w:val="28"/>
          <w:szCs w:val="28"/>
        </w:rPr>
      </w:pPr>
      <w:r w:rsidRPr="0001657B">
        <w:rPr>
          <w:sz w:val="28"/>
          <w:szCs w:val="28"/>
        </w:rPr>
        <w:t>В субъектах, где работают только самостоятельные станции скорой медицинской помощи, данные о должностях должны совпадать со сведениями формы 47 таблицы 1800 строки 16.</w:t>
      </w:r>
    </w:p>
    <w:p w:rsidR="002A61E0" w:rsidRPr="0001657B" w:rsidRDefault="002A61E0" w:rsidP="002A61E0">
      <w:pPr>
        <w:ind w:firstLine="709"/>
        <w:jc w:val="both"/>
        <w:rPr>
          <w:sz w:val="28"/>
          <w:szCs w:val="28"/>
        </w:rPr>
      </w:pPr>
      <w:r w:rsidRPr="0001657B">
        <w:rPr>
          <w:sz w:val="28"/>
          <w:szCs w:val="28"/>
        </w:rPr>
        <w:t>Сведения о деятельности станций (отделений) скорой медицинской помощи показываются в таблицах №№ 1060, 1105, 2120, 2121, 2200, 2201, 2202, 2203, 2300, 2350, 5450 и 5453.</w:t>
      </w:r>
    </w:p>
    <w:p w:rsidR="002A61E0" w:rsidRPr="0001657B" w:rsidRDefault="002A61E0" w:rsidP="002A61E0">
      <w:pPr>
        <w:ind w:firstLine="709"/>
        <w:jc w:val="both"/>
        <w:rPr>
          <w:sz w:val="28"/>
          <w:szCs w:val="28"/>
        </w:rPr>
      </w:pPr>
      <w:r w:rsidRPr="0001657B">
        <w:rPr>
          <w:b/>
          <w:sz w:val="28"/>
          <w:szCs w:val="28"/>
        </w:rPr>
        <w:t>Таблица 1060</w:t>
      </w:r>
      <w:r w:rsidRPr="0001657B">
        <w:rPr>
          <w:sz w:val="28"/>
          <w:szCs w:val="28"/>
        </w:rPr>
        <w:t xml:space="preserve"> «Категорийность станции (отделения) скорой медицинской помощи заполняется станциями (отделениями) скорой медицинской помощи и медицинскими организациями, имеющими в своем составе отделения скорой медицинской помощи. В графе 3 показывается число станций скорой медицинской помощи по числу выполненных вызовов за календарный год, в графе 4 – число отделений скорой медицинской помощи по числу выполненных вызовов за календарный год. В строке 8 графе 3 заполняются данные о всего станций скорой медицинской помощи, в графе 4 - всего отделений скорой медицинской помощи. Строка 8 графа 3 равна сумме строк с 1 по 7; должна совпадать с данными формы 47 таблицы 0400 строки 1 графы 3. Строка 8 графа 4 равна сумме строк с 1 по 7; должна совпадать с данными формы 47 таблицы 0400 строки 1 графы 4.</w:t>
      </w:r>
    </w:p>
    <w:p w:rsidR="0046442F" w:rsidRPr="0001657B" w:rsidRDefault="00043642" w:rsidP="0046442F">
      <w:pPr>
        <w:ind w:firstLine="709"/>
        <w:jc w:val="both"/>
        <w:rPr>
          <w:sz w:val="28"/>
          <w:szCs w:val="28"/>
        </w:rPr>
      </w:pPr>
      <w:r w:rsidRPr="0001657B">
        <w:rPr>
          <w:b/>
          <w:sz w:val="28"/>
          <w:szCs w:val="28"/>
        </w:rPr>
        <w:t>В таблице 1104</w:t>
      </w:r>
      <w:r w:rsidRPr="0001657B">
        <w:rPr>
          <w:sz w:val="28"/>
          <w:szCs w:val="28"/>
        </w:rPr>
        <w:t xml:space="preserve"> указываются </w:t>
      </w:r>
      <w:r w:rsidR="00C31A57" w:rsidRPr="0001657B">
        <w:rPr>
          <w:sz w:val="28"/>
          <w:szCs w:val="28"/>
        </w:rPr>
        <w:t xml:space="preserve">из таблицы 1100 </w:t>
      </w:r>
      <w:r w:rsidRPr="0001657B">
        <w:rPr>
          <w:sz w:val="28"/>
          <w:szCs w:val="28"/>
        </w:rPr>
        <w:t>должности и физические лица врачебных амбулаторий как входящих в состав медицинской организации, так и самостоятельных юридических лиц.</w:t>
      </w:r>
    </w:p>
    <w:p w:rsidR="0046442F" w:rsidRPr="0001657B" w:rsidRDefault="0046442F" w:rsidP="0046442F">
      <w:pPr>
        <w:ind w:firstLine="709"/>
        <w:jc w:val="both"/>
        <w:rPr>
          <w:strike/>
          <w:sz w:val="28"/>
          <w:szCs w:val="28"/>
        </w:rPr>
      </w:pPr>
      <w:r w:rsidRPr="0001657B">
        <w:rPr>
          <w:rFonts w:eastAsia="Times New Roman"/>
          <w:b/>
          <w:sz w:val="28"/>
          <w:szCs w:val="28"/>
        </w:rPr>
        <w:t>В таблице 1106</w:t>
      </w:r>
      <w:r w:rsidRPr="0001657B">
        <w:rPr>
          <w:rFonts w:eastAsia="Times New Roman"/>
          <w:sz w:val="28"/>
          <w:szCs w:val="28"/>
        </w:rPr>
        <w:t xml:space="preserve"> указываются должности и физические лица отделений организации медицинской помощи несовершеннолетним в образовательных организациях</w:t>
      </w:r>
      <w:r w:rsidR="001A65DF" w:rsidRPr="0001657B">
        <w:rPr>
          <w:rFonts w:eastAsia="Times New Roman"/>
          <w:sz w:val="28"/>
          <w:szCs w:val="28"/>
        </w:rPr>
        <w:t>.</w:t>
      </w:r>
    </w:p>
    <w:p w:rsidR="00FF2704" w:rsidRPr="0001657B" w:rsidRDefault="00FF2704" w:rsidP="00FF2704">
      <w:pPr>
        <w:ind w:firstLine="709"/>
        <w:jc w:val="both"/>
        <w:rPr>
          <w:bCs/>
          <w:sz w:val="28"/>
          <w:szCs w:val="28"/>
        </w:rPr>
      </w:pPr>
      <w:r w:rsidRPr="0001657B">
        <w:rPr>
          <w:b/>
          <w:bCs/>
          <w:sz w:val="28"/>
          <w:szCs w:val="28"/>
        </w:rPr>
        <w:lastRenderedPageBreak/>
        <w:t xml:space="preserve">В таблице 1107 </w:t>
      </w:r>
      <w:r w:rsidRPr="0001657B">
        <w:rPr>
          <w:bCs/>
          <w:sz w:val="28"/>
          <w:szCs w:val="28"/>
        </w:rPr>
        <w:t>количество терапевтических, педиатрических участков</w:t>
      </w:r>
      <w:r w:rsidR="007924AB" w:rsidRPr="0001657B">
        <w:rPr>
          <w:bCs/>
          <w:sz w:val="28"/>
          <w:szCs w:val="28"/>
        </w:rPr>
        <w:t>,</w:t>
      </w:r>
      <w:r w:rsidRPr="0001657B">
        <w:rPr>
          <w:bCs/>
          <w:sz w:val="28"/>
          <w:szCs w:val="28"/>
        </w:rPr>
        <w:t xml:space="preserve"> участков врача общей практики </w:t>
      </w:r>
      <w:r w:rsidR="007924AB" w:rsidRPr="0001657B">
        <w:rPr>
          <w:bCs/>
          <w:sz w:val="28"/>
          <w:szCs w:val="28"/>
        </w:rPr>
        <w:t xml:space="preserve">и фельдшерских участков </w:t>
      </w:r>
      <w:r w:rsidRPr="0001657B">
        <w:rPr>
          <w:bCs/>
          <w:sz w:val="28"/>
          <w:szCs w:val="28"/>
        </w:rPr>
        <w:t xml:space="preserve">указывается в соответствии с приказами руководителя медицинской организации. </w:t>
      </w:r>
    </w:p>
    <w:p w:rsidR="007524F0" w:rsidRPr="0001657B" w:rsidRDefault="007524F0" w:rsidP="009A009D">
      <w:pPr>
        <w:ind w:firstLine="709"/>
        <w:jc w:val="both"/>
        <w:rPr>
          <w:sz w:val="28"/>
          <w:szCs w:val="28"/>
        </w:rPr>
      </w:pPr>
      <w:r w:rsidRPr="0001657B">
        <w:rPr>
          <w:bCs/>
          <w:sz w:val="28"/>
          <w:szCs w:val="28"/>
        </w:rPr>
        <w:t xml:space="preserve">В строке 7 «Фельдшерские участки» указывают участки, организованные в соответствии с приказом Минздравсоцразвития России от 15.05.2012 № 543н «Об утверждении Положения об организации оказания первичной медико-санитарной помощи взрослому населению». В строке 7 указывать участки </w:t>
      </w:r>
      <w:r w:rsidR="009A009D" w:rsidRPr="0001657B">
        <w:rPr>
          <w:bCs/>
          <w:sz w:val="28"/>
          <w:szCs w:val="28"/>
        </w:rPr>
        <w:t xml:space="preserve">по состоянию </w:t>
      </w:r>
      <w:r w:rsidRPr="0001657B">
        <w:rPr>
          <w:bCs/>
          <w:sz w:val="28"/>
          <w:szCs w:val="28"/>
        </w:rPr>
        <w:t>на конец отчетного года и созданные по причине</w:t>
      </w:r>
      <w:r w:rsidRPr="0001657B">
        <w:rPr>
          <w:sz w:val="28"/>
          <w:szCs w:val="28"/>
        </w:rPr>
        <w:t xml:space="preserve"> неукомплектованности либо недостаточной укомплектованности медицинской организации, оказывающей первичную врачебную медико-санитарную помощь, или ее подразделений медицинскими работниками из числа врачей-терапевтов, врачей терапевтов-участковых, врачей-педиатров, врачей-педиатров участковых, врачей общей практики (семейных врачей), а также в случае их временного отсутствия и возложении на фельдшера отдельных врачебных функци</w:t>
      </w:r>
      <w:r w:rsidR="009A009D" w:rsidRPr="0001657B">
        <w:rPr>
          <w:sz w:val="28"/>
          <w:szCs w:val="28"/>
        </w:rPr>
        <w:t>й</w:t>
      </w:r>
      <w:r w:rsidRPr="0001657B">
        <w:rPr>
          <w:sz w:val="28"/>
          <w:szCs w:val="28"/>
        </w:rPr>
        <w:t xml:space="preserve"> (приказ Минздравсоцразвития России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w:t>
      </w:r>
    </w:p>
    <w:p w:rsidR="00FF2704" w:rsidRPr="0001657B" w:rsidRDefault="00FF2704" w:rsidP="00FF2704">
      <w:pPr>
        <w:ind w:firstLine="709"/>
        <w:jc w:val="both"/>
        <w:rPr>
          <w:sz w:val="28"/>
          <w:szCs w:val="28"/>
        </w:rPr>
      </w:pPr>
      <w:r w:rsidRPr="0001657B">
        <w:rPr>
          <w:b/>
          <w:bCs/>
          <w:sz w:val="28"/>
          <w:szCs w:val="28"/>
        </w:rPr>
        <w:t>В таблице 1109</w:t>
      </w:r>
      <w:r w:rsidRPr="0001657B">
        <w:rPr>
          <w:sz w:val="28"/>
          <w:szCs w:val="28"/>
        </w:rPr>
        <w:t xml:space="preserve"> указывается возраст работников по состоянию на конец отчетного года (полных лет).</w:t>
      </w:r>
      <w:r w:rsidR="00944DAC" w:rsidRPr="0001657B">
        <w:rPr>
          <w:sz w:val="28"/>
          <w:szCs w:val="28"/>
        </w:rPr>
        <w:t xml:space="preserve"> </w:t>
      </w:r>
      <w:r w:rsidRPr="0001657B">
        <w:rPr>
          <w:sz w:val="28"/>
          <w:szCs w:val="28"/>
        </w:rPr>
        <w:t>Данные по строкам 11 и 12 указываются из строки 127 графы 9 таблицы 1100.</w:t>
      </w:r>
    </w:p>
    <w:p w:rsidR="00C31A57" w:rsidRPr="0001657B" w:rsidRDefault="00C31A57" w:rsidP="00FF2704">
      <w:pPr>
        <w:ind w:firstLine="709"/>
        <w:jc w:val="both"/>
        <w:rPr>
          <w:sz w:val="28"/>
          <w:szCs w:val="28"/>
        </w:rPr>
      </w:pPr>
      <w:bookmarkStart w:id="1" w:name="_Hlk84499331"/>
      <w:r w:rsidRPr="0001657B">
        <w:rPr>
          <w:b/>
          <w:sz w:val="28"/>
          <w:szCs w:val="28"/>
        </w:rPr>
        <w:t>В таблице 1110</w:t>
      </w:r>
      <w:r w:rsidRPr="0001657B">
        <w:rPr>
          <w:sz w:val="28"/>
          <w:szCs w:val="28"/>
        </w:rPr>
        <w:t xml:space="preserve"> указываются из таблицы 1100 должности и физические лица центров (отделений) медико-социальной поддержки беременных женщин, оказавшихся в трудной жизненной ситуации.</w:t>
      </w:r>
    </w:p>
    <w:bookmarkEnd w:id="1"/>
    <w:p w:rsidR="00C31A57" w:rsidRPr="0001657B" w:rsidRDefault="00C31A57" w:rsidP="00C31A57">
      <w:pPr>
        <w:ind w:firstLine="709"/>
        <w:jc w:val="both"/>
        <w:rPr>
          <w:sz w:val="28"/>
          <w:szCs w:val="28"/>
        </w:rPr>
      </w:pPr>
      <w:r w:rsidRPr="0001657B">
        <w:rPr>
          <w:b/>
          <w:sz w:val="28"/>
          <w:szCs w:val="28"/>
        </w:rPr>
        <w:t>В таблице 1111</w:t>
      </w:r>
      <w:r w:rsidRPr="0001657B">
        <w:rPr>
          <w:sz w:val="28"/>
          <w:szCs w:val="28"/>
        </w:rPr>
        <w:t xml:space="preserve"> указываются из таблицы 1100 должности и физические лица центров (отделений) вспомогательных репродуктивных технологий.</w:t>
      </w:r>
    </w:p>
    <w:p w:rsidR="00286724" w:rsidRPr="0001657B" w:rsidRDefault="00286724" w:rsidP="00FF2704">
      <w:pPr>
        <w:ind w:firstLine="709"/>
        <w:jc w:val="both"/>
        <w:rPr>
          <w:sz w:val="28"/>
          <w:szCs w:val="28"/>
        </w:rPr>
      </w:pPr>
      <w:r w:rsidRPr="0001657B">
        <w:rPr>
          <w:b/>
          <w:bCs/>
          <w:sz w:val="28"/>
          <w:szCs w:val="28"/>
        </w:rPr>
        <w:t>Таблица  2100</w:t>
      </w:r>
    </w:p>
    <w:p w:rsidR="00FF2704" w:rsidRPr="0001657B" w:rsidRDefault="00FF2704" w:rsidP="00FF2704">
      <w:pPr>
        <w:ind w:firstLine="709"/>
        <w:jc w:val="both"/>
        <w:rPr>
          <w:sz w:val="28"/>
          <w:szCs w:val="28"/>
        </w:rPr>
      </w:pPr>
      <w:r w:rsidRPr="0001657B">
        <w:rPr>
          <w:sz w:val="28"/>
          <w:szCs w:val="28"/>
        </w:rPr>
        <w:t xml:space="preserve">В таблицу включают сведения о работе врачей, осуществляющих прием пациентов в амбулаторных условиях и на дому, а также ведущих консультативный прием. Сведения таблицы должны корреспондироваться с </w:t>
      </w:r>
      <w:r w:rsidR="00134F3F" w:rsidRPr="0001657B">
        <w:rPr>
          <w:sz w:val="28"/>
          <w:szCs w:val="28"/>
        </w:rPr>
        <w:t xml:space="preserve">наличием </w:t>
      </w:r>
      <w:r w:rsidRPr="0001657B">
        <w:rPr>
          <w:sz w:val="28"/>
          <w:szCs w:val="28"/>
        </w:rPr>
        <w:t>соответствующ</w:t>
      </w:r>
      <w:r w:rsidR="00134F3F" w:rsidRPr="0001657B">
        <w:rPr>
          <w:sz w:val="28"/>
          <w:szCs w:val="28"/>
        </w:rPr>
        <w:t>их</w:t>
      </w:r>
      <w:r w:rsidRPr="0001657B">
        <w:rPr>
          <w:sz w:val="28"/>
          <w:szCs w:val="28"/>
        </w:rPr>
        <w:t xml:space="preserve"> должност</w:t>
      </w:r>
      <w:r w:rsidR="00F74D18" w:rsidRPr="0001657B">
        <w:rPr>
          <w:sz w:val="28"/>
          <w:szCs w:val="28"/>
        </w:rPr>
        <w:t>ей</w:t>
      </w:r>
      <w:r w:rsidRPr="0001657B">
        <w:rPr>
          <w:sz w:val="28"/>
          <w:szCs w:val="28"/>
        </w:rPr>
        <w:t xml:space="preserve"> врачей</w:t>
      </w:r>
      <w:r w:rsidR="00F74D18" w:rsidRPr="0001657B">
        <w:rPr>
          <w:sz w:val="28"/>
          <w:szCs w:val="28"/>
        </w:rPr>
        <w:t xml:space="preserve">. </w:t>
      </w:r>
    </w:p>
    <w:p w:rsidR="006B4794" w:rsidRPr="0001657B" w:rsidRDefault="006B4794" w:rsidP="006B4794">
      <w:pPr>
        <w:ind w:firstLine="720"/>
        <w:jc w:val="both"/>
        <w:rPr>
          <w:noProof/>
          <w:sz w:val="28"/>
          <w:szCs w:val="28"/>
        </w:rPr>
      </w:pPr>
      <w:r w:rsidRPr="0001657B">
        <w:rPr>
          <w:noProof/>
          <w:sz w:val="28"/>
          <w:szCs w:val="28"/>
        </w:rPr>
        <w:t>Не подлежат учету как посещения врачей:</w:t>
      </w:r>
    </w:p>
    <w:p w:rsidR="006B4794" w:rsidRPr="0001657B" w:rsidRDefault="006B4794" w:rsidP="006B4794">
      <w:pPr>
        <w:ind w:firstLine="720"/>
        <w:jc w:val="both"/>
        <w:rPr>
          <w:noProof/>
          <w:sz w:val="28"/>
          <w:szCs w:val="28"/>
        </w:rPr>
      </w:pPr>
      <w:r w:rsidRPr="0001657B">
        <w:rPr>
          <w:noProof/>
          <w:sz w:val="28"/>
          <w:szCs w:val="28"/>
        </w:rPr>
        <w:t>- случаи оказания медицинской помощи персоналом станций (отделений) скорой медицинской помощи;</w:t>
      </w:r>
    </w:p>
    <w:p w:rsidR="006B4794" w:rsidRPr="0001657B" w:rsidRDefault="006B4794" w:rsidP="006B4794">
      <w:pPr>
        <w:ind w:firstLine="720"/>
        <w:jc w:val="both"/>
        <w:rPr>
          <w:noProof/>
          <w:sz w:val="28"/>
          <w:szCs w:val="28"/>
        </w:rPr>
      </w:pPr>
      <w:r w:rsidRPr="0001657B">
        <w:rPr>
          <w:noProof/>
          <w:sz w:val="28"/>
          <w:szCs w:val="28"/>
        </w:rPr>
        <w:t>- обследования в рентгенологических кабинетах, лабораторияхи других вспомогательных отделениях (кабинетах);</w:t>
      </w:r>
    </w:p>
    <w:p w:rsidR="006B4794" w:rsidRPr="0001657B" w:rsidRDefault="006B4794" w:rsidP="006B4794">
      <w:pPr>
        <w:ind w:firstLine="720"/>
        <w:jc w:val="both"/>
        <w:rPr>
          <w:noProof/>
          <w:sz w:val="28"/>
          <w:szCs w:val="28"/>
        </w:rPr>
      </w:pPr>
      <w:r w:rsidRPr="0001657B">
        <w:rPr>
          <w:noProof/>
          <w:sz w:val="28"/>
          <w:szCs w:val="28"/>
        </w:rPr>
        <w:t>- случаи оказания медицинской помощи на занятиях физической культурой, учебно-спортивных мероприятиях;</w:t>
      </w:r>
    </w:p>
    <w:p w:rsidR="006B4794" w:rsidRPr="0001657B" w:rsidRDefault="006B4794" w:rsidP="006B4794">
      <w:pPr>
        <w:ind w:firstLine="720"/>
        <w:jc w:val="both"/>
        <w:rPr>
          <w:noProof/>
          <w:sz w:val="28"/>
          <w:szCs w:val="28"/>
        </w:rPr>
      </w:pPr>
      <w:r w:rsidRPr="0001657B">
        <w:rPr>
          <w:noProof/>
          <w:sz w:val="28"/>
          <w:szCs w:val="28"/>
        </w:rPr>
        <w:t xml:space="preserve">- консультации и экспертизы, проводимые врачебными комиссиями </w:t>
      </w:r>
      <w:bookmarkStart w:id="2" w:name="_Hlk120544099"/>
      <w:r w:rsidRPr="0001657B">
        <w:rPr>
          <w:noProof/>
          <w:sz w:val="28"/>
          <w:szCs w:val="28"/>
        </w:rPr>
        <w:t>в соответствии со статьей 48 Федерального закона от 21.11.2011 №323-ФЗ «Об основах охраны здоровья граждан в Российской Федерации»</w:t>
      </w:r>
      <w:bookmarkEnd w:id="2"/>
      <w:r w:rsidRPr="0001657B">
        <w:rPr>
          <w:noProof/>
          <w:sz w:val="28"/>
          <w:szCs w:val="28"/>
        </w:rPr>
        <w:t>;</w:t>
      </w:r>
    </w:p>
    <w:p w:rsidR="006B4794" w:rsidRPr="0001657B" w:rsidRDefault="006B4794" w:rsidP="006B4794">
      <w:pPr>
        <w:ind w:firstLine="720"/>
        <w:jc w:val="both"/>
        <w:rPr>
          <w:noProof/>
          <w:sz w:val="28"/>
          <w:szCs w:val="28"/>
        </w:rPr>
      </w:pPr>
      <w:r w:rsidRPr="0001657B">
        <w:rPr>
          <w:noProof/>
          <w:sz w:val="28"/>
          <w:szCs w:val="28"/>
        </w:rPr>
        <w:lastRenderedPageBreak/>
        <w:t>- медицинские освидетельс</w:t>
      </w:r>
      <w:r w:rsidR="004101D1" w:rsidRPr="0001657B">
        <w:rPr>
          <w:noProof/>
          <w:sz w:val="28"/>
          <w:szCs w:val="28"/>
        </w:rPr>
        <w:t>т</w:t>
      </w:r>
      <w:r w:rsidRPr="0001657B">
        <w:rPr>
          <w:noProof/>
          <w:sz w:val="28"/>
          <w:szCs w:val="28"/>
        </w:rPr>
        <w:t>вования в соответствии со статьей 65 Федерального закона от 21.11.2011 №323-ФЗ «Об основах охраны здоровья граждан в Российской Федерации»;</w:t>
      </w:r>
    </w:p>
    <w:p w:rsidR="006B4794" w:rsidRPr="0001657B" w:rsidRDefault="006B4794" w:rsidP="006B4794">
      <w:pPr>
        <w:ind w:firstLine="709"/>
        <w:jc w:val="both"/>
        <w:rPr>
          <w:sz w:val="28"/>
          <w:szCs w:val="28"/>
        </w:rPr>
      </w:pPr>
      <w:r w:rsidRPr="0001657B">
        <w:rPr>
          <w:noProof/>
          <w:sz w:val="28"/>
          <w:szCs w:val="28"/>
        </w:rPr>
        <w:t>-</w:t>
      </w:r>
      <w:r w:rsidRPr="0001657B">
        <w:rPr>
          <w:noProof/>
          <w:sz w:val="28"/>
        </w:rPr>
        <w:t xml:space="preserve"> посещения к врачам вспомогательных отделений (кабинетов), за исключением случаев «ведения» пациента врачом данных отделений (кабинетов): назначение лечения с записью в первичной медицинской документации, контроль и динамика состояния пациента в процессе и после окончания курса проведенного лечения (лучевого, физиотерапевтического и др.).</w:t>
      </w:r>
    </w:p>
    <w:p w:rsidR="00FE0791" w:rsidRPr="0001657B" w:rsidRDefault="00FE0791" w:rsidP="00FF2704">
      <w:pPr>
        <w:ind w:firstLine="709"/>
        <w:jc w:val="both"/>
        <w:rPr>
          <w:sz w:val="28"/>
          <w:szCs w:val="28"/>
        </w:rPr>
      </w:pPr>
      <w:r w:rsidRPr="0001657B">
        <w:rPr>
          <w:bCs/>
          <w:sz w:val="28"/>
          <w:szCs w:val="28"/>
        </w:rPr>
        <w:t>По строке 84 «скорой медицинской помощи» указываются посещения, выполненные врачами скорой медицинской помощи в кабинетах неотложной помощи</w:t>
      </w:r>
      <w:r w:rsidR="00AF5F0D" w:rsidRPr="0001657B">
        <w:rPr>
          <w:bCs/>
          <w:sz w:val="28"/>
          <w:szCs w:val="28"/>
        </w:rPr>
        <w:t>, организованные в амбулаторных условиях</w:t>
      </w:r>
      <w:r w:rsidRPr="0001657B">
        <w:rPr>
          <w:bCs/>
          <w:sz w:val="28"/>
          <w:szCs w:val="28"/>
        </w:rPr>
        <w:t>.</w:t>
      </w:r>
    </w:p>
    <w:p w:rsidR="00FF2704" w:rsidRPr="0001657B" w:rsidRDefault="00FF2704" w:rsidP="00FF2704">
      <w:pPr>
        <w:ind w:firstLine="709"/>
        <w:jc w:val="both"/>
        <w:rPr>
          <w:sz w:val="28"/>
          <w:szCs w:val="28"/>
        </w:rPr>
      </w:pPr>
      <w:r w:rsidRPr="0001657B">
        <w:rPr>
          <w:sz w:val="28"/>
          <w:szCs w:val="28"/>
        </w:rPr>
        <w:t>В строках с 8</w:t>
      </w:r>
      <w:r w:rsidR="00C31A57" w:rsidRPr="0001657B">
        <w:rPr>
          <w:sz w:val="28"/>
          <w:szCs w:val="28"/>
        </w:rPr>
        <w:t>7</w:t>
      </w:r>
      <w:r w:rsidRPr="0001657B">
        <w:rPr>
          <w:sz w:val="28"/>
          <w:szCs w:val="28"/>
        </w:rPr>
        <w:t xml:space="preserve"> по 9</w:t>
      </w:r>
      <w:r w:rsidR="00C31A57" w:rsidRPr="0001657B">
        <w:rPr>
          <w:sz w:val="28"/>
          <w:szCs w:val="28"/>
        </w:rPr>
        <w:t>1</w:t>
      </w:r>
      <w:r w:rsidRPr="0001657B">
        <w:rPr>
          <w:sz w:val="28"/>
          <w:szCs w:val="28"/>
        </w:rPr>
        <w:t xml:space="preserve"> указывают сведения о числе посещений к врачам-стоматологам, включая врачей-стоматологов передвижных установок и кабинетов в образовательных </w:t>
      </w:r>
      <w:r w:rsidR="00E34E85" w:rsidRPr="0001657B">
        <w:rPr>
          <w:sz w:val="28"/>
          <w:szCs w:val="28"/>
        </w:rPr>
        <w:t>организациях</w:t>
      </w:r>
      <w:r w:rsidRPr="0001657B">
        <w:rPr>
          <w:sz w:val="28"/>
          <w:szCs w:val="28"/>
        </w:rPr>
        <w:t>, а также в санаторно-курортных организациях и в организациях, оказывающих медицинскую помощь только в стационарных условиях (психиатрические больницы, туберкулезные и т.д</w:t>
      </w:r>
      <w:r w:rsidR="00AF5F0D" w:rsidRPr="0001657B">
        <w:rPr>
          <w:sz w:val="28"/>
          <w:szCs w:val="28"/>
        </w:rPr>
        <w:t>.</w:t>
      </w:r>
      <w:r w:rsidRPr="0001657B">
        <w:rPr>
          <w:sz w:val="28"/>
          <w:szCs w:val="28"/>
        </w:rPr>
        <w:t>).</w:t>
      </w:r>
    </w:p>
    <w:p w:rsidR="00FF2704" w:rsidRPr="0001657B" w:rsidRDefault="00FF2704" w:rsidP="00FF2704">
      <w:pPr>
        <w:ind w:firstLine="709"/>
        <w:jc w:val="both"/>
        <w:rPr>
          <w:sz w:val="28"/>
          <w:szCs w:val="28"/>
        </w:rPr>
      </w:pPr>
      <w:r w:rsidRPr="0001657B">
        <w:rPr>
          <w:sz w:val="28"/>
          <w:szCs w:val="28"/>
        </w:rPr>
        <w:t>Медицинские организации особого типа, заполняют данную таблицу при наличии лицензии на осуществление деятельности для оказания медицинской помощи в амбулаторных условиях, организованного соответствующего подразделения (кабинета) и утвержденной его плановой мощности (таблица 1010 «Мощность (плановое число посещений в смену) поликлиники» формы № 30).</w:t>
      </w:r>
    </w:p>
    <w:p w:rsidR="00BB738C" w:rsidRPr="0001657B" w:rsidRDefault="00BB738C" w:rsidP="00BB738C">
      <w:pPr>
        <w:ind w:firstLine="709"/>
        <w:jc w:val="both"/>
        <w:rPr>
          <w:sz w:val="28"/>
          <w:szCs w:val="28"/>
        </w:rPr>
      </w:pPr>
      <w:r w:rsidRPr="0001657B">
        <w:rPr>
          <w:sz w:val="28"/>
          <w:szCs w:val="28"/>
        </w:rPr>
        <w:t>Введена строка 109 «физической и реабилитационной медицины».</w:t>
      </w:r>
    </w:p>
    <w:p w:rsidR="00FF2704" w:rsidRPr="0001657B" w:rsidRDefault="00FF2704" w:rsidP="00FF2704">
      <w:pPr>
        <w:ind w:firstLine="709"/>
        <w:jc w:val="both"/>
        <w:rPr>
          <w:sz w:val="28"/>
          <w:szCs w:val="28"/>
        </w:rPr>
      </w:pPr>
      <w:r w:rsidRPr="0001657B">
        <w:rPr>
          <w:sz w:val="28"/>
          <w:szCs w:val="28"/>
        </w:rPr>
        <w:t>Строку 12</w:t>
      </w:r>
      <w:r w:rsidR="00C31A57" w:rsidRPr="0001657B">
        <w:rPr>
          <w:sz w:val="28"/>
          <w:szCs w:val="28"/>
        </w:rPr>
        <w:t>3</w:t>
      </w:r>
      <w:r w:rsidRPr="0001657B">
        <w:rPr>
          <w:sz w:val="28"/>
          <w:szCs w:val="28"/>
        </w:rPr>
        <w:t xml:space="preserve"> «прочие» следует расшифровать.</w:t>
      </w:r>
    </w:p>
    <w:p w:rsidR="00FF2704" w:rsidRPr="0001657B" w:rsidRDefault="00FF2704" w:rsidP="00FF2704">
      <w:pPr>
        <w:ind w:firstLine="709"/>
        <w:jc w:val="both"/>
        <w:rPr>
          <w:strike/>
          <w:sz w:val="28"/>
          <w:szCs w:val="28"/>
        </w:rPr>
      </w:pPr>
      <w:r w:rsidRPr="0001657B">
        <w:rPr>
          <w:sz w:val="28"/>
          <w:szCs w:val="28"/>
        </w:rPr>
        <w:t>В строке 12</w:t>
      </w:r>
      <w:r w:rsidR="00291110" w:rsidRPr="0001657B">
        <w:rPr>
          <w:sz w:val="28"/>
          <w:szCs w:val="28"/>
        </w:rPr>
        <w:t>4</w:t>
      </w:r>
      <w:r w:rsidRPr="0001657B">
        <w:rPr>
          <w:sz w:val="28"/>
          <w:szCs w:val="28"/>
        </w:rPr>
        <w:t xml:space="preserve"> указываются</w:t>
      </w:r>
      <w:r w:rsidRPr="0001657B">
        <w:rPr>
          <w:bCs/>
          <w:iCs/>
          <w:sz w:val="28"/>
          <w:szCs w:val="28"/>
        </w:rPr>
        <w:t xml:space="preserve"> посещения врачей-специалистов, оказывающих помощь в отделении (кабинете</w:t>
      </w:r>
      <w:r w:rsidR="001A65DF" w:rsidRPr="0001657B">
        <w:rPr>
          <w:bCs/>
          <w:iCs/>
          <w:sz w:val="28"/>
          <w:szCs w:val="28"/>
        </w:rPr>
        <w:t>, пункте</w:t>
      </w:r>
      <w:r w:rsidRPr="0001657B">
        <w:rPr>
          <w:bCs/>
          <w:iCs/>
          <w:sz w:val="28"/>
          <w:szCs w:val="28"/>
        </w:rPr>
        <w:t>) неотложной медицинской помощи (при наличии его в структуре поликлиники медицинской организации), а также при оказании неотложной медицинской помощи на дому</w:t>
      </w:r>
      <w:r w:rsidR="001A65DF" w:rsidRPr="0001657B">
        <w:rPr>
          <w:bCs/>
          <w:iCs/>
          <w:sz w:val="28"/>
          <w:szCs w:val="28"/>
        </w:rPr>
        <w:t xml:space="preserve">. </w:t>
      </w:r>
    </w:p>
    <w:p w:rsidR="00286724" w:rsidRPr="0001657B" w:rsidRDefault="00FF2704" w:rsidP="00FF2704">
      <w:pPr>
        <w:ind w:firstLine="567"/>
        <w:jc w:val="both"/>
        <w:rPr>
          <w:bCs/>
          <w:iCs/>
          <w:sz w:val="28"/>
          <w:szCs w:val="28"/>
        </w:rPr>
      </w:pPr>
      <w:r w:rsidRPr="0001657B">
        <w:rPr>
          <w:bCs/>
          <w:iCs/>
          <w:sz w:val="28"/>
          <w:szCs w:val="28"/>
        </w:rPr>
        <w:t>В строке 12</w:t>
      </w:r>
      <w:r w:rsidR="00291110" w:rsidRPr="0001657B">
        <w:rPr>
          <w:bCs/>
          <w:iCs/>
          <w:sz w:val="28"/>
          <w:szCs w:val="28"/>
        </w:rPr>
        <w:t>5</w:t>
      </w:r>
      <w:r w:rsidRPr="0001657B">
        <w:rPr>
          <w:bCs/>
          <w:iCs/>
          <w:sz w:val="28"/>
          <w:szCs w:val="28"/>
        </w:rPr>
        <w:t xml:space="preserve"> указываются посещения врачей-специалистов, оказывающих паллиативную медицинскую помощь в отделении (кабинете) паллиативной медицинской помощи (при наличии его в структуре поликлиники медицинской организации).</w:t>
      </w:r>
    </w:p>
    <w:p w:rsidR="001A65DF" w:rsidRPr="0001657B" w:rsidRDefault="001A65DF" w:rsidP="00FF2704">
      <w:pPr>
        <w:ind w:firstLine="567"/>
        <w:jc w:val="both"/>
        <w:rPr>
          <w:bCs/>
          <w:iCs/>
          <w:sz w:val="28"/>
          <w:szCs w:val="28"/>
        </w:rPr>
      </w:pPr>
      <w:r w:rsidRPr="0001657B">
        <w:rPr>
          <w:noProof/>
          <w:sz w:val="28"/>
          <w:szCs w:val="28"/>
        </w:rPr>
        <w:t>В строке 12</w:t>
      </w:r>
      <w:r w:rsidR="00291110" w:rsidRPr="0001657B">
        <w:rPr>
          <w:noProof/>
          <w:sz w:val="28"/>
          <w:szCs w:val="28"/>
        </w:rPr>
        <w:t>6</w:t>
      </w:r>
      <w:r w:rsidRPr="0001657B">
        <w:rPr>
          <w:noProof/>
          <w:sz w:val="28"/>
          <w:szCs w:val="28"/>
        </w:rPr>
        <w:t xml:space="preserve"> указываются посещения, выполненные выездной патронажной службой для оказания паллиативной медицинской помощи на дому.</w:t>
      </w:r>
    </w:p>
    <w:p w:rsidR="00DE1743" w:rsidRPr="0001657B" w:rsidRDefault="00DE1743" w:rsidP="00DE1743">
      <w:pPr>
        <w:ind w:firstLine="567"/>
        <w:jc w:val="both"/>
        <w:rPr>
          <w:bCs/>
          <w:iCs/>
          <w:sz w:val="28"/>
          <w:szCs w:val="28"/>
        </w:rPr>
      </w:pPr>
      <w:r w:rsidRPr="0001657B">
        <w:rPr>
          <w:bCs/>
          <w:iCs/>
          <w:sz w:val="28"/>
          <w:szCs w:val="28"/>
        </w:rPr>
        <w:t>В строке 12</w:t>
      </w:r>
      <w:r w:rsidR="00291110" w:rsidRPr="0001657B">
        <w:rPr>
          <w:bCs/>
          <w:iCs/>
          <w:sz w:val="28"/>
          <w:szCs w:val="28"/>
        </w:rPr>
        <w:t>7</w:t>
      </w:r>
      <w:r w:rsidRPr="0001657B">
        <w:rPr>
          <w:bCs/>
          <w:iCs/>
          <w:sz w:val="28"/>
          <w:szCs w:val="28"/>
        </w:rPr>
        <w:t xml:space="preserve"> указывается деятельность психологов в медицинской организации. </w:t>
      </w:r>
      <w:r w:rsidR="001A65DF" w:rsidRPr="0001657B">
        <w:rPr>
          <w:bCs/>
          <w:iCs/>
          <w:sz w:val="28"/>
          <w:szCs w:val="28"/>
        </w:rPr>
        <w:t>Показывается д</w:t>
      </w:r>
      <w:r w:rsidRPr="0001657B">
        <w:rPr>
          <w:bCs/>
          <w:iCs/>
          <w:sz w:val="28"/>
          <w:szCs w:val="28"/>
        </w:rPr>
        <w:t>еятельность психологов</w:t>
      </w:r>
      <w:r w:rsidR="001A65DF" w:rsidRPr="0001657B">
        <w:rPr>
          <w:bCs/>
          <w:iCs/>
          <w:sz w:val="28"/>
          <w:szCs w:val="28"/>
        </w:rPr>
        <w:t>, оказываемая</w:t>
      </w:r>
      <w:r w:rsidRPr="0001657B">
        <w:rPr>
          <w:bCs/>
          <w:iCs/>
          <w:sz w:val="28"/>
          <w:szCs w:val="28"/>
        </w:rPr>
        <w:t xml:space="preserve"> в амбулаторных условиях и в общее количество посещений</w:t>
      </w:r>
      <w:r w:rsidR="00291110" w:rsidRPr="0001657B">
        <w:rPr>
          <w:bCs/>
          <w:iCs/>
          <w:sz w:val="28"/>
          <w:szCs w:val="28"/>
        </w:rPr>
        <w:t xml:space="preserve"> (в стр. 1)</w:t>
      </w:r>
      <w:r w:rsidRPr="0001657B">
        <w:rPr>
          <w:bCs/>
          <w:iCs/>
          <w:sz w:val="28"/>
          <w:szCs w:val="28"/>
        </w:rPr>
        <w:t xml:space="preserve"> в табл.</w:t>
      </w:r>
      <w:r w:rsidR="00291110" w:rsidRPr="0001657B">
        <w:rPr>
          <w:bCs/>
          <w:iCs/>
          <w:sz w:val="28"/>
          <w:szCs w:val="28"/>
        </w:rPr>
        <w:t xml:space="preserve"> </w:t>
      </w:r>
      <w:r w:rsidRPr="0001657B">
        <w:rPr>
          <w:bCs/>
          <w:iCs/>
          <w:sz w:val="28"/>
          <w:szCs w:val="28"/>
        </w:rPr>
        <w:t>2100 не включается.</w:t>
      </w:r>
    </w:p>
    <w:p w:rsidR="000A0BEA" w:rsidRPr="0001657B" w:rsidRDefault="001A65DF" w:rsidP="00951F0F">
      <w:pPr>
        <w:ind w:firstLine="709"/>
        <w:jc w:val="both"/>
        <w:rPr>
          <w:bCs/>
          <w:iCs/>
          <w:sz w:val="28"/>
          <w:szCs w:val="28"/>
        </w:rPr>
      </w:pPr>
      <w:r w:rsidRPr="0001657B">
        <w:rPr>
          <w:bCs/>
          <w:iCs/>
          <w:sz w:val="28"/>
          <w:szCs w:val="28"/>
        </w:rPr>
        <w:t>По строкам 12</w:t>
      </w:r>
      <w:r w:rsidR="00291110" w:rsidRPr="0001657B">
        <w:rPr>
          <w:bCs/>
          <w:iCs/>
          <w:sz w:val="28"/>
          <w:szCs w:val="28"/>
        </w:rPr>
        <w:t>5</w:t>
      </w:r>
      <w:r w:rsidRPr="0001657B">
        <w:rPr>
          <w:bCs/>
          <w:iCs/>
          <w:sz w:val="28"/>
          <w:szCs w:val="28"/>
        </w:rPr>
        <w:t>, 12</w:t>
      </w:r>
      <w:r w:rsidR="00291110" w:rsidRPr="0001657B">
        <w:rPr>
          <w:bCs/>
          <w:iCs/>
          <w:sz w:val="28"/>
          <w:szCs w:val="28"/>
        </w:rPr>
        <w:t>6</w:t>
      </w:r>
      <w:r w:rsidRPr="0001657B">
        <w:rPr>
          <w:bCs/>
          <w:iCs/>
          <w:sz w:val="28"/>
          <w:szCs w:val="28"/>
        </w:rPr>
        <w:t xml:space="preserve"> и 12</w:t>
      </w:r>
      <w:r w:rsidR="00291110" w:rsidRPr="0001657B">
        <w:rPr>
          <w:bCs/>
          <w:iCs/>
          <w:sz w:val="28"/>
          <w:szCs w:val="28"/>
        </w:rPr>
        <w:t>7</w:t>
      </w:r>
      <w:r w:rsidRPr="0001657B">
        <w:rPr>
          <w:bCs/>
          <w:iCs/>
          <w:sz w:val="28"/>
          <w:szCs w:val="28"/>
        </w:rPr>
        <w:t xml:space="preserve"> графы 6, 7, 8, 11 и 13 не заполняются.</w:t>
      </w:r>
    </w:p>
    <w:p w:rsidR="00286724" w:rsidRPr="0001657B" w:rsidRDefault="000A0BEA" w:rsidP="00915DB2">
      <w:pPr>
        <w:ind w:firstLine="567"/>
        <w:jc w:val="both"/>
        <w:rPr>
          <w:b/>
          <w:bCs/>
          <w:sz w:val="28"/>
          <w:szCs w:val="28"/>
        </w:rPr>
      </w:pPr>
      <w:r w:rsidRPr="0001657B">
        <w:rPr>
          <w:bCs/>
          <w:iCs/>
          <w:sz w:val="28"/>
          <w:szCs w:val="28"/>
        </w:rPr>
        <w:t xml:space="preserve"> </w:t>
      </w:r>
      <w:r w:rsidR="00286724" w:rsidRPr="0001657B">
        <w:rPr>
          <w:b/>
          <w:bCs/>
          <w:sz w:val="28"/>
          <w:szCs w:val="28"/>
        </w:rPr>
        <w:t>Таблица  2101</w:t>
      </w:r>
    </w:p>
    <w:p w:rsidR="00FF2704" w:rsidRPr="0001657B" w:rsidRDefault="00FF2704" w:rsidP="00FF2704">
      <w:pPr>
        <w:ind w:firstLine="709"/>
        <w:jc w:val="both"/>
        <w:rPr>
          <w:sz w:val="28"/>
          <w:szCs w:val="28"/>
        </w:rPr>
      </w:pPr>
      <w:r w:rsidRPr="0001657B">
        <w:rPr>
          <w:sz w:val="28"/>
          <w:szCs w:val="28"/>
        </w:rPr>
        <w:t>Посещения к среднему медицинскому персоналу учитываются при условии осуществления самостоятельного амбулаторного приема (включая передвижные</w:t>
      </w:r>
      <w:r w:rsidR="007924AB" w:rsidRPr="0001657B">
        <w:rPr>
          <w:sz w:val="28"/>
          <w:szCs w:val="28"/>
        </w:rPr>
        <w:t xml:space="preserve"> подразделения</w:t>
      </w:r>
      <w:r w:rsidRPr="0001657B">
        <w:rPr>
          <w:sz w:val="28"/>
          <w:szCs w:val="28"/>
        </w:rPr>
        <w:t>): фельдшерами, акушерками, в смотровых кабинетах, в кабинетах доврачебного приема, кабинетах неотложной помощи, в пунктах неотложной помощи</w:t>
      </w:r>
      <w:r w:rsidR="007924AB" w:rsidRPr="0001657B">
        <w:rPr>
          <w:sz w:val="28"/>
          <w:szCs w:val="28"/>
        </w:rPr>
        <w:t>, мобильных медицинских бригад и врачебных амбулаториях</w:t>
      </w:r>
      <w:r w:rsidRPr="0001657B">
        <w:rPr>
          <w:sz w:val="28"/>
          <w:szCs w:val="28"/>
        </w:rPr>
        <w:t>.</w:t>
      </w:r>
    </w:p>
    <w:p w:rsidR="00FF2704" w:rsidRPr="0001657B" w:rsidRDefault="00FF2704" w:rsidP="00FF2704">
      <w:pPr>
        <w:ind w:firstLine="709"/>
        <w:jc w:val="both"/>
        <w:rPr>
          <w:sz w:val="28"/>
          <w:szCs w:val="28"/>
        </w:rPr>
      </w:pPr>
      <w:r w:rsidRPr="0001657B">
        <w:rPr>
          <w:sz w:val="28"/>
          <w:szCs w:val="28"/>
        </w:rPr>
        <w:t xml:space="preserve">В строку 4 таблицы включаются сведения о числе посещений к среднему медицинскому персоналу, ведущему самостоятельный прием, как в пунктах, так и </w:t>
      </w:r>
      <w:r w:rsidRPr="0001657B">
        <w:rPr>
          <w:sz w:val="28"/>
          <w:szCs w:val="28"/>
        </w:rPr>
        <w:lastRenderedPageBreak/>
        <w:t xml:space="preserve">в отделениях и кабинетах неотложной помощи, то есть при наличии соответствующих структурных подразделений, указанных в таблице 1001 по строкам </w:t>
      </w:r>
      <w:r w:rsidR="006710CB" w:rsidRPr="0001657B">
        <w:rPr>
          <w:sz w:val="28"/>
          <w:szCs w:val="28"/>
        </w:rPr>
        <w:t>7</w:t>
      </w:r>
      <w:r w:rsidR="007924AB" w:rsidRPr="0001657B">
        <w:rPr>
          <w:sz w:val="28"/>
          <w:szCs w:val="28"/>
        </w:rPr>
        <w:t>0</w:t>
      </w:r>
      <w:r w:rsidRPr="0001657B">
        <w:rPr>
          <w:sz w:val="28"/>
          <w:szCs w:val="28"/>
        </w:rPr>
        <w:t xml:space="preserve">. </w:t>
      </w:r>
    </w:p>
    <w:p w:rsidR="00FF2704" w:rsidRPr="0001657B" w:rsidRDefault="00FF2704" w:rsidP="00FF2704">
      <w:pPr>
        <w:ind w:firstLine="709"/>
        <w:jc w:val="both"/>
        <w:rPr>
          <w:sz w:val="28"/>
          <w:szCs w:val="28"/>
        </w:rPr>
      </w:pPr>
      <w:r w:rsidRPr="0001657B">
        <w:rPr>
          <w:sz w:val="28"/>
          <w:szCs w:val="28"/>
        </w:rPr>
        <w:t xml:space="preserve"> Не учитываются </w:t>
      </w:r>
      <w:r w:rsidR="006710CB" w:rsidRPr="0001657B">
        <w:rPr>
          <w:sz w:val="28"/>
          <w:szCs w:val="28"/>
        </w:rPr>
        <w:t xml:space="preserve">в виде учетной единицы - </w:t>
      </w:r>
      <w:r w:rsidRPr="0001657B">
        <w:rPr>
          <w:sz w:val="28"/>
          <w:szCs w:val="28"/>
        </w:rPr>
        <w:t xml:space="preserve">«посещение» </w:t>
      </w:r>
      <w:r w:rsidR="00B672E2" w:rsidRPr="0001657B">
        <w:rPr>
          <w:sz w:val="28"/>
          <w:szCs w:val="28"/>
        </w:rPr>
        <w:t xml:space="preserve">работа </w:t>
      </w:r>
      <w:r w:rsidRPr="0001657B">
        <w:rPr>
          <w:sz w:val="28"/>
          <w:szCs w:val="28"/>
        </w:rPr>
        <w:t>среднего медперсонала лабораторий, рентгеновских, физиотерапевтических, лечебно-физкультурных и других вспомогательных отделений (кабинетов), где учету подлежит число отпущенных процедур (</w:t>
      </w:r>
      <w:r w:rsidR="006710CB" w:rsidRPr="0001657B">
        <w:rPr>
          <w:sz w:val="28"/>
          <w:szCs w:val="28"/>
        </w:rPr>
        <w:t>выполненных</w:t>
      </w:r>
      <w:r w:rsidRPr="0001657B">
        <w:rPr>
          <w:sz w:val="28"/>
          <w:szCs w:val="28"/>
        </w:rPr>
        <w:t xml:space="preserve"> анализов, исследований и др.). </w:t>
      </w:r>
    </w:p>
    <w:p w:rsidR="006710CB" w:rsidRPr="0001657B" w:rsidRDefault="00FF2704" w:rsidP="000E070B">
      <w:pPr>
        <w:ind w:firstLine="709"/>
        <w:jc w:val="both"/>
        <w:rPr>
          <w:bCs/>
          <w:sz w:val="28"/>
          <w:szCs w:val="28"/>
        </w:rPr>
      </w:pPr>
      <w:r w:rsidRPr="0001657B">
        <w:rPr>
          <w:sz w:val="28"/>
          <w:szCs w:val="28"/>
        </w:rPr>
        <w:t xml:space="preserve">Посещения к зубным врачам и гигиенистам стоматологическим в таблицу </w:t>
      </w:r>
      <w:r w:rsidRPr="0001657B">
        <w:rPr>
          <w:bCs/>
          <w:sz w:val="28"/>
          <w:szCs w:val="28"/>
        </w:rPr>
        <w:t>не включаются.</w:t>
      </w:r>
    </w:p>
    <w:p w:rsidR="006710CB" w:rsidRPr="0001657B" w:rsidRDefault="00291110" w:rsidP="006710CB">
      <w:pPr>
        <w:ind w:firstLine="709"/>
        <w:jc w:val="both"/>
        <w:rPr>
          <w:bCs/>
          <w:sz w:val="28"/>
          <w:szCs w:val="28"/>
        </w:rPr>
      </w:pPr>
      <w:r w:rsidRPr="0001657B">
        <w:rPr>
          <w:bCs/>
          <w:sz w:val="28"/>
          <w:szCs w:val="28"/>
        </w:rPr>
        <w:t xml:space="preserve">В </w:t>
      </w:r>
      <w:r w:rsidR="006710CB" w:rsidRPr="0001657B">
        <w:rPr>
          <w:bCs/>
          <w:sz w:val="28"/>
          <w:szCs w:val="28"/>
        </w:rPr>
        <w:t>строк</w:t>
      </w:r>
      <w:r w:rsidRPr="0001657B">
        <w:rPr>
          <w:bCs/>
          <w:sz w:val="28"/>
          <w:szCs w:val="28"/>
        </w:rPr>
        <w:t>е</w:t>
      </w:r>
      <w:r w:rsidR="006710CB" w:rsidRPr="0001657B">
        <w:rPr>
          <w:bCs/>
          <w:sz w:val="28"/>
          <w:szCs w:val="28"/>
        </w:rPr>
        <w:t xml:space="preserve"> </w:t>
      </w:r>
      <w:r w:rsidR="007924AB" w:rsidRPr="0001657B">
        <w:rPr>
          <w:bCs/>
          <w:sz w:val="28"/>
          <w:szCs w:val="28"/>
        </w:rPr>
        <w:t>6</w:t>
      </w:r>
      <w:r w:rsidR="006710CB" w:rsidRPr="0001657B">
        <w:rPr>
          <w:bCs/>
          <w:sz w:val="28"/>
          <w:szCs w:val="28"/>
        </w:rPr>
        <w:t xml:space="preserve"> «в амбулаториях» указываются посещения среднего медицинского персонала во врачебных амбулаториях, входящих в состав медицинской организации и самостоятельного юридического лица.</w:t>
      </w:r>
    </w:p>
    <w:p w:rsidR="006710CB" w:rsidRPr="0001657B" w:rsidRDefault="006710CB" w:rsidP="006710CB">
      <w:pPr>
        <w:ind w:firstLine="709"/>
        <w:jc w:val="both"/>
        <w:rPr>
          <w:bCs/>
          <w:sz w:val="28"/>
          <w:szCs w:val="28"/>
        </w:rPr>
      </w:pPr>
      <w:r w:rsidRPr="0001657B">
        <w:rPr>
          <w:bCs/>
          <w:sz w:val="28"/>
          <w:szCs w:val="28"/>
        </w:rPr>
        <w:t xml:space="preserve">В строке </w:t>
      </w:r>
      <w:r w:rsidR="007924AB" w:rsidRPr="0001657B">
        <w:rPr>
          <w:bCs/>
          <w:sz w:val="28"/>
          <w:szCs w:val="28"/>
        </w:rPr>
        <w:t>6</w:t>
      </w:r>
      <w:r w:rsidRPr="0001657B">
        <w:rPr>
          <w:bCs/>
          <w:sz w:val="28"/>
          <w:szCs w:val="28"/>
        </w:rPr>
        <w:t>.1 указываются посещения среднего медицинского персонала, выполненных на передвижных врачебных амбулаториях. Данные должны сопоставляться с таблицей 1003.</w:t>
      </w:r>
    </w:p>
    <w:p w:rsidR="0016714E" w:rsidRPr="0001657B" w:rsidRDefault="00FF2704" w:rsidP="00FF2704">
      <w:pPr>
        <w:ind w:firstLine="709"/>
        <w:jc w:val="both"/>
        <w:rPr>
          <w:sz w:val="28"/>
          <w:szCs w:val="28"/>
        </w:rPr>
      </w:pPr>
      <w:r w:rsidRPr="0001657B">
        <w:rPr>
          <w:b/>
          <w:bCs/>
          <w:sz w:val="28"/>
          <w:szCs w:val="28"/>
        </w:rPr>
        <w:t>Таблица 2105</w:t>
      </w:r>
      <w:r w:rsidRPr="0001657B">
        <w:rPr>
          <w:sz w:val="28"/>
          <w:szCs w:val="28"/>
        </w:rPr>
        <w:t xml:space="preserve"> </w:t>
      </w:r>
    </w:p>
    <w:p w:rsidR="00FF2704" w:rsidRPr="0001657B" w:rsidRDefault="0016714E" w:rsidP="00FF2704">
      <w:pPr>
        <w:ind w:firstLine="709"/>
        <w:jc w:val="both"/>
        <w:rPr>
          <w:sz w:val="28"/>
          <w:szCs w:val="28"/>
        </w:rPr>
      </w:pPr>
      <w:r w:rsidRPr="0001657B">
        <w:rPr>
          <w:sz w:val="28"/>
          <w:szCs w:val="28"/>
        </w:rPr>
        <w:t>И</w:t>
      </w:r>
      <w:r w:rsidR="00FF2704" w:rsidRPr="0001657B">
        <w:rPr>
          <w:sz w:val="28"/>
          <w:szCs w:val="28"/>
        </w:rPr>
        <w:t xml:space="preserve">з общего числа посещений (из таблицы 2100) указываются посещения с профилактической целью и </w:t>
      </w:r>
      <w:r w:rsidR="006710CB" w:rsidRPr="0001657B">
        <w:rPr>
          <w:sz w:val="28"/>
          <w:szCs w:val="28"/>
        </w:rPr>
        <w:t xml:space="preserve">посещения по поводу </w:t>
      </w:r>
      <w:r w:rsidR="00FF2704" w:rsidRPr="0001657B">
        <w:rPr>
          <w:sz w:val="28"/>
          <w:szCs w:val="28"/>
        </w:rPr>
        <w:t>заболевани</w:t>
      </w:r>
      <w:r w:rsidR="006710CB" w:rsidRPr="0001657B">
        <w:rPr>
          <w:sz w:val="28"/>
          <w:szCs w:val="28"/>
        </w:rPr>
        <w:t>й</w:t>
      </w:r>
      <w:r w:rsidR="00FF2704" w:rsidRPr="0001657B">
        <w:rPr>
          <w:sz w:val="28"/>
          <w:szCs w:val="28"/>
        </w:rPr>
        <w:t xml:space="preserve">. </w:t>
      </w:r>
    </w:p>
    <w:p w:rsidR="00BE0846" w:rsidRPr="0001657B" w:rsidRDefault="00CD0F8F" w:rsidP="007B34C7">
      <w:pPr>
        <w:ind w:firstLine="567"/>
        <w:jc w:val="both"/>
        <w:rPr>
          <w:noProof/>
          <w:sz w:val="28"/>
          <w:szCs w:val="28"/>
        </w:rPr>
      </w:pPr>
      <w:r w:rsidRPr="0001657B">
        <w:rPr>
          <w:noProof/>
          <w:sz w:val="28"/>
          <w:szCs w:val="28"/>
        </w:rPr>
        <w:t>В строке 8 «комплексный медицинский осмотр» указываются посещения в центры здоровья и посещения, выполненные в рамках комплексных обследований участников (инвалидов) Великой Отечественной войны (за исключением, выполненных в рамках диспансеризации определенных групп взрослого населения).</w:t>
      </w:r>
    </w:p>
    <w:p w:rsidR="00BE0846" w:rsidRPr="0001657B" w:rsidRDefault="00C95B32" w:rsidP="007B34C7">
      <w:pPr>
        <w:ind w:firstLine="567"/>
        <w:jc w:val="both"/>
        <w:rPr>
          <w:noProof/>
          <w:sz w:val="28"/>
          <w:szCs w:val="28"/>
        </w:rPr>
      </w:pPr>
      <w:r w:rsidRPr="0001657B">
        <w:rPr>
          <w:noProof/>
          <w:sz w:val="28"/>
          <w:szCs w:val="28"/>
        </w:rPr>
        <w:t>В строке 15 «мобильная медицинская бригада» указываются</w:t>
      </w:r>
      <w:r w:rsidR="00BE0846" w:rsidRPr="0001657B">
        <w:rPr>
          <w:noProof/>
          <w:sz w:val="28"/>
          <w:szCs w:val="28"/>
        </w:rPr>
        <w:t xml:space="preserve"> выполненные врачебные посещения бригадой, не оснащенной мобильным медицинским комплексом. </w:t>
      </w:r>
    </w:p>
    <w:p w:rsidR="00C95B32" w:rsidRPr="0001657B" w:rsidRDefault="00C95B32" w:rsidP="007B34C7">
      <w:pPr>
        <w:ind w:firstLine="567"/>
        <w:jc w:val="both"/>
        <w:rPr>
          <w:noProof/>
          <w:sz w:val="28"/>
          <w:szCs w:val="28"/>
        </w:rPr>
      </w:pPr>
      <w:r w:rsidRPr="0001657B">
        <w:rPr>
          <w:noProof/>
          <w:sz w:val="28"/>
          <w:szCs w:val="28"/>
        </w:rPr>
        <w:t xml:space="preserve">В строке 16 «мобильный медицинский комплекс» указываются </w:t>
      </w:r>
      <w:r w:rsidR="00BE0846" w:rsidRPr="0001657B">
        <w:rPr>
          <w:noProof/>
          <w:sz w:val="28"/>
          <w:szCs w:val="28"/>
        </w:rPr>
        <w:t xml:space="preserve">выполненные врачебные </w:t>
      </w:r>
      <w:r w:rsidRPr="0001657B">
        <w:rPr>
          <w:noProof/>
          <w:sz w:val="28"/>
          <w:szCs w:val="28"/>
        </w:rPr>
        <w:t>посещения</w:t>
      </w:r>
      <w:r w:rsidR="00BE0846" w:rsidRPr="0001657B">
        <w:rPr>
          <w:noProof/>
          <w:sz w:val="28"/>
          <w:szCs w:val="28"/>
        </w:rPr>
        <w:t xml:space="preserve"> бригадой</w:t>
      </w:r>
      <w:r w:rsidRPr="0001657B">
        <w:rPr>
          <w:noProof/>
          <w:sz w:val="28"/>
          <w:szCs w:val="28"/>
        </w:rPr>
        <w:t xml:space="preserve">, </w:t>
      </w:r>
      <w:r w:rsidR="00BE0846" w:rsidRPr="0001657B">
        <w:rPr>
          <w:noProof/>
          <w:sz w:val="28"/>
          <w:szCs w:val="28"/>
        </w:rPr>
        <w:t>оснащенной мобильным медицинским комплексом</w:t>
      </w:r>
      <w:r w:rsidRPr="0001657B">
        <w:rPr>
          <w:noProof/>
          <w:sz w:val="28"/>
          <w:szCs w:val="28"/>
        </w:rPr>
        <w:t>.</w:t>
      </w:r>
    </w:p>
    <w:p w:rsidR="00951F0F" w:rsidRPr="0001657B" w:rsidRDefault="00FF2704" w:rsidP="007B34C7">
      <w:pPr>
        <w:ind w:firstLine="567"/>
        <w:jc w:val="both"/>
        <w:rPr>
          <w:noProof/>
          <w:sz w:val="28"/>
          <w:szCs w:val="28"/>
        </w:rPr>
      </w:pPr>
      <w:r w:rsidRPr="0001657B">
        <w:rPr>
          <w:noProof/>
          <w:sz w:val="28"/>
          <w:szCs w:val="28"/>
        </w:rPr>
        <w:t xml:space="preserve">В таблицу 2106 включают обращения по поводу заболеваний. </w:t>
      </w:r>
    </w:p>
    <w:p w:rsidR="00F618C8" w:rsidRPr="0001657B" w:rsidRDefault="00FF2704" w:rsidP="007B34C7">
      <w:pPr>
        <w:ind w:firstLine="567"/>
        <w:jc w:val="both"/>
        <w:rPr>
          <w:noProof/>
          <w:sz w:val="28"/>
          <w:szCs w:val="28"/>
        </w:rPr>
      </w:pPr>
      <w:r w:rsidRPr="0001657B">
        <w:rPr>
          <w:noProof/>
          <w:sz w:val="28"/>
          <w:szCs w:val="28"/>
        </w:rPr>
        <w:t>Сведения, указанные в таблице 2106, должны быть меньше, чем число посещений, указанное в таблице 2100 по строке 1 в соответствующих графах.</w:t>
      </w:r>
    </w:p>
    <w:p w:rsidR="000021A3" w:rsidRPr="0001657B" w:rsidRDefault="000021A3" w:rsidP="000021A3">
      <w:pPr>
        <w:ind w:firstLine="567"/>
        <w:jc w:val="both"/>
        <w:rPr>
          <w:b/>
          <w:noProof/>
          <w:sz w:val="28"/>
          <w:szCs w:val="28"/>
        </w:rPr>
      </w:pPr>
      <w:r w:rsidRPr="0001657B">
        <w:rPr>
          <w:b/>
          <w:noProof/>
          <w:sz w:val="28"/>
          <w:szCs w:val="28"/>
        </w:rPr>
        <w:t>Таблица 2107</w:t>
      </w:r>
    </w:p>
    <w:p w:rsidR="0078220B" w:rsidRPr="0001657B" w:rsidRDefault="000021A3" w:rsidP="000021A3">
      <w:pPr>
        <w:ind w:firstLine="567"/>
        <w:jc w:val="both"/>
        <w:rPr>
          <w:noProof/>
          <w:sz w:val="28"/>
          <w:szCs w:val="28"/>
        </w:rPr>
      </w:pPr>
      <w:r w:rsidRPr="0001657B">
        <w:rPr>
          <w:noProof/>
          <w:sz w:val="28"/>
          <w:szCs w:val="28"/>
        </w:rPr>
        <w:t>В таблице указывается деятельность (посещения) медицинских организаций и их подразделений, оказывающих медицинскую помощь в амбулаторных условиях, участвующих в создании и тиражировании «Новой модели медицинской организации»</w:t>
      </w:r>
      <w:r w:rsidR="0078220B" w:rsidRPr="0001657B">
        <w:rPr>
          <w:noProof/>
          <w:sz w:val="28"/>
          <w:szCs w:val="28"/>
        </w:rPr>
        <w:t>. Посещения указываются в целом по медицинской организации с учетом выполненных посещений на дому.</w:t>
      </w:r>
    </w:p>
    <w:p w:rsidR="0078220B" w:rsidRPr="0001657B" w:rsidRDefault="0078220B" w:rsidP="0078220B">
      <w:pPr>
        <w:ind w:firstLine="567"/>
        <w:jc w:val="both"/>
        <w:rPr>
          <w:noProof/>
          <w:sz w:val="28"/>
          <w:szCs w:val="28"/>
        </w:rPr>
      </w:pPr>
      <w:r w:rsidRPr="0001657B">
        <w:rPr>
          <w:noProof/>
          <w:sz w:val="28"/>
          <w:szCs w:val="28"/>
        </w:rPr>
        <w:t>Данные должны сопоставляться с таблицами 1000 и 1001.</w:t>
      </w:r>
    </w:p>
    <w:p w:rsidR="0078220B" w:rsidRPr="0001657B" w:rsidRDefault="0078220B" w:rsidP="0078220B">
      <w:pPr>
        <w:ind w:firstLine="567"/>
        <w:jc w:val="both"/>
        <w:rPr>
          <w:b/>
          <w:noProof/>
          <w:sz w:val="28"/>
          <w:szCs w:val="28"/>
        </w:rPr>
      </w:pPr>
      <w:r w:rsidRPr="0001657B">
        <w:rPr>
          <w:b/>
          <w:noProof/>
          <w:sz w:val="28"/>
          <w:szCs w:val="28"/>
        </w:rPr>
        <w:t>Таблица 2108</w:t>
      </w:r>
    </w:p>
    <w:p w:rsidR="004E0AA9" w:rsidRPr="0001657B" w:rsidRDefault="0078220B" w:rsidP="000021A3">
      <w:pPr>
        <w:ind w:firstLine="567"/>
        <w:jc w:val="both"/>
        <w:rPr>
          <w:rFonts w:eastAsia="Times New Roman"/>
          <w:noProof/>
          <w:sz w:val="28"/>
          <w:szCs w:val="28"/>
        </w:rPr>
      </w:pPr>
      <w:r w:rsidRPr="0001657B">
        <w:rPr>
          <w:rFonts w:eastAsia="Times New Roman"/>
          <w:noProof/>
          <w:sz w:val="28"/>
          <w:szCs w:val="28"/>
        </w:rPr>
        <w:t xml:space="preserve">В таблице указываются выполненные посещения в </w:t>
      </w:r>
      <w:r w:rsidRPr="0001657B">
        <w:rPr>
          <w:sz w:val="28"/>
          <w:szCs w:val="28"/>
          <w:shd w:val="clear" w:color="auto" w:fill="FFFFFF" w:themeFill="background1"/>
        </w:rPr>
        <w:t>детские</w:t>
      </w:r>
      <w:r w:rsidRPr="0001657B">
        <w:rPr>
          <w:sz w:val="28"/>
          <w:szCs w:val="28"/>
        </w:rPr>
        <w:t xml:space="preserve"> поликлиники/детские поликлинические отделения медицинских организаций и консультативно диагностические центры </w:t>
      </w:r>
      <w:r w:rsidRPr="0001657B">
        <w:rPr>
          <w:rFonts w:eastAsia="Times New Roman"/>
          <w:sz w:val="28"/>
          <w:szCs w:val="28"/>
        </w:rPr>
        <w:t>с современной инфраструктурой и</w:t>
      </w:r>
      <w:r w:rsidRPr="0001657B">
        <w:rPr>
          <w:sz w:val="28"/>
          <w:szCs w:val="28"/>
        </w:rPr>
        <w:t xml:space="preserve"> дооснащенные (обеспеченные) медицинскими изделиями в соответствии с утвержденным Министерством здравоохранения Российской Федерации </w:t>
      </w:r>
      <w:r w:rsidRPr="0001657B">
        <w:rPr>
          <w:sz w:val="28"/>
          <w:szCs w:val="28"/>
        </w:rPr>
        <w:lastRenderedPageBreak/>
        <w:t xml:space="preserve">положением об организации оказания первичной медико-санитарной помощи детям. </w:t>
      </w:r>
    </w:p>
    <w:p w:rsidR="004E0AA9" w:rsidRPr="0001657B" w:rsidRDefault="004E0AA9" w:rsidP="000021A3">
      <w:pPr>
        <w:ind w:firstLine="567"/>
        <w:jc w:val="both"/>
        <w:rPr>
          <w:rFonts w:eastAsia="Times New Roman"/>
          <w:noProof/>
          <w:sz w:val="28"/>
          <w:szCs w:val="28"/>
        </w:rPr>
      </w:pPr>
      <w:r w:rsidRPr="0001657B">
        <w:rPr>
          <w:rFonts w:eastAsia="Times New Roman"/>
          <w:noProof/>
          <w:sz w:val="28"/>
          <w:szCs w:val="28"/>
        </w:rPr>
        <w:t xml:space="preserve">Посещения указываются в целом по медицинской организации с учетом выполненных посещений на дому. </w:t>
      </w:r>
    </w:p>
    <w:p w:rsidR="00257F5F" w:rsidRPr="0001657B" w:rsidRDefault="000021A3" w:rsidP="000021A3">
      <w:pPr>
        <w:ind w:firstLine="567"/>
        <w:jc w:val="both"/>
        <w:rPr>
          <w:sz w:val="28"/>
          <w:szCs w:val="28"/>
        </w:rPr>
      </w:pPr>
      <w:r w:rsidRPr="0001657B">
        <w:rPr>
          <w:rFonts w:eastAsia="Times New Roman"/>
          <w:noProof/>
          <w:sz w:val="28"/>
          <w:szCs w:val="28"/>
        </w:rPr>
        <w:t>Данные должны сопоставляться с таблицами 1000 и 1001</w:t>
      </w:r>
      <w:r w:rsidR="0016714E" w:rsidRPr="0001657B">
        <w:rPr>
          <w:rFonts w:eastAsia="Times New Roman"/>
          <w:noProof/>
          <w:sz w:val="28"/>
          <w:szCs w:val="28"/>
        </w:rPr>
        <w:t>.</w:t>
      </w:r>
    </w:p>
    <w:p w:rsidR="001F2A78" w:rsidRPr="0001657B" w:rsidRDefault="001F2A78" w:rsidP="001F2A78">
      <w:pPr>
        <w:ind w:firstLine="567"/>
        <w:jc w:val="both"/>
        <w:rPr>
          <w:rFonts w:eastAsia="Times New Roman"/>
          <w:bCs/>
          <w:sz w:val="28"/>
          <w:szCs w:val="28"/>
        </w:rPr>
      </w:pPr>
      <w:r w:rsidRPr="0001657B">
        <w:rPr>
          <w:rFonts w:eastAsia="Times New Roman"/>
          <w:b/>
          <w:sz w:val="28"/>
          <w:szCs w:val="28"/>
        </w:rPr>
        <w:t xml:space="preserve">Таблица 2120 </w:t>
      </w:r>
    </w:p>
    <w:p w:rsidR="002A61E0" w:rsidRPr="0001657B" w:rsidRDefault="002A61E0" w:rsidP="002A61E0">
      <w:pPr>
        <w:ind w:firstLine="567"/>
        <w:jc w:val="both"/>
        <w:rPr>
          <w:bCs/>
          <w:sz w:val="28"/>
          <w:szCs w:val="28"/>
        </w:rPr>
      </w:pPr>
      <w:r w:rsidRPr="0001657B">
        <w:rPr>
          <w:b/>
          <w:sz w:val="28"/>
          <w:szCs w:val="28"/>
        </w:rPr>
        <w:t xml:space="preserve">Таблица 2120 </w:t>
      </w:r>
    </w:p>
    <w:p w:rsidR="002A61E0" w:rsidRPr="0001657B" w:rsidRDefault="002A61E0" w:rsidP="002A61E0">
      <w:pPr>
        <w:ind w:firstLine="567"/>
        <w:jc w:val="both"/>
        <w:rPr>
          <w:sz w:val="28"/>
          <w:szCs w:val="28"/>
        </w:rPr>
      </w:pPr>
      <w:r w:rsidRPr="0001657B">
        <w:rPr>
          <w:sz w:val="28"/>
          <w:szCs w:val="28"/>
        </w:rPr>
        <w:t>В таблице заполняются сведения о медицинской помощи, оказанной выездными бригадами скорой медицинской помощи при выполнении вызовов скорой медицинской помощи.</w:t>
      </w:r>
    </w:p>
    <w:p w:rsidR="002A61E0" w:rsidRPr="0001657B" w:rsidRDefault="002A61E0" w:rsidP="002A61E0">
      <w:pPr>
        <w:ind w:firstLine="567"/>
        <w:jc w:val="both"/>
        <w:rPr>
          <w:sz w:val="28"/>
          <w:szCs w:val="28"/>
        </w:rPr>
      </w:pPr>
      <w:r w:rsidRPr="0001657B">
        <w:rPr>
          <w:sz w:val="28"/>
          <w:szCs w:val="28"/>
        </w:rPr>
        <w:t xml:space="preserve">Число выполненных вызовов к детям (таблица 2120 строка </w:t>
      </w:r>
      <w:r w:rsidRPr="0001657B">
        <w:rPr>
          <w:bCs/>
          <w:sz w:val="28"/>
          <w:szCs w:val="28"/>
        </w:rPr>
        <w:t>1.1</w:t>
      </w:r>
      <w:r w:rsidRPr="0001657B">
        <w:rPr>
          <w:sz w:val="28"/>
          <w:szCs w:val="28"/>
        </w:rPr>
        <w:t xml:space="preserve"> графа 3) не должно быть больше числа детей, которым оказана скорая медицинская помощь при вызовах (таблица 2121 строка 1 графа 3).</w:t>
      </w:r>
    </w:p>
    <w:p w:rsidR="002A61E0" w:rsidRPr="0001657B" w:rsidRDefault="002A61E0" w:rsidP="002A61E0">
      <w:pPr>
        <w:ind w:firstLine="567"/>
        <w:jc w:val="both"/>
        <w:rPr>
          <w:bCs/>
          <w:sz w:val="28"/>
          <w:szCs w:val="28"/>
        </w:rPr>
      </w:pPr>
      <w:r w:rsidRPr="0001657B">
        <w:rPr>
          <w:bCs/>
          <w:sz w:val="28"/>
          <w:szCs w:val="28"/>
        </w:rPr>
        <w:t>В строке 1.2. указываются сведения о числе выполненных вызовов скорой медицинской помощи к лицам старше трудоспособного возраста (из строки 1). Число выполненных вызовов к лицам старше трудоспособного возраста не должно быть больше числа лиц старше трудоспособного возраста, которым оказана скорая медицинская помощь при вызовах (таблица 2121 строка 1 сумма граф 5 и 6).</w:t>
      </w:r>
    </w:p>
    <w:p w:rsidR="002A61E0" w:rsidRPr="0001657B" w:rsidRDefault="002A61E0" w:rsidP="002A61E0">
      <w:pPr>
        <w:ind w:firstLine="567"/>
        <w:jc w:val="both"/>
        <w:rPr>
          <w:bCs/>
          <w:sz w:val="28"/>
          <w:szCs w:val="28"/>
        </w:rPr>
      </w:pPr>
      <w:r w:rsidRPr="0001657B">
        <w:rPr>
          <w:bCs/>
          <w:sz w:val="28"/>
          <w:szCs w:val="28"/>
        </w:rPr>
        <w:t>Число выполненных вызовов к лицам, доставленным в медицинские организации (таблица 2120 строка 1 графа 10) не должно быть больше числа лиц, доставленных в медицинские организации (таблица 2120 строка 2 графа 10).</w:t>
      </w:r>
    </w:p>
    <w:p w:rsidR="002A61E0" w:rsidRPr="0001657B" w:rsidRDefault="002A61E0" w:rsidP="002A61E0">
      <w:pPr>
        <w:ind w:firstLine="567"/>
        <w:jc w:val="both"/>
        <w:rPr>
          <w:bCs/>
          <w:sz w:val="28"/>
          <w:szCs w:val="28"/>
        </w:rPr>
      </w:pPr>
      <w:r w:rsidRPr="0001657B">
        <w:rPr>
          <w:bCs/>
          <w:sz w:val="28"/>
          <w:szCs w:val="28"/>
        </w:rPr>
        <w:t>Не заполняются сведения по строкам 3; 3.1.; 3.1.1.; 3.2.; 3.3 графы 10, по строкам 3.1.1; 3.2.; 3.3 графы 6 и 9.</w:t>
      </w:r>
    </w:p>
    <w:p w:rsidR="002A61E0" w:rsidRPr="0001657B" w:rsidRDefault="002A61E0" w:rsidP="002A61E0">
      <w:pPr>
        <w:ind w:firstLine="567"/>
        <w:jc w:val="both"/>
        <w:rPr>
          <w:sz w:val="28"/>
          <w:szCs w:val="28"/>
        </w:rPr>
      </w:pPr>
      <w:r w:rsidRPr="0001657B">
        <w:rPr>
          <w:bCs/>
          <w:sz w:val="28"/>
          <w:szCs w:val="28"/>
        </w:rPr>
        <w:t>В число выполненных вызовов бригадами скорой медицинской</w:t>
      </w:r>
      <w:r w:rsidRPr="0001657B">
        <w:rPr>
          <w:sz w:val="28"/>
          <w:szCs w:val="28"/>
        </w:rPr>
        <w:t xml:space="preserve"> помощи (таблица 2120 стр. 1 гр. 3) не включаются безрезультатные вызовы.</w:t>
      </w:r>
    </w:p>
    <w:p w:rsidR="002A61E0" w:rsidRPr="0001657B" w:rsidRDefault="002A61E0" w:rsidP="002A61E0">
      <w:pPr>
        <w:ind w:firstLine="567"/>
        <w:jc w:val="both"/>
        <w:rPr>
          <w:sz w:val="28"/>
          <w:szCs w:val="28"/>
        </w:rPr>
      </w:pPr>
      <w:r w:rsidRPr="0001657B">
        <w:rPr>
          <w:bCs/>
          <w:sz w:val="28"/>
          <w:szCs w:val="28"/>
        </w:rPr>
        <w:t xml:space="preserve">Медицинская эвакуация </w:t>
      </w:r>
      <w:r w:rsidRPr="0001657B">
        <w:rPr>
          <w:sz w:val="28"/>
          <w:szCs w:val="28"/>
        </w:rPr>
        <w:t>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2052C" w:rsidRPr="0001657B" w:rsidRDefault="0016714E" w:rsidP="00F2052C">
      <w:pPr>
        <w:ind w:firstLine="567"/>
        <w:jc w:val="both"/>
        <w:rPr>
          <w:rFonts w:eastAsia="Times New Roman"/>
          <w:sz w:val="28"/>
          <w:szCs w:val="28"/>
        </w:rPr>
      </w:pPr>
      <w:r w:rsidRPr="0001657B">
        <w:rPr>
          <w:rFonts w:eastAsia="Times New Roman"/>
          <w:b/>
          <w:sz w:val="28"/>
          <w:szCs w:val="28"/>
        </w:rPr>
        <w:t>Т</w:t>
      </w:r>
      <w:r w:rsidR="001F2A78" w:rsidRPr="0001657B">
        <w:rPr>
          <w:rFonts w:eastAsia="Times New Roman"/>
          <w:b/>
          <w:bCs/>
          <w:sz w:val="28"/>
          <w:szCs w:val="28"/>
        </w:rPr>
        <w:t>аблиц</w:t>
      </w:r>
      <w:r w:rsidRPr="0001657B">
        <w:rPr>
          <w:rFonts w:eastAsia="Times New Roman"/>
          <w:b/>
          <w:bCs/>
          <w:sz w:val="28"/>
          <w:szCs w:val="28"/>
        </w:rPr>
        <w:t>а</w:t>
      </w:r>
      <w:r w:rsidR="001F2A78" w:rsidRPr="0001657B">
        <w:rPr>
          <w:rFonts w:eastAsia="Times New Roman"/>
          <w:b/>
          <w:bCs/>
          <w:sz w:val="28"/>
          <w:szCs w:val="28"/>
        </w:rPr>
        <w:t xml:space="preserve"> 2200</w:t>
      </w:r>
      <w:r w:rsidR="001F2A78" w:rsidRPr="0001657B">
        <w:rPr>
          <w:rFonts w:eastAsia="Times New Roman"/>
          <w:sz w:val="28"/>
          <w:szCs w:val="28"/>
        </w:rPr>
        <w:t xml:space="preserve"> </w:t>
      </w:r>
    </w:p>
    <w:p w:rsidR="002A61E0" w:rsidRPr="0001657B" w:rsidRDefault="002A61E0" w:rsidP="002A61E0">
      <w:pPr>
        <w:ind w:firstLine="567"/>
        <w:jc w:val="both"/>
        <w:rPr>
          <w:sz w:val="28"/>
          <w:szCs w:val="28"/>
        </w:rPr>
      </w:pPr>
      <w:r w:rsidRPr="0001657B">
        <w:rPr>
          <w:sz w:val="28"/>
          <w:szCs w:val="28"/>
        </w:rPr>
        <w:t>В графе 3 показывается число выездных бригад (смен) скорой медицинской помощи, в графе 4 – из них число круглосуточных бригад скорой медицинской помощи (из графы 3).</w:t>
      </w:r>
    </w:p>
    <w:p w:rsidR="002A61E0" w:rsidRPr="0001657B" w:rsidRDefault="002A61E0" w:rsidP="002A61E0">
      <w:pPr>
        <w:ind w:firstLine="567"/>
        <w:jc w:val="both"/>
        <w:rPr>
          <w:sz w:val="28"/>
          <w:szCs w:val="28"/>
        </w:rPr>
      </w:pPr>
      <w:r w:rsidRPr="0001657B">
        <w:rPr>
          <w:sz w:val="28"/>
          <w:szCs w:val="28"/>
        </w:rPr>
        <w:t>Бригада скорой медицинской помощи – это структурно-функциональная единица станции (отделения) скорой медицинской помощи, организованная в соответствии со штатными нормативами для обеспечения работы в одну смену (6 часов) (1 круглосуточная бригада = 4 бригады (смены)).</w:t>
      </w:r>
    </w:p>
    <w:p w:rsidR="002A61E0" w:rsidRPr="0001657B" w:rsidRDefault="002A61E0" w:rsidP="002A61E0">
      <w:pPr>
        <w:ind w:firstLine="567"/>
        <w:jc w:val="both"/>
        <w:rPr>
          <w:sz w:val="28"/>
          <w:szCs w:val="28"/>
        </w:rPr>
      </w:pPr>
      <w:r w:rsidRPr="0001657B">
        <w:rPr>
          <w:sz w:val="28"/>
          <w:szCs w:val="28"/>
        </w:rPr>
        <w:t>Число выездных бригад скорой медицинской помощи заполняется целыми числами.</w:t>
      </w:r>
    </w:p>
    <w:p w:rsidR="002A61E0" w:rsidRPr="0001657B" w:rsidRDefault="002A61E0" w:rsidP="002A61E0">
      <w:pPr>
        <w:ind w:firstLine="709"/>
        <w:jc w:val="both"/>
        <w:rPr>
          <w:sz w:val="28"/>
          <w:szCs w:val="28"/>
        </w:rPr>
      </w:pPr>
      <w:r w:rsidRPr="0001657B">
        <w:rPr>
          <w:sz w:val="28"/>
          <w:szCs w:val="28"/>
        </w:rPr>
        <w:t>В графе 6 «Число медицинских эвакуаций, выполненных выездными бригадами (лиц)» указываются сведения о числе лиц, которым была оказана скорая медицинская помощь при медицинской эвакуации (из графы 5).</w:t>
      </w:r>
    </w:p>
    <w:p w:rsidR="002A61E0" w:rsidRPr="0001657B" w:rsidRDefault="002A61E0" w:rsidP="002A61E0">
      <w:pPr>
        <w:ind w:firstLine="709"/>
        <w:jc w:val="both"/>
        <w:rPr>
          <w:sz w:val="28"/>
          <w:szCs w:val="28"/>
        </w:rPr>
      </w:pPr>
      <w:r w:rsidRPr="0001657B">
        <w:rPr>
          <w:sz w:val="28"/>
          <w:szCs w:val="28"/>
        </w:rPr>
        <w:lastRenderedPageBreak/>
        <w:t>Данные строки 3 графы 6 – Всего число лиц, которым оказана скорая медицинская помощь выездными бригадами скорой медицинской помощи при медицинских эвакуациях должны соответствовать таблицы 2120 строке 2 графе 7.</w:t>
      </w:r>
    </w:p>
    <w:p w:rsidR="002A61E0" w:rsidRPr="0001657B" w:rsidRDefault="002A61E0" w:rsidP="002A61E0">
      <w:pPr>
        <w:ind w:firstLine="709"/>
        <w:jc w:val="both"/>
        <w:rPr>
          <w:sz w:val="28"/>
          <w:szCs w:val="28"/>
        </w:rPr>
      </w:pPr>
      <w:r w:rsidRPr="0001657B">
        <w:rPr>
          <w:sz w:val="28"/>
          <w:szCs w:val="28"/>
        </w:rPr>
        <w:t xml:space="preserve">В строке 2.6 заполняются сведения о работе </w:t>
      </w:r>
      <w:proofErr w:type="spellStart"/>
      <w:r w:rsidRPr="0001657B">
        <w:rPr>
          <w:sz w:val="28"/>
          <w:szCs w:val="28"/>
        </w:rPr>
        <w:t>авиамедицинских</w:t>
      </w:r>
      <w:proofErr w:type="spellEnd"/>
      <w:r w:rsidRPr="0001657B">
        <w:rPr>
          <w:sz w:val="28"/>
          <w:szCs w:val="28"/>
        </w:rPr>
        <w:t xml:space="preserve"> выездных бригад скорой медицинской помощи, которые относятся к специализированным бригадам скорой медицинской помощи.</w:t>
      </w:r>
    </w:p>
    <w:p w:rsidR="002A61E0" w:rsidRPr="0001657B" w:rsidRDefault="002A61E0" w:rsidP="002A61E0">
      <w:pPr>
        <w:ind w:firstLine="709"/>
        <w:jc w:val="both"/>
        <w:rPr>
          <w:sz w:val="28"/>
          <w:szCs w:val="28"/>
        </w:rPr>
      </w:pPr>
      <w:r w:rsidRPr="0001657B">
        <w:rPr>
          <w:sz w:val="28"/>
          <w:szCs w:val="28"/>
        </w:rPr>
        <w:t>При наличии прочих специализированных бригад скорой медицинской помощи следует предоставить пояснение по их работе (число выездных бригад (смен), из них круглосуточных, число лиц, которым оказана скорая медицинская помощи, в том числе при медицинской эвакуации).</w:t>
      </w:r>
    </w:p>
    <w:p w:rsidR="002A61E0" w:rsidRPr="0001657B" w:rsidRDefault="002A61E0" w:rsidP="002A61E0">
      <w:pPr>
        <w:ind w:firstLine="709"/>
        <w:jc w:val="both"/>
        <w:rPr>
          <w:sz w:val="28"/>
          <w:szCs w:val="28"/>
        </w:rPr>
      </w:pPr>
      <w:r w:rsidRPr="0001657B">
        <w:rPr>
          <w:sz w:val="28"/>
          <w:szCs w:val="28"/>
        </w:rPr>
        <w:t xml:space="preserve">В </w:t>
      </w:r>
      <w:proofErr w:type="spellStart"/>
      <w:r w:rsidRPr="0001657B">
        <w:rPr>
          <w:b/>
          <w:bCs/>
          <w:sz w:val="28"/>
          <w:szCs w:val="28"/>
        </w:rPr>
        <w:t>подтабличной</w:t>
      </w:r>
      <w:proofErr w:type="spellEnd"/>
      <w:r w:rsidRPr="0001657B">
        <w:rPr>
          <w:b/>
          <w:bCs/>
          <w:sz w:val="28"/>
          <w:szCs w:val="28"/>
        </w:rPr>
        <w:t xml:space="preserve"> строке 2201</w:t>
      </w:r>
      <w:r w:rsidRPr="0001657B">
        <w:rPr>
          <w:sz w:val="28"/>
          <w:szCs w:val="28"/>
        </w:rPr>
        <w:t xml:space="preserve"> графе 1 указывается число лиц, которым оказана скорая медицинская помощь </w:t>
      </w:r>
      <w:proofErr w:type="spellStart"/>
      <w:r w:rsidRPr="0001657B">
        <w:rPr>
          <w:sz w:val="28"/>
          <w:szCs w:val="28"/>
        </w:rPr>
        <w:t>общепрофильными</w:t>
      </w:r>
      <w:proofErr w:type="spellEnd"/>
      <w:r w:rsidRPr="0001657B">
        <w:rPr>
          <w:sz w:val="28"/>
          <w:szCs w:val="28"/>
        </w:rPr>
        <w:t xml:space="preserve"> фельдшерскими выездными бригадами скорой медицинской помощи при медицинской эвакуации. Эти сведения должны соответствовать данным таблицы 2200 строке 1.2 графе 6.</w:t>
      </w:r>
    </w:p>
    <w:p w:rsidR="002A61E0" w:rsidRPr="0001657B" w:rsidRDefault="002A61E0" w:rsidP="002A61E0">
      <w:pPr>
        <w:ind w:firstLine="709"/>
        <w:jc w:val="both"/>
        <w:rPr>
          <w:b/>
          <w:bCs/>
          <w:sz w:val="28"/>
          <w:szCs w:val="28"/>
        </w:rPr>
      </w:pPr>
      <w:proofErr w:type="spellStart"/>
      <w:r w:rsidRPr="0001657B">
        <w:rPr>
          <w:b/>
          <w:bCs/>
          <w:sz w:val="28"/>
          <w:szCs w:val="28"/>
        </w:rPr>
        <w:t>Подтабличная</w:t>
      </w:r>
      <w:proofErr w:type="spellEnd"/>
      <w:r w:rsidRPr="0001657B">
        <w:rPr>
          <w:b/>
          <w:bCs/>
          <w:sz w:val="28"/>
          <w:szCs w:val="28"/>
        </w:rPr>
        <w:t xml:space="preserve"> строка 2202</w:t>
      </w:r>
    </w:p>
    <w:p w:rsidR="002A61E0" w:rsidRPr="0001657B" w:rsidRDefault="002A61E0" w:rsidP="002A61E0">
      <w:pPr>
        <w:ind w:firstLine="709"/>
        <w:jc w:val="both"/>
        <w:rPr>
          <w:sz w:val="28"/>
          <w:szCs w:val="28"/>
        </w:rPr>
      </w:pPr>
      <w:r w:rsidRPr="0001657B">
        <w:rPr>
          <w:sz w:val="28"/>
          <w:szCs w:val="28"/>
        </w:rPr>
        <w:t>показываются сведения о числе лиц, которым оказана медицинская помощь в амбулаторных условиях при непосредственном их обращении на станцию (отделение) скорой медицинской помощи. Сведения заполняются на основании данных, содержащихся в Журнале регистрации амбулаторных больных (форма № 074/у).</w:t>
      </w:r>
    </w:p>
    <w:p w:rsidR="002A61E0" w:rsidRPr="0001657B" w:rsidRDefault="002A61E0" w:rsidP="002A61E0">
      <w:pPr>
        <w:ind w:firstLine="709"/>
        <w:jc w:val="both"/>
        <w:rPr>
          <w:sz w:val="28"/>
          <w:szCs w:val="28"/>
        </w:rPr>
      </w:pPr>
      <w:r w:rsidRPr="0001657B">
        <w:rPr>
          <w:sz w:val="28"/>
          <w:szCs w:val="28"/>
        </w:rPr>
        <w:t xml:space="preserve">Сведения заполненные в </w:t>
      </w:r>
      <w:proofErr w:type="spellStart"/>
      <w:r w:rsidRPr="0001657B">
        <w:rPr>
          <w:sz w:val="28"/>
          <w:szCs w:val="28"/>
        </w:rPr>
        <w:t>подтабличных</w:t>
      </w:r>
      <w:proofErr w:type="spellEnd"/>
      <w:r w:rsidRPr="0001657B">
        <w:rPr>
          <w:sz w:val="28"/>
          <w:szCs w:val="28"/>
        </w:rPr>
        <w:t xml:space="preserve"> строках 2201 и 2202 необходимо сравнивать с данными предыдущего отчетного года.</w:t>
      </w:r>
    </w:p>
    <w:p w:rsidR="002A61E0" w:rsidRPr="0001657B" w:rsidRDefault="002A61E0" w:rsidP="002A61E0">
      <w:pPr>
        <w:ind w:firstLine="709"/>
        <w:jc w:val="both"/>
        <w:rPr>
          <w:sz w:val="28"/>
          <w:szCs w:val="28"/>
        </w:rPr>
      </w:pPr>
      <w:proofErr w:type="spellStart"/>
      <w:r w:rsidRPr="0001657B">
        <w:rPr>
          <w:b/>
          <w:bCs/>
          <w:sz w:val="28"/>
          <w:szCs w:val="28"/>
        </w:rPr>
        <w:t>Подтабличная</w:t>
      </w:r>
      <w:proofErr w:type="spellEnd"/>
      <w:r w:rsidRPr="0001657B">
        <w:rPr>
          <w:b/>
          <w:bCs/>
          <w:sz w:val="28"/>
          <w:szCs w:val="28"/>
        </w:rPr>
        <w:t xml:space="preserve"> строка 2203</w:t>
      </w:r>
      <w:r w:rsidRPr="0001657B">
        <w:rPr>
          <w:sz w:val="28"/>
          <w:szCs w:val="28"/>
        </w:rPr>
        <w:t xml:space="preserve"> </w:t>
      </w:r>
    </w:p>
    <w:p w:rsidR="002A61E0" w:rsidRPr="0001657B" w:rsidRDefault="002A61E0" w:rsidP="002A61E0">
      <w:pPr>
        <w:ind w:firstLine="709"/>
        <w:jc w:val="both"/>
        <w:rPr>
          <w:sz w:val="28"/>
          <w:szCs w:val="28"/>
        </w:rPr>
      </w:pPr>
      <w:r w:rsidRPr="0001657B">
        <w:rPr>
          <w:sz w:val="28"/>
          <w:szCs w:val="28"/>
        </w:rPr>
        <w:t xml:space="preserve">При заполнении строки 1 таблицы следует учитывать число пациентов, эвакуированных с использованием воздушных судов </w:t>
      </w:r>
      <w:proofErr w:type="spellStart"/>
      <w:r w:rsidRPr="0001657B">
        <w:rPr>
          <w:sz w:val="28"/>
          <w:szCs w:val="28"/>
        </w:rPr>
        <w:t>общепрофильными</w:t>
      </w:r>
      <w:proofErr w:type="spellEnd"/>
      <w:r w:rsidRPr="0001657B">
        <w:rPr>
          <w:sz w:val="28"/>
          <w:szCs w:val="28"/>
        </w:rPr>
        <w:t xml:space="preserve">, специализированными и </w:t>
      </w:r>
      <w:proofErr w:type="spellStart"/>
      <w:r w:rsidRPr="0001657B">
        <w:rPr>
          <w:sz w:val="28"/>
          <w:szCs w:val="28"/>
        </w:rPr>
        <w:t>авиамедицинскими</w:t>
      </w:r>
      <w:proofErr w:type="spellEnd"/>
      <w:r w:rsidRPr="0001657B">
        <w:rPr>
          <w:sz w:val="28"/>
          <w:szCs w:val="28"/>
        </w:rPr>
        <w:t xml:space="preserve"> бригадами.</w:t>
      </w:r>
    </w:p>
    <w:p w:rsidR="002A61E0" w:rsidRPr="0001657B" w:rsidRDefault="002A61E0" w:rsidP="002A61E0">
      <w:pPr>
        <w:ind w:firstLine="709"/>
        <w:jc w:val="both"/>
        <w:rPr>
          <w:bCs/>
          <w:sz w:val="28"/>
          <w:szCs w:val="28"/>
        </w:rPr>
      </w:pPr>
      <w:r w:rsidRPr="0001657B">
        <w:rPr>
          <w:bCs/>
          <w:sz w:val="28"/>
          <w:szCs w:val="28"/>
        </w:rPr>
        <w:t xml:space="preserve">В таблица 2300 в строке 5 заполняются сведения о всего числе вызовов скорой медицинской помощи по времени </w:t>
      </w:r>
      <w:proofErr w:type="spellStart"/>
      <w:r w:rsidRPr="0001657B">
        <w:rPr>
          <w:bCs/>
          <w:sz w:val="28"/>
          <w:szCs w:val="28"/>
        </w:rPr>
        <w:t>доезда</w:t>
      </w:r>
      <w:proofErr w:type="spellEnd"/>
      <w:r w:rsidRPr="0001657B">
        <w:rPr>
          <w:bCs/>
          <w:sz w:val="28"/>
          <w:szCs w:val="28"/>
        </w:rPr>
        <w:t xml:space="preserve"> до места вызова и времени, затраченному на выполнение одного вызова скорой медицинской помощи. Строка 5 (всего) равна сумме строк с 1 по 4 по графам с 3 по 6.</w:t>
      </w:r>
    </w:p>
    <w:p w:rsidR="002A61E0" w:rsidRPr="0001657B" w:rsidRDefault="002A61E0" w:rsidP="002A61E0">
      <w:pPr>
        <w:ind w:firstLine="709"/>
        <w:rPr>
          <w:bCs/>
          <w:sz w:val="28"/>
          <w:szCs w:val="28"/>
        </w:rPr>
      </w:pPr>
      <w:r w:rsidRPr="0001657B">
        <w:rPr>
          <w:bCs/>
          <w:sz w:val="28"/>
          <w:szCs w:val="28"/>
        </w:rPr>
        <w:t xml:space="preserve">Время </w:t>
      </w:r>
      <w:proofErr w:type="spellStart"/>
      <w:r w:rsidRPr="0001657B">
        <w:rPr>
          <w:bCs/>
          <w:sz w:val="28"/>
          <w:szCs w:val="28"/>
        </w:rPr>
        <w:t>доезда</w:t>
      </w:r>
      <w:proofErr w:type="spellEnd"/>
      <w:r w:rsidRPr="0001657B">
        <w:rPr>
          <w:bCs/>
          <w:sz w:val="28"/>
          <w:szCs w:val="28"/>
        </w:rPr>
        <w:t xml:space="preserve"> до места вызова - это время от момента поступления вызова на станцию (отделение) скорой медицинской помощи до момента прибытия бригады скорой медицинской помощи к месту вызова.</w:t>
      </w:r>
    </w:p>
    <w:p w:rsidR="002A61E0" w:rsidRPr="0001657B" w:rsidRDefault="002A61E0" w:rsidP="002A61E0">
      <w:pPr>
        <w:ind w:firstLine="709"/>
        <w:jc w:val="both"/>
        <w:rPr>
          <w:bCs/>
          <w:sz w:val="28"/>
          <w:szCs w:val="28"/>
        </w:rPr>
      </w:pPr>
      <w:r w:rsidRPr="0001657B">
        <w:rPr>
          <w:bCs/>
          <w:sz w:val="28"/>
          <w:szCs w:val="28"/>
        </w:rPr>
        <w:t>Время, затраченное на выполнение одного вызова – это время от момента поступления вызова на станцию (отделение) скорой медицинской помощи до момента окончания выполнения вызова бригадой скорой медицинской помощи.</w:t>
      </w:r>
    </w:p>
    <w:p w:rsidR="00857150" w:rsidRPr="0001657B" w:rsidRDefault="001F2A78" w:rsidP="001F2A78">
      <w:pPr>
        <w:ind w:firstLine="709"/>
        <w:jc w:val="both"/>
        <w:rPr>
          <w:rFonts w:eastAsia="Times New Roman"/>
          <w:bCs/>
          <w:sz w:val="28"/>
          <w:szCs w:val="28"/>
        </w:rPr>
      </w:pPr>
      <w:r w:rsidRPr="0001657B">
        <w:rPr>
          <w:rFonts w:eastAsia="Times New Roman"/>
          <w:sz w:val="28"/>
          <w:szCs w:val="28"/>
        </w:rPr>
        <w:t xml:space="preserve">В </w:t>
      </w:r>
      <w:r w:rsidRPr="0001657B">
        <w:rPr>
          <w:rFonts w:eastAsia="Times New Roman"/>
          <w:b/>
          <w:bCs/>
          <w:sz w:val="28"/>
          <w:szCs w:val="28"/>
        </w:rPr>
        <w:t>таблице 2350</w:t>
      </w:r>
      <w:r w:rsidR="00D75F87" w:rsidRPr="0001657B">
        <w:rPr>
          <w:rFonts w:eastAsia="Times New Roman"/>
          <w:b/>
          <w:bCs/>
          <w:sz w:val="28"/>
          <w:szCs w:val="28"/>
        </w:rPr>
        <w:t xml:space="preserve"> </w:t>
      </w:r>
      <w:r w:rsidR="00D75F87" w:rsidRPr="0001657B">
        <w:rPr>
          <w:rFonts w:eastAsia="Times New Roman"/>
          <w:bCs/>
          <w:sz w:val="28"/>
          <w:szCs w:val="28"/>
        </w:rPr>
        <w:t>п</w:t>
      </w:r>
      <w:r w:rsidR="00857150" w:rsidRPr="0001657B">
        <w:rPr>
          <w:rFonts w:eastAsia="Times New Roman"/>
          <w:bCs/>
          <w:sz w:val="28"/>
          <w:szCs w:val="28"/>
        </w:rPr>
        <w:t xml:space="preserve">о всем строкам показываются сведения о медицинской эвакуации, осуществленной всеми видами транспорта.   </w:t>
      </w:r>
    </w:p>
    <w:p w:rsidR="00AD4522" w:rsidRPr="0001657B" w:rsidRDefault="00AD4522" w:rsidP="00AD4522">
      <w:pPr>
        <w:ind w:firstLine="709"/>
        <w:jc w:val="both"/>
        <w:rPr>
          <w:bCs/>
          <w:sz w:val="28"/>
          <w:szCs w:val="28"/>
        </w:rPr>
      </w:pPr>
      <w:r w:rsidRPr="0001657B">
        <w:rPr>
          <w:rFonts w:eastAsia="Times New Roman"/>
          <w:b/>
          <w:sz w:val="28"/>
          <w:szCs w:val="28"/>
        </w:rPr>
        <w:t>В т</w:t>
      </w:r>
      <w:r w:rsidR="001F2A78" w:rsidRPr="0001657B">
        <w:rPr>
          <w:rFonts w:eastAsia="Times New Roman"/>
          <w:b/>
          <w:sz w:val="28"/>
          <w:szCs w:val="28"/>
        </w:rPr>
        <w:t>аблиц</w:t>
      </w:r>
      <w:r w:rsidRPr="0001657B">
        <w:rPr>
          <w:rFonts w:eastAsia="Times New Roman"/>
          <w:b/>
          <w:sz w:val="28"/>
          <w:szCs w:val="28"/>
        </w:rPr>
        <w:t>е</w:t>
      </w:r>
      <w:r w:rsidR="001F2A78" w:rsidRPr="0001657B">
        <w:rPr>
          <w:rFonts w:eastAsia="Times New Roman"/>
          <w:b/>
          <w:sz w:val="28"/>
          <w:szCs w:val="28"/>
        </w:rPr>
        <w:t xml:space="preserve"> 5450 </w:t>
      </w:r>
      <w:r w:rsidRPr="0001657B">
        <w:rPr>
          <w:bCs/>
          <w:sz w:val="28"/>
          <w:szCs w:val="28"/>
        </w:rPr>
        <w:t>заполняются сведения об оснащении станции (отделения) скорой медицинской помощи автомобилями скорой медицинской помощи по классам и срокам эксплуатации.</w:t>
      </w:r>
    </w:p>
    <w:p w:rsidR="00AD4522" w:rsidRPr="0001657B" w:rsidRDefault="00AD4522" w:rsidP="00AD4522">
      <w:pPr>
        <w:ind w:firstLine="709"/>
        <w:jc w:val="both"/>
        <w:rPr>
          <w:bCs/>
          <w:sz w:val="28"/>
          <w:szCs w:val="28"/>
        </w:rPr>
      </w:pPr>
      <w:r w:rsidRPr="0001657B">
        <w:rPr>
          <w:bCs/>
          <w:sz w:val="28"/>
          <w:szCs w:val="28"/>
        </w:rPr>
        <w:t>При наличии неклассифицированных автомобилей скорой медицинской помощи следует предоставить пояснение по их распределению по сроку эксплуатации.</w:t>
      </w:r>
    </w:p>
    <w:p w:rsidR="00AD4522" w:rsidRPr="0001657B" w:rsidRDefault="00AD4522" w:rsidP="00AD4522">
      <w:pPr>
        <w:ind w:firstLine="709"/>
        <w:jc w:val="both"/>
        <w:rPr>
          <w:bCs/>
          <w:sz w:val="28"/>
          <w:szCs w:val="28"/>
        </w:rPr>
      </w:pPr>
      <w:r w:rsidRPr="0001657B">
        <w:rPr>
          <w:bCs/>
          <w:sz w:val="28"/>
          <w:szCs w:val="28"/>
        </w:rPr>
        <w:t>При значительном изменении в числе автомобилей скорой медицинской помощи в 202</w:t>
      </w:r>
      <w:r w:rsidR="002A61E0" w:rsidRPr="0001657B">
        <w:rPr>
          <w:bCs/>
          <w:sz w:val="28"/>
          <w:szCs w:val="28"/>
        </w:rPr>
        <w:t>2</w:t>
      </w:r>
      <w:r w:rsidRPr="0001657B">
        <w:rPr>
          <w:bCs/>
          <w:sz w:val="28"/>
          <w:szCs w:val="28"/>
        </w:rPr>
        <w:t xml:space="preserve"> году по сравнению с 202</w:t>
      </w:r>
      <w:r w:rsidR="002A61E0" w:rsidRPr="0001657B">
        <w:rPr>
          <w:bCs/>
          <w:sz w:val="28"/>
          <w:szCs w:val="28"/>
        </w:rPr>
        <w:t>1</w:t>
      </w:r>
      <w:r w:rsidRPr="0001657B">
        <w:rPr>
          <w:bCs/>
          <w:sz w:val="28"/>
          <w:szCs w:val="28"/>
        </w:rPr>
        <w:t xml:space="preserve"> годом следует предоставить пояснение.</w:t>
      </w:r>
    </w:p>
    <w:p w:rsidR="00AD4522" w:rsidRPr="0001657B" w:rsidRDefault="00AD4522" w:rsidP="00AD4522">
      <w:pPr>
        <w:ind w:firstLine="709"/>
        <w:jc w:val="both"/>
        <w:rPr>
          <w:rFonts w:eastAsia="Times New Roman"/>
          <w:bCs/>
          <w:sz w:val="28"/>
          <w:szCs w:val="28"/>
        </w:rPr>
      </w:pPr>
      <w:r w:rsidRPr="0001657B">
        <w:rPr>
          <w:bCs/>
          <w:sz w:val="28"/>
          <w:szCs w:val="28"/>
        </w:rPr>
        <w:lastRenderedPageBreak/>
        <w:t>При наличии автомобилей скорой медицинской помощи, находящихся на аутсорсинге, следует предоставить пояснение по их числу.</w:t>
      </w:r>
    </w:p>
    <w:p w:rsidR="002A61E0" w:rsidRPr="0001657B" w:rsidRDefault="002A61E0" w:rsidP="002A61E0">
      <w:pPr>
        <w:ind w:firstLine="709"/>
        <w:jc w:val="both"/>
        <w:rPr>
          <w:bCs/>
          <w:sz w:val="28"/>
          <w:szCs w:val="28"/>
        </w:rPr>
      </w:pPr>
      <w:r w:rsidRPr="0001657B">
        <w:rPr>
          <w:b/>
          <w:sz w:val="28"/>
          <w:szCs w:val="28"/>
        </w:rPr>
        <w:t xml:space="preserve">В </w:t>
      </w:r>
      <w:proofErr w:type="spellStart"/>
      <w:r w:rsidRPr="0001657B">
        <w:rPr>
          <w:b/>
          <w:sz w:val="28"/>
          <w:szCs w:val="28"/>
        </w:rPr>
        <w:t>подтабличной</w:t>
      </w:r>
      <w:proofErr w:type="spellEnd"/>
      <w:r w:rsidRPr="0001657B">
        <w:rPr>
          <w:b/>
          <w:sz w:val="28"/>
          <w:szCs w:val="28"/>
        </w:rPr>
        <w:t xml:space="preserve"> строке 5453</w:t>
      </w:r>
      <w:r w:rsidRPr="0001657B">
        <w:rPr>
          <w:bCs/>
          <w:sz w:val="28"/>
          <w:szCs w:val="28"/>
        </w:rPr>
        <w:t xml:space="preserve"> указывается число станций (отделений) скорой медицинской помощи, оснащенных медицинской информационной системой для автоматизации работы станции (отделения) скорой медицинской помощи, обеспечивающей автоматизацию системы управления приемом, обработкой и передачей поступающих вызовов, автоматизацию системы диспетчеризации автомобилей скорой медицинской помощи.</w:t>
      </w:r>
    </w:p>
    <w:p w:rsidR="002A61E0" w:rsidRPr="0001657B" w:rsidRDefault="002A61E0" w:rsidP="002A61E0">
      <w:pPr>
        <w:ind w:firstLine="709"/>
        <w:jc w:val="both"/>
        <w:rPr>
          <w:bCs/>
          <w:sz w:val="28"/>
          <w:szCs w:val="28"/>
        </w:rPr>
      </w:pPr>
      <w:r w:rsidRPr="0001657B">
        <w:rPr>
          <w:bCs/>
          <w:sz w:val="28"/>
          <w:szCs w:val="28"/>
        </w:rPr>
        <w:t>Число станций (отделений) скорой медицинской помощи, оснащенных медицинской информационной системой, должно быть меньше или равно данным строки 8 суммы граф 3 и 4 таблицы 1060.</w:t>
      </w:r>
    </w:p>
    <w:p w:rsidR="002A61E0" w:rsidRPr="0001657B" w:rsidRDefault="002A61E0" w:rsidP="002A61E0">
      <w:pPr>
        <w:ind w:firstLine="709"/>
        <w:jc w:val="both"/>
        <w:rPr>
          <w:bCs/>
          <w:sz w:val="28"/>
          <w:szCs w:val="28"/>
        </w:rPr>
      </w:pPr>
      <w:r w:rsidRPr="0001657B">
        <w:rPr>
          <w:bCs/>
          <w:sz w:val="28"/>
          <w:szCs w:val="28"/>
        </w:rPr>
        <w:t>При сдаче отчетов следует указать название программы автоматизированной системы управления приема и обработки вызовов скорой медицинской помощи.</w:t>
      </w:r>
    </w:p>
    <w:p w:rsidR="002A61E0" w:rsidRPr="0001657B" w:rsidRDefault="002A61E0" w:rsidP="002A61E0">
      <w:pPr>
        <w:ind w:firstLine="709"/>
        <w:jc w:val="both"/>
        <w:rPr>
          <w:bCs/>
          <w:sz w:val="28"/>
          <w:szCs w:val="28"/>
        </w:rPr>
      </w:pPr>
      <w:r w:rsidRPr="0001657B">
        <w:rPr>
          <w:bCs/>
          <w:sz w:val="28"/>
          <w:szCs w:val="28"/>
        </w:rPr>
        <w:t xml:space="preserve">Сведения, заполняемые в </w:t>
      </w:r>
      <w:proofErr w:type="spellStart"/>
      <w:r w:rsidRPr="0001657B">
        <w:rPr>
          <w:bCs/>
          <w:sz w:val="28"/>
          <w:szCs w:val="28"/>
        </w:rPr>
        <w:t>подтабличной</w:t>
      </w:r>
      <w:proofErr w:type="spellEnd"/>
      <w:r w:rsidRPr="0001657B">
        <w:rPr>
          <w:bCs/>
          <w:sz w:val="28"/>
          <w:szCs w:val="28"/>
        </w:rPr>
        <w:t xml:space="preserve"> строке 5453 необходимо сравнить с данными предыдущего отчетного года.</w:t>
      </w:r>
    </w:p>
    <w:p w:rsidR="00961953" w:rsidRPr="0001657B" w:rsidRDefault="00286724" w:rsidP="00776A61">
      <w:pPr>
        <w:ind w:firstLine="709"/>
        <w:jc w:val="both"/>
        <w:rPr>
          <w:sz w:val="28"/>
          <w:szCs w:val="28"/>
        </w:rPr>
      </w:pPr>
      <w:r w:rsidRPr="0001657B">
        <w:rPr>
          <w:b/>
          <w:sz w:val="28"/>
          <w:szCs w:val="28"/>
        </w:rPr>
        <w:t>Таблица 2510</w:t>
      </w:r>
      <w:r w:rsidRPr="0001657B">
        <w:rPr>
          <w:sz w:val="28"/>
          <w:szCs w:val="28"/>
        </w:rPr>
        <w:t xml:space="preserve"> </w:t>
      </w:r>
    </w:p>
    <w:p w:rsidR="006D73EC" w:rsidRPr="0001657B" w:rsidRDefault="006D73EC" w:rsidP="00776A61">
      <w:pPr>
        <w:ind w:firstLine="709"/>
        <w:jc w:val="both"/>
        <w:rPr>
          <w:sz w:val="28"/>
          <w:szCs w:val="28"/>
        </w:rPr>
      </w:pPr>
      <w:r w:rsidRPr="0001657B">
        <w:rPr>
          <w:sz w:val="28"/>
          <w:szCs w:val="28"/>
        </w:rPr>
        <w:t>Таблицу заполняют только те медицинские организации, которые организуют осмотр соответствующих контингентов и отвечают за его проведение, и не заполняют специализированные (кожно-венерологические, противотуберкулезные и др.) организации, которые могут принимать участие в этой работе.</w:t>
      </w:r>
      <w:r w:rsidR="00FF2704" w:rsidRPr="0001657B">
        <w:rPr>
          <w:sz w:val="28"/>
          <w:szCs w:val="28"/>
        </w:rPr>
        <w:t xml:space="preserve"> Включает сведения таблицы 2516.</w:t>
      </w:r>
    </w:p>
    <w:p w:rsidR="006D73EC" w:rsidRPr="0001657B" w:rsidRDefault="006D73EC" w:rsidP="00776A61">
      <w:pPr>
        <w:ind w:firstLine="709"/>
        <w:jc w:val="both"/>
        <w:rPr>
          <w:sz w:val="28"/>
          <w:szCs w:val="28"/>
        </w:rPr>
      </w:pPr>
      <w:r w:rsidRPr="0001657B">
        <w:rPr>
          <w:sz w:val="28"/>
          <w:szCs w:val="28"/>
        </w:rPr>
        <w:t>В число подлежащих осмотру и осмотренных включают физических лиц только один раз в году, независимо от того, сколько раз в году они подлежали осмотру и были осмотрены.</w:t>
      </w:r>
    </w:p>
    <w:p w:rsidR="00321869" w:rsidRPr="0001657B" w:rsidRDefault="006D73EC" w:rsidP="00776A61">
      <w:pPr>
        <w:ind w:firstLine="709"/>
        <w:jc w:val="both"/>
        <w:rPr>
          <w:sz w:val="28"/>
          <w:szCs w:val="28"/>
        </w:rPr>
      </w:pPr>
      <w:r w:rsidRPr="0001657B">
        <w:rPr>
          <w:sz w:val="28"/>
          <w:szCs w:val="28"/>
        </w:rPr>
        <w:t>Плановые цифры подлежащих осмотрам по категориям утверждаются приказом руководителя медицинской организации и корректируются на конец отчетного периода. Число осмотренных должно равняться числу подлежащих осмотру или быть меньше этого числа.</w:t>
      </w:r>
      <w:r w:rsidR="00321869" w:rsidRPr="0001657B">
        <w:rPr>
          <w:sz w:val="28"/>
          <w:szCs w:val="28"/>
        </w:rPr>
        <w:t xml:space="preserve"> </w:t>
      </w:r>
    </w:p>
    <w:p w:rsidR="006D73EC" w:rsidRPr="0001657B" w:rsidRDefault="00321869" w:rsidP="00776A61">
      <w:pPr>
        <w:ind w:firstLine="709"/>
        <w:jc w:val="both"/>
        <w:rPr>
          <w:sz w:val="28"/>
          <w:szCs w:val="28"/>
        </w:rPr>
      </w:pPr>
      <w:r w:rsidRPr="0001657B">
        <w:rPr>
          <w:sz w:val="28"/>
          <w:szCs w:val="28"/>
        </w:rPr>
        <w:t>В строке 2 отражаются сведения о числе подлежащих и осмотренных детях 20</w:t>
      </w:r>
      <w:r w:rsidR="00CB70D2" w:rsidRPr="0001657B">
        <w:rPr>
          <w:sz w:val="28"/>
          <w:szCs w:val="28"/>
        </w:rPr>
        <w:t>2</w:t>
      </w:r>
      <w:r w:rsidR="008D2453" w:rsidRPr="0001657B">
        <w:rPr>
          <w:sz w:val="28"/>
          <w:szCs w:val="28"/>
        </w:rPr>
        <w:t>1</w:t>
      </w:r>
      <w:r w:rsidR="000F2B8B" w:rsidRPr="0001657B">
        <w:rPr>
          <w:sz w:val="28"/>
          <w:szCs w:val="28"/>
        </w:rPr>
        <w:t xml:space="preserve"> года рождения, достигших в отчетном году возраста 1 год</w:t>
      </w:r>
      <w:r w:rsidR="00DA40B6" w:rsidRPr="0001657B">
        <w:rPr>
          <w:sz w:val="28"/>
          <w:szCs w:val="28"/>
        </w:rPr>
        <w:t>.</w:t>
      </w:r>
    </w:p>
    <w:p w:rsidR="002A4ACC" w:rsidRPr="0001657B" w:rsidRDefault="00286724" w:rsidP="00776A61">
      <w:pPr>
        <w:ind w:firstLine="709"/>
        <w:jc w:val="both"/>
        <w:rPr>
          <w:sz w:val="28"/>
          <w:szCs w:val="28"/>
        </w:rPr>
      </w:pPr>
      <w:r w:rsidRPr="0001657B">
        <w:rPr>
          <w:sz w:val="28"/>
          <w:szCs w:val="28"/>
        </w:rPr>
        <w:t xml:space="preserve">В строке 5 отражаются сведения </w:t>
      </w:r>
      <w:r w:rsidR="00321869" w:rsidRPr="0001657B">
        <w:rPr>
          <w:sz w:val="28"/>
          <w:szCs w:val="28"/>
        </w:rPr>
        <w:t>о числе подлежащих осмотрам и осмотренных</w:t>
      </w:r>
      <w:r w:rsidRPr="0001657B">
        <w:rPr>
          <w:sz w:val="28"/>
          <w:szCs w:val="28"/>
        </w:rPr>
        <w:t xml:space="preserve"> </w:t>
      </w:r>
      <w:r w:rsidR="002A4ACC" w:rsidRPr="0001657B">
        <w:rPr>
          <w:sz w:val="28"/>
          <w:szCs w:val="28"/>
        </w:rPr>
        <w:t xml:space="preserve">обучающихся </w:t>
      </w:r>
      <w:r w:rsidRPr="0001657B">
        <w:rPr>
          <w:sz w:val="28"/>
          <w:szCs w:val="28"/>
        </w:rPr>
        <w:t>детей</w:t>
      </w:r>
      <w:r w:rsidR="00090735" w:rsidRPr="0001657B">
        <w:rPr>
          <w:sz w:val="28"/>
          <w:szCs w:val="28"/>
        </w:rPr>
        <w:t>-школьников</w:t>
      </w:r>
      <w:r w:rsidR="002A4ACC" w:rsidRPr="0001657B">
        <w:rPr>
          <w:sz w:val="28"/>
          <w:szCs w:val="28"/>
        </w:rPr>
        <w:t>.</w:t>
      </w:r>
      <w:r w:rsidRPr="0001657B">
        <w:rPr>
          <w:sz w:val="28"/>
          <w:szCs w:val="28"/>
        </w:rPr>
        <w:t xml:space="preserve"> </w:t>
      </w:r>
    </w:p>
    <w:p w:rsidR="00956A38" w:rsidRPr="0001657B" w:rsidRDefault="00286724" w:rsidP="00776A61">
      <w:pPr>
        <w:ind w:firstLine="709"/>
        <w:jc w:val="both"/>
        <w:rPr>
          <w:sz w:val="28"/>
          <w:szCs w:val="28"/>
        </w:rPr>
      </w:pPr>
      <w:r w:rsidRPr="0001657B">
        <w:rPr>
          <w:b/>
          <w:sz w:val="28"/>
          <w:szCs w:val="28"/>
        </w:rPr>
        <w:t>Таблица 251</w:t>
      </w:r>
      <w:r w:rsidR="00ED6DCF" w:rsidRPr="0001657B">
        <w:rPr>
          <w:b/>
          <w:sz w:val="28"/>
          <w:szCs w:val="28"/>
        </w:rPr>
        <w:t>3</w:t>
      </w:r>
      <w:r w:rsidRPr="0001657B">
        <w:rPr>
          <w:sz w:val="28"/>
          <w:szCs w:val="28"/>
        </w:rPr>
        <w:t xml:space="preserve"> </w:t>
      </w:r>
    </w:p>
    <w:p w:rsidR="00956A38" w:rsidRPr="0001657B" w:rsidRDefault="00286724" w:rsidP="00776A61">
      <w:pPr>
        <w:ind w:firstLine="709"/>
        <w:jc w:val="both"/>
        <w:rPr>
          <w:sz w:val="28"/>
          <w:szCs w:val="28"/>
        </w:rPr>
      </w:pPr>
      <w:r w:rsidRPr="0001657B">
        <w:rPr>
          <w:sz w:val="28"/>
          <w:szCs w:val="28"/>
        </w:rPr>
        <w:t>Стр</w:t>
      </w:r>
      <w:r w:rsidR="00956A38" w:rsidRPr="0001657B">
        <w:rPr>
          <w:sz w:val="28"/>
          <w:szCs w:val="28"/>
        </w:rPr>
        <w:t>ока</w:t>
      </w:r>
      <w:r w:rsidRPr="0001657B">
        <w:rPr>
          <w:sz w:val="28"/>
          <w:szCs w:val="28"/>
        </w:rPr>
        <w:t xml:space="preserve"> 1 </w:t>
      </w:r>
      <w:r w:rsidR="001855CF" w:rsidRPr="0001657B">
        <w:rPr>
          <w:sz w:val="28"/>
          <w:szCs w:val="28"/>
        </w:rPr>
        <w:t xml:space="preserve">может быть больше </w:t>
      </w:r>
      <w:r w:rsidRPr="0001657B">
        <w:rPr>
          <w:sz w:val="28"/>
          <w:szCs w:val="28"/>
        </w:rPr>
        <w:t>сумм</w:t>
      </w:r>
      <w:r w:rsidR="001855CF" w:rsidRPr="0001657B">
        <w:rPr>
          <w:sz w:val="28"/>
          <w:szCs w:val="28"/>
        </w:rPr>
        <w:t>ы</w:t>
      </w:r>
      <w:r w:rsidRPr="0001657B">
        <w:rPr>
          <w:sz w:val="28"/>
          <w:szCs w:val="28"/>
        </w:rPr>
        <w:t xml:space="preserve"> строк 2, 3. Разницу пояснить. </w:t>
      </w:r>
    </w:p>
    <w:p w:rsidR="00914422" w:rsidRPr="0001657B" w:rsidRDefault="00776A61" w:rsidP="00F9633C">
      <w:pPr>
        <w:autoSpaceDE/>
        <w:autoSpaceDN/>
        <w:adjustRightInd/>
        <w:ind w:firstLine="709"/>
        <w:jc w:val="both"/>
        <w:rPr>
          <w:strike/>
          <w:sz w:val="28"/>
          <w:szCs w:val="22"/>
          <w:lang w:eastAsia="en-US"/>
        </w:rPr>
      </w:pPr>
      <w:r w:rsidRPr="0001657B">
        <w:rPr>
          <w:sz w:val="28"/>
          <w:szCs w:val="22"/>
          <w:lang w:eastAsia="en-US"/>
        </w:rPr>
        <w:t>В таблицу 251</w:t>
      </w:r>
      <w:r w:rsidR="00ED6DCF" w:rsidRPr="0001657B">
        <w:rPr>
          <w:sz w:val="28"/>
          <w:szCs w:val="22"/>
          <w:lang w:eastAsia="en-US"/>
        </w:rPr>
        <w:t>3</w:t>
      </w:r>
      <w:r w:rsidRPr="0001657B">
        <w:rPr>
          <w:sz w:val="28"/>
          <w:szCs w:val="22"/>
          <w:lang w:eastAsia="en-US"/>
        </w:rPr>
        <w:t xml:space="preserve"> в строку 2 включа</w:t>
      </w:r>
      <w:r w:rsidR="00D622BD" w:rsidRPr="0001657B">
        <w:rPr>
          <w:sz w:val="28"/>
          <w:szCs w:val="22"/>
          <w:lang w:eastAsia="en-US"/>
        </w:rPr>
        <w:t>ют</w:t>
      </w:r>
      <w:r w:rsidRPr="0001657B">
        <w:rPr>
          <w:sz w:val="28"/>
          <w:szCs w:val="22"/>
          <w:lang w:eastAsia="en-US"/>
        </w:rPr>
        <w:t xml:space="preserve"> все флюорографии независимо от того, </w:t>
      </w:r>
      <w:r w:rsidR="00F9633C" w:rsidRPr="0001657B">
        <w:rPr>
          <w:sz w:val="28"/>
          <w:szCs w:val="22"/>
          <w:lang w:eastAsia="en-US"/>
        </w:rPr>
        <w:t>где они были проведены (ведомственные, частные и др</w:t>
      </w:r>
      <w:r w:rsidR="007F1223" w:rsidRPr="0001657B">
        <w:rPr>
          <w:sz w:val="28"/>
          <w:szCs w:val="22"/>
          <w:lang w:eastAsia="en-US"/>
        </w:rPr>
        <w:t xml:space="preserve">угие </w:t>
      </w:r>
      <w:r w:rsidR="00F9633C" w:rsidRPr="0001657B">
        <w:rPr>
          <w:sz w:val="28"/>
          <w:szCs w:val="22"/>
          <w:lang w:eastAsia="en-US"/>
        </w:rPr>
        <w:t>мед</w:t>
      </w:r>
      <w:r w:rsidR="007F1223" w:rsidRPr="0001657B">
        <w:rPr>
          <w:sz w:val="28"/>
          <w:szCs w:val="22"/>
          <w:lang w:eastAsia="en-US"/>
        </w:rPr>
        <w:t xml:space="preserve">ицинские </w:t>
      </w:r>
      <w:r w:rsidR="00F9633C" w:rsidRPr="0001657B">
        <w:rPr>
          <w:sz w:val="28"/>
          <w:szCs w:val="22"/>
          <w:lang w:eastAsia="en-US"/>
        </w:rPr>
        <w:t>организации), на основании подтверждающего документа</w:t>
      </w:r>
      <w:r w:rsidR="007F1223" w:rsidRPr="0001657B">
        <w:rPr>
          <w:sz w:val="28"/>
          <w:szCs w:val="22"/>
          <w:lang w:eastAsia="en-US"/>
        </w:rPr>
        <w:t xml:space="preserve">: результат вклеивается в </w:t>
      </w:r>
      <w:r w:rsidR="00F9633C" w:rsidRPr="0001657B">
        <w:rPr>
          <w:sz w:val="28"/>
          <w:szCs w:val="22"/>
          <w:lang w:eastAsia="en-US"/>
        </w:rPr>
        <w:t>мед</w:t>
      </w:r>
      <w:r w:rsidR="007F1223" w:rsidRPr="0001657B">
        <w:rPr>
          <w:sz w:val="28"/>
          <w:szCs w:val="22"/>
          <w:lang w:eastAsia="en-US"/>
        </w:rPr>
        <w:t xml:space="preserve">ицинскую </w:t>
      </w:r>
      <w:r w:rsidR="00F9633C" w:rsidRPr="0001657B">
        <w:rPr>
          <w:sz w:val="28"/>
          <w:szCs w:val="22"/>
          <w:lang w:eastAsia="en-US"/>
        </w:rPr>
        <w:t>карту пациента, получающего мед</w:t>
      </w:r>
      <w:r w:rsidR="007F1223" w:rsidRPr="0001657B">
        <w:rPr>
          <w:sz w:val="28"/>
          <w:szCs w:val="22"/>
          <w:lang w:eastAsia="en-US"/>
        </w:rPr>
        <w:t xml:space="preserve">ицинскую </w:t>
      </w:r>
      <w:r w:rsidR="00F9633C" w:rsidRPr="0001657B">
        <w:rPr>
          <w:sz w:val="28"/>
          <w:szCs w:val="22"/>
          <w:lang w:eastAsia="en-US"/>
        </w:rPr>
        <w:t>помощь в амбулаторных условиях - учетная форма №</w:t>
      </w:r>
      <w:r w:rsidR="007F1223" w:rsidRPr="0001657B">
        <w:rPr>
          <w:sz w:val="28"/>
          <w:szCs w:val="22"/>
          <w:lang w:eastAsia="en-US"/>
        </w:rPr>
        <w:t> </w:t>
      </w:r>
      <w:r w:rsidR="00F9633C" w:rsidRPr="0001657B">
        <w:rPr>
          <w:sz w:val="28"/>
          <w:szCs w:val="22"/>
          <w:lang w:eastAsia="en-US"/>
        </w:rPr>
        <w:t>025/у)</w:t>
      </w:r>
      <w:r w:rsidR="00CB70D2" w:rsidRPr="0001657B">
        <w:rPr>
          <w:sz w:val="28"/>
          <w:szCs w:val="22"/>
          <w:lang w:eastAsia="en-US"/>
        </w:rPr>
        <w:t>.</w:t>
      </w:r>
    </w:p>
    <w:p w:rsidR="00F9633C" w:rsidRPr="0001657B" w:rsidRDefault="00F9633C" w:rsidP="00F9633C">
      <w:pPr>
        <w:autoSpaceDE/>
        <w:autoSpaceDN/>
        <w:adjustRightInd/>
        <w:ind w:firstLine="709"/>
        <w:jc w:val="both"/>
        <w:rPr>
          <w:sz w:val="28"/>
          <w:szCs w:val="22"/>
          <w:lang w:eastAsia="en-US"/>
        </w:rPr>
      </w:pPr>
      <w:r w:rsidRPr="0001657B">
        <w:rPr>
          <w:sz w:val="28"/>
          <w:szCs w:val="22"/>
          <w:lang w:eastAsia="en-US"/>
        </w:rPr>
        <w:t xml:space="preserve">В </w:t>
      </w:r>
      <w:r w:rsidRPr="0001657B">
        <w:rPr>
          <w:b/>
          <w:sz w:val="28"/>
          <w:szCs w:val="22"/>
          <w:lang w:eastAsia="en-US"/>
        </w:rPr>
        <w:t>таблице 5114</w:t>
      </w:r>
      <w:r w:rsidRPr="0001657B">
        <w:rPr>
          <w:sz w:val="28"/>
          <w:szCs w:val="22"/>
          <w:lang w:eastAsia="en-US"/>
        </w:rPr>
        <w:t xml:space="preserve"> отмечают </w:t>
      </w:r>
      <w:proofErr w:type="spellStart"/>
      <w:r w:rsidRPr="0001657B">
        <w:rPr>
          <w:sz w:val="28"/>
          <w:szCs w:val="22"/>
          <w:lang w:eastAsia="en-US"/>
        </w:rPr>
        <w:t>флюорограммы</w:t>
      </w:r>
      <w:proofErr w:type="spellEnd"/>
      <w:r w:rsidRPr="0001657B">
        <w:rPr>
          <w:sz w:val="28"/>
          <w:szCs w:val="22"/>
          <w:lang w:eastAsia="en-US"/>
        </w:rPr>
        <w:t xml:space="preserve">, проведенные в данной </w:t>
      </w:r>
      <w:r w:rsidR="007F1223" w:rsidRPr="0001657B">
        <w:rPr>
          <w:sz w:val="28"/>
          <w:szCs w:val="22"/>
          <w:lang w:eastAsia="en-US"/>
        </w:rPr>
        <w:t xml:space="preserve">медицинской </w:t>
      </w:r>
      <w:r w:rsidRPr="0001657B">
        <w:rPr>
          <w:sz w:val="28"/>
          <w:szCs w:val="22"/>
          <w:lang w:eastAsia="en-US"/>
        </w:rPr>
        <w:t>организации, при этом их число д</w:t>
      </w:r>
      <w:r w:rsidR="00776A61" w:rsidRPr="0001657B">
        <w:rPr>
          <w:sz w:val="28"/>
          <w:szCs w:val="22"/>
          <w:lang w:eastAsia="en-US"/>
        </w:rPr>
        <w:t xml:space="preserve">олжно </w:t>
      </w:r>
      <w:r w:rsidRPr="0001657B">
        <w:rPr>
          <w:sz w:val="28"/>
          <w:szCs w:val="22"/>
          <w:lang w:eastAsia="en-US"/>
        </w:rPr>
        <w:t>б</w:t>
      </w:r>
      <w:r w:rsidR="00776A61" w:rsidRPr="0001657B">
        <w:rPr>
          <w:sz w:val="28"/>
          <w:szCs w:val="22"/>
          <w:lang w:eastAsia="en-US"/>
        </w:rPr>
        <w:t xml:space="preserve">ыть </w:t>
      </w:r>
      <w:r w:rsidRPr="0001657B">
        <w:rPr>
          <w:sz w:val="28"/>
          <w:szCs w:val="22"/>
          <w:lang w:eastAsia="en-US"/>
        </w:rPr>
        <w:t>равно или меньше, чем в таблице 251</w:t>
      </w:r>
      <w:r w:rsidR="00ED6DCF" w:rsidRPr="0001657B">
        <w:rPr>
          <w:sz w:val="28"/>
          <w:szCs w:val="22"/>
          <w:lang w:eastAsia="en-US"/>
        </w:rPr>
        <w:t>3</w:t>
      </w:r>
      <w:r w:rsidRPr="0001657B">
        <w:rPr>
          <w:sz w:val="28"/>
          <w:szCs w:val="22"/>
          <w:lang w:eastAsia="en-US"/>
        </w:rPr>
        <w:t>.</w:t>
      </w:r>
    </w:p>
    <w:p w:rsidR="00956A38" w:rsidRPr="0001657B" w:rsidRDefault="00F9633C" w:rsidP="00776A61">
      <w:pPr>
        <w:ind w:firstLine="709"/>
        <w:jc w:val="both"/>
        <w:rPr>
          <w:sz w:val="28"/>
          <w:szCs w:val="22"/>
          <w:lang w:eastAsia="en-US"/>
        </w:rPr>
      </w:pPr>
      <w:r w:rsidRPr="0001657B">
        <w:rPr>
          <w:sz w:val="28"/>
          <w:szCs w:val="22"/>
          <w:lang w:eastAsia="en-US"/>
        </w:rPr>
        <w:t>В строку 3 бактериоскопии (таблица 251</w:t>
      </w:r>
      <w:r w:rsidR="00ED6DCF" w:rsidRPr="0001657B">
        <w:rPr>
          <w:sz w:val="28"/>
          <w:szCs w:val="22"/>
          <w:lang w:eastAsia="en-US"/>
        </w:rPr>
        <w:t>3</w:t>
      </w:r>
      <w:r w:rsidRPr="0001657B">
        <w:rPr>
          <w:sz w:val="28"/>
          <w:szCs w:val="22"/>
          <w:lang w:eastAsia="en-US"/>
        </w:rPr>
        <w:t xml:space="preserve">) включают все бактериоскопии, независимо от того, </w:t>
      </w:r>
      <w:r w:rsidR="00D622BD" w:rsidRPr="0001657B">
        <w:rPr>
          <w:sz w:val="28"/>
          <w:szCs w:val="22"/>
          <w:lang w:eastAsia="en-US"/>
        </w:rPr>
        <w:t>в каких медицинских организациях</w:t>
      </w:r>
      <w:r w:rsidRPr="0001657B">
        <w:rPr>
          <w:sz w:val="28"/>
          <w:szCs w:val="22"/>
          <w:lang w:eastAsia="en-US"/>
        </w:rPr>
        <w:t xml:space="preserve"> они были проведены, но </w:t>
      </w:r>
      <w:r w:rsidRPr="0001657B">
        <w:rPr>
          <w:sz w:val="28"/>
          <w:szCs w:val="22"/>
          <w:lang w:eastAsia="en-US"/>
        </w:rPr>
        <w:lastRenderedPageBreak/>
        <w:t xml:space="preserve">только при отсутствии </w:t>
      </w:r>
      <w:r w:rsidR="007F1223" w:rsidRPr="0001657B">
        <w:rPr>
          <w:sz w:val="28"/>
          <w:szCs w:val="22"/>
          <w:lang w:eastAsia="en-US"/>
        </w:rPr>
        <w:t xml:space="preserve">проведенной </w:t>
      </w:r>
      <w:r w:rsidRPr="0001657B">
        <w:rPr>
          <w:sz w:val="28"/>
          <w:szCs w:val="22"/>
          <w:lang w:eastAsia="en-US"/>
        </w:rPr>
        <w:t>флюорографии.</w:t>
      </w:r>
      <w:r w:rsidR="008D2453" w:rsidRPr="0001657B">
        <w:rPr>
          <w:sz w:val="28"/>
          <w:szCs w:val="22"/>
          <w:lang w:eastAsia="en-US"/>
        </w:rPr>
        <w:t xml:space="preserve"> В иных случаях требуется пояснение расхождения.</w:t>
      </w:r>
    </w:p>
    <w:p w:rsidR="007F1223" w:rsidRPr="0001657B" w:rsidRDefault="00AB6451" w:rsidP="00AB6451">
      <w:pPr>
        <w:ind w:firstLine="708"/>
        <w:jc w:val="both"/>
        <w:rPr>
          <w:bCs/>
          <w:sz w:val="28"/>
          <w:szCs w:val="28"/>
        </w:rPr>
      </w:pPr>
      <w:r w:rsidRPr="0001657B">
        <w:rPr>
          <w:b/>
          <w:sz w:val="28"/>
          <w:szCs w:val="28"/>
        </w:rPr>
        <w:t>Таблица 2515</w:t>
      </w:r>
      <w:r w:rsidRPr="0001657B">
        <w:rPr>
          <w:bCs/>
          <w:sz w:val="28"/>
          <w:szCs w:val="28"/>
        </w:rPr>
        <w:t xml:space="preserve"> </w:t>
      </w:r>
    </w:p>
    <w:p w:rsidR="007F1223" w:rsidRPr="0001657B" w:rsidRDefault="007F1223" w:rsidP="00AB6451">
      <w:pPr>
        <w:ind w:firstLine="708"/>
        <w:jc w:val="both"/>
        <w:rPr>
          <w:bCs/>
          <w:sz w:val="28"/>
          <w:szCs w:val="28"/>
        </w:rPr>
      </w:pPr>
      <w:r w:rsidRPr="0001657B">
        <w:rPr>
          <w:bCs/>
          <w:sz w:val="28"/>
          <w:szCs w:val="28"/>
        </w:rPr>
        <w:t>В</w:t>
      </w:r>
      <w:r w:rsidR="00AB6451" w:rsidRPr="0001657B">
        <w:rPr>
          <w:bCs/>
          <w:sz w:val="28"/>
          <w:szCs w:val="28"/>
        </w:rPr>
        <w:t xml:space="preserve"> соответствии </w:t>
      </w:r>
      <w:r w:rsidRPr="0001657B">
        <w:rPr>
          <w:bCs/>
          <w:sz w:val="28"/>
          <w:szCs w:val="28"/>
        </w:rPr>
        <w:t xml:space="preserve">с </w:t>
      </w:r>
      <w:r w:rsidR="00AB6451" w:rsidRPr="0001657B">
        <w:rPr>
          <w:bCs/>
          <w:sz w:val="28"/>
          <w:szCs w:val="28"/>
        </w:rPr>
        <w:t>«Порядком проведения медицинского освидетельствования на состояние опьянения (алкогольного, наркотического или иного токсического) (приказ Минздрава России от 18.12.2015 г. №</w:t>
      </w:r>
      <w:r w:rsidRPr="0001657B">
        <w:rPr>
          <w:bCs/>
          <w:sz w:val="28"/>
          <w:szCs w:val="28"/>
        </w:rPr>
        <w:t> </w:t>
      </w:r>
      <w:r w:rsidR="00AB6451" w:rsidRPr="0001657B">
        <w:rPr>
          <w:bCs/>
          <w:sz w:val="28"/>
          <w:szCs w:val="28"/>
        </w:rPr>
        <w:t xml:space="preserve">933н (ред. от 25.03.2019 г.) </w:t>
      </w:r>
      <w:r w:rsidRPr="0001657B">
        <w:rPr>
          <w:bCs/>
          <w:sz w:val="28"/>
          <w:szCs w:val="28"/>
        </w:rPr>
        <w:t xml:space="preserve">таблица </w:t>
      </w:r>
      <w:r w:rsidR="00AB6451" w:rsidRPr="0001657B">
        <w:rPr>
          <w:bCs/>
          <w:sz w:val="28"/>
          <w:szCs w:val="28"/>
        </w:rPr>
        <w:t xml:space="preserve">заполняется медицинскими организациями (или их обособленными структурными подразделениями), которые имеют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(далее – медицинское освидетельствование). </w:t>
      </w:r>
    </w:p>
    <w:p w:rsidR="00AB6451" w:rsidRPr="0001657B" w:rsidRDefault="00AB6451" w:rsidP="00AB6451">
      <w:pPr>
        <w:ind w:firstLine="708"/>
        <w:jc w:val="both"/>
        <w:rPr>
          <w:bCs/>
          <w:sz w:val="28"/>
          <w:szCs w:val="28"/>
        </w:rPr>
      </w:pPr>
      <w:r w:rsidRPr="0001657B">
        <w:rPr>
          <w:bCs/>
          <w:sz w:val="28"/>
          <w:szCs w:val="28"/>
        </w:rPr>
        <w:t>В строке 01 следует показывать число лиц, направленных на освидетельствование (графа 3) и результаты их освидетельствования (графы 4-8). В строке 02 из общего числа лиц, показанных в строке 01, отдельно выделяются водители, управляющие транспортным средством.</w:t>
      </w:r>
    </w:p>
    <w:p w:rsidR="00AB6451" w:rsidRPr="0001657B" w:rsidRDefault="00AB6451" w:rsidP="00AB6451">
      <w:pPr>
        <w:ind w:firstLine="708"/>
        <w:jc w:val="both"/>
        <w:rPr>
          <w:bCs/>
          <w:sz w:val="28"/>
          <w:szCs w:val="28"/>
        </w:rPr>
      </w:pPr>
      <w:r w:rsidRPr="0001657B">
        <w:rPr>
          <w:bCs/>
          <w:sz w:val="28"/>
          <w:szCs w:val="28"/>
        </w:rPr>
        <w:t xml:space="preserve">В графе 3 показывается число лиц, направленных на освидетельствование. В графы 4-8 включаются результаты освидетельствования: в графу 4 – число установленных случаев алкогольного опьянения; в графу 5 – опьянения наркотическими средствами и (или) их аналогами; в графу 6 – опьянения ненаркотическими (иными токсическими) психоактивными веществами; графа 7 заполняется в тех случаях, когда состояние опьянения не установлено; графа 8 – при отказе лица от освидетельствования. </w:t>
      </w:r>
    </w:p>
    <w:p w:rsidR="007F1223" w:rsidRPr="0001657B" w:rsidRDefault="00AB6451" w:rsidP="00AB6451">
      <w:pPr>
        <w:ind w:firstLine="708"/>
        <w:jc w:val="both"/>
        <w:rPr>
          <w:b/>
          <w:bCs/>
          <w:sz w:val="28"/>
          <w:szCs w:val="28"/>
        </w:rPr>
      </w:pPr>
      <w:r w:rsidRPr="0001657B">
        <w:rPr>
          <w:b/>
          <w:bCs/>
          <w:sz w:val="28"/>
          <w:szCs w:val="28"/>
        </w:rPr>
        <w:t>Примечание</w:t>
      </w:r>
      <w:r w:rsidR="007F1223" w:rsidRPr="0001657B">
        <w:rPr>
          <w:b/>
          <w:bCs/>
          <w:sz w:val="28"/>
          <w:szCs w:val="28"/>
        </w:rPr>
        <w:t>:</w:t>
      </w:r>
    </w:p>
    <w:p w:rsidR="00AB6451" w:rsidRPr="0001657B" w:rsidRDefault="007F1223" w:rsidP="00AB6451">
      <w:pPr>
        <w:ind w:firstLine="708"/>
        <w:jc w:val="both"/>
        <w:rPr>
          <w:bCs/>
          <w:sz w:val="28"/>
          <w:szCs w:val="28"/>
        </w:rPr>
      </w:pPr>
      <w:r w:rsidRPr="0001657B">
        <w:rPr>
          <w:bCs/>
          <w:sz w:val="28"/>
          <w:szCs w:val="28"/>
        </w:rPr>
        <w:t>в</w:t>
      </w:r>
      <w:r w:rsidR="00AB6451" w:rsidRPr="0001657B">
        <w:rPr>
          <w:bCs/>
          <w:sz w:val="28"/>
          <w:szCs w:val="28"/>
        </w:rPr>
        <w:t xml:space="preserve"> случае сочетанного употребления алкоголя, наркотиков и иных ПАВ следует придерживаться следующего: </w:t>
      </w:r>
    </w:p>
    <w:p w:rsidR="00AB6451" w:rsidRPr="0001657B" w:rsidRDefault="00AB6451" w:rsidP="00AB6451">
      <w:pPr>
        <w:ind w:firstLine="708"/>
        <w:jc w:val="both"/>
        <w:rPr>
          <w:bCs/>
          <w:sz w:val="28"/>
          <w:szCs w:val="28"/>
        </w:rPr>
      </w:pPr>
      <w:r w:rsidRPr="0001657B">
        <w:rPr>
          <w:bCs/>
          <w:sz w:val="28"/>
          <w:szCs w:val="28"/>
        </w:rPr>
        <w:t xml:space="preserve">- при сочетании алкоголя и наркотических средств и (или) их аналогов – сведения вносятся в графу 5 (опьянение наркотиками); </w:t>
      </w:r>
    </w:p>
    <w:p w:rsidR="00AB6451" w:rsidRPr="0001657B" w:rsidRDefault="00AB6451" w:rsidP="00AB6451">
      <w:pPr>
        <w:ind w:firstLine="708"/>
        <w:jc w:val="both"/>
        <w:rPr>
          <w:bCs/>
          <w:sz w:val="28"/>
          <w:szCs w:val="28"/>
        </w:rPr>
      </w:pPr>
      <w:r w:rsidRPr="0001657B">
        <w:rPr>
          <w:bCs/>
          <w:sz w:val="28"/>
          <w:szCs w:val="28"/>
        </w:rPr>
        <w:t xml:space="preserve">- при сочетании алкоголя и ненаркотических ПАВ, а также психотропных веществ и (или) их аналогов, новых потенциально опасных психоактивных веществ, химических веществ, в том числе лекарственных препаратов для медицинского применения – в графу 6 (опьянение ненаркотическими ПАВ); </w:t>
      </w:r>
    </w:p>
    <w:p w:rsidR="00AB6451" w:rsidRPr="0001657B" w:rsidRDefault="00AB6451" w:rsidP="00AB6451">
      <w:pPr>
        <w:ind w:firstLine="708"/>
        <w:jc w:val="both"/>
        <w:rPr>
          <w:bCs/>
          <w:sz w:val="28"/>
          <w:szCs w:val="28"/>
        </w:rPr>
      </w:pPr>
      <w:r w:rsidRPr="0001657B">
        <w:rPr>
          <w:bCs/>
          <w:sz w:val="28"/>
          <w:szCs w:val="28"/>
        </w:rPr>
        <w:t>- при сочетании наркотических средств, включая их аналоги, и ненаркотических ПАВ (психотропных веществ и (или) их аналогов, а также новых потенциально опасных психоактивных веществ, химических веществ, в том числе лекарственных препаратов для медицинского применения) – в графу 5 (опьянение наркотиками).</w:t>
      </w:r>
    </w:p>
    <w:p w:rsidR="00AB6451" w:rsidRPr="0001657B" w:rsidRDefault="00DA0ED0" w:rsidP="00AB6451">
      <w:pPr>
        <w:ind w:firstLine="708"/>
        <w:jc w:val="both"/>
        <w:rPr>
          <w:bCs/>
          <w:sz w:val="28"/>
          <w:szCs w:val="28"/>
        </w:rPr>
      </w:pPr>
      <w:r w:rsidRPr="0001657B">
        <w:rPr>
          <w:bCs/>
          <w:sz w:val="28"/>
          <w:szCs w:val="28"/>
        </w:rPr>
        <w:t>П</w:t>
      </w:r>
      <w:r w:rsidR="00AB6451" w:rsidRPr="0001657B">
        <w:rPr>
          <w:bCs/>
          <w:sz w:val="28"/>
          <w:szCs w:val="28"/>
        </w:rPr>
        <w:t>ри формировании таблицы 2500 «Наркологическое освидетельствование лиц для определения состояния алкогольного опьянения, а также факта употребления и (или) опьянения наркотическими и иными ПАВ» в форме №</w:t>
      </w:r>
      <w:r w:rsidR="00286AF2" w:rsidRPr="0001657B">
        <w:rPr>
          <w:bCs/>
          <w:sz w:val="28"/>
          <w:szCs w:val="28"/>
        </w:rPr>
        <w:t> </w:t>
      </w:r>
      <w:r w:rsidR="00AB6451" w:rsidRPr="0001657B">
        <w:rPr>
          <w:bCs/>
          <w:sz w:val="28"/>
          <w:szCs w:val="28"/>
        </w:rPr>
        <w:t xml:space="preserve">37 строка 02 «Врачами общей сети» не заполняется, поэтому числа в строке 01 равны числам в строке 03. </w:t>
      </w:r>
    </w:p>
    <w:p w:rsidR="00AB6451" w:rsidRPr="0001657B" w:rsidRDefault="00AB6451" w:rsidP="00AB6451">
      <w:pPr>
        <w:ind w:firstLine="708"/>
        <w:jc w:val="both"/>
        <w:rPr>
          <w:bCs/>
          <w:sz w:val="28"/>
          <w:szCs w:val="28"/>
        </w:rPr>
      </w:pPr>
      <w:r w:rsidRPr="0001657B">
        <w:rPr>
          <w:bCs/>
          <w:sz w:val="28"/>
          <w:szCs w:val="28"/>
        </w:rPr>
        <w:t>Алгоритмы проверки таблицы 2515 на уровне свода по субъекту</w:t>
      </w:r>
      <w:r w:rsidR="00062801" w:rsidRPr="0001657B">
        <w:rPr>
          <w:bCs/>
          <w:sz w:val="28"/>
          <w:szCs w:val="28"/>
        </w:rPr>
        <w:t>:</w:t>
      </w:r>
    </w:p>
    <w:p w:rsidR="00AB6451" w:rsidRPr="0001657B" w:rsidRDefault="00AB6451" w:rsidP="00AB6451">
      <w:pPr>
        <w:ind w:firstLine="708"/>
        <w:jc w:val="both"/>
        <w:rPr>
          <w:bCs/>
          <w:sz w:val="28"/>
          <w:szCs w:val="28"/>
        </w:rPr>
      </w:pPr>
      <w:proofErr w:type="spellStart"/>
      <w:r w:rsidRPr="0001657B">
        <w:rPr>
          <w:bCs/>
          <w:sz w:val="28"/>
          <w:szCs w:val="28"/>
        </w:rPr>
        <w:t>Внутритабличная</w:t>
      </w:r>
      <w:proofErr w:type="spellEnd"/>
      <w:r w:rsidRPr="0001657B">
        <w:rPr>
          <w:bCs/>
          <w:sz w:val="28"/>
          <w:szCs w:val="28"/>
        </w:rPr>
        <w:t xml:space="preserve"> проверка: </w:t>
      </w:r>
    </w:p>
    <w:p w:rsidR="00AB6451" w:rsidRPr="0001657B" w:rsidRDefault="00AB6451" w:rsidP="00AB6451">
      <w:pPr>
        <w:ind w:firstLine="708"/>
        <w:jc w:val="both"/>
        <w:rPr>
          <w:bCs/>
          <w:sz w:val="28"/>
          <w:szCs w:val="28"/>
        </w:rPr>
      </w:pPr>
      <w:r w:rsidRPr="0001657B">
        <w:rPr>
          <w:bCs/>
          <w:sz w:val="28"/>
          <w:szCs w:val="28"/>
        </w:rPr>
        <w:t>графа 3 равна сумме граф 4-8 по строкам 01 и 02 таблицы 2515;</w:t>
      </w:r>
    </w:p>
    <w:p w:rsidR="00AB6451" w:rsidRPr="0001657B" w:rsidRDefault="00AB6451" w:rsidP="00AB6451">
      <w:pPr>
        <w:ind w:firstLine="708"/>
        <w:jc w:val="both"/>
        <w:rPr>
          <w:bCs/>
          <w:sz w:val="28"/>
          <w:szCs w:val="28"/>
        </w:rPr>
      </w:pPr>
      <w:r w:rsidRPr="0001657B">
        <w:rPr>
          <w:bCs/>
          <w:sz w:val="28"/>
          <w:szCs w:val="28"/>
        </w:rPr>
        <w:t>строка 01 больше строки 02 по соответствующим графам таблицы 2515.</w:t>
      </w:r>
    </w:p>
    <w:p w:rsidR="00AB6451" w:rsidRPr="0001657B" w:rsidRDefault="00AB6451" w:rsidP="00AB6451">
      <w:pPr>
        <w:ind w:firstLine="708"/>
        <w:jc w:val="both"/>
        <w:rPr>
          <w:bCs/>
          <w:sz w:val="28"/>
          <w:szCs w:val="28"/>
        </w:rPr>
      </w:pPr>
      <w:proofErr w:type="spellStart"/>
      <w:r w:rsidRPr="0001657B">
        <w:rPr>
          <w:bCs/>
          <w:sz w:val="28"/>
          <w:szCs w:val="28"/>
        </w:rPr>
        <w:lastRenderedPageBreak/>
        <w:t>Межформенная</w:t>
      </w:r>
      <w:proofErr w:type="spellEnd"/>
      <w:r w:rsidRPr="0001657B">
        <w:rPr>
          <w:bCs/>
          <w:sz w:val="28"/>
          <w:szCs w:val="28"/>
        </w:rPr>
        <w:t xml:space="preserve"> проверка</w:t>
      </w:r>
    </w:p>
    <w:p w:rsidR="00AB6451" w:rsidRPr="0001657B" w:rsidRDefault="00AB6451" w:rsidP="00AB6451">
      <w:pPr>
        <w:ind w:firstLine="708"/>
        <w:jc w:val="both"/>
        <w:rPr>
          <w:bCs/>
          <w:sz w:val="28"/>
          <w:szCs w:val="28"/>
        </w:rPr>
      </w:pPr>
      <w:r w:rsidRPr="0001657B">
        <w:rPr>
          <w:bCs/>
          <w:sz w:val="28"/>
          <w:szCs w:val="28"/>
        </w:rPr>
        <w:t>При составлении таблицы 2515 формы №</w:t>
      </w:r>
      <w:r w:rsidR="00062801" w:rsidRPr="0001657B">
        <w:rPr>
          <w:bCs/>
          <w:sz w:val="28"/>
          <w:szCs w:val="28"/>
        </w:rPr>
        <w:t> </w:t>
      </w:r>
      <w:r w:rsidRPr="0001657B">
        <w:rPr>
          <w:bCs/>
          <w:sz w:val="28"/>
          <w:szCs w:val="28"/>
        </w:rPr>
        <w:t>30 в 202</w:t>
      </w:r>
      <w:r w:rsidR="00CB70D2" w:rsidRPr="0001657B">
        <w:rPr>
          <w:bCs/>
          <w:sz w:val="28"/>
          <w:szCs w:val="28"/>
        </w:rPr>
        <w:t>1</w:t>
      </w:r>
      <w:r w:rsidRPr="0001657B">
        <w:rPr>
          <w:bCs/>
          <w:sz w:val="28"/>
          <w:szCs w:val="28"/>
        </w:rPr>
        <w:t> </w:t>
      </w:r>
      <w:r w:rsidR="00062801" w:rsidRPr="0001657B">
        <w:rPr>
          <w:bCs/>
          <w:sz w:val="28"/>
          <w:szCs w:val="28"/>
        </w:rPr>
        <w:t xml:space="preserve">году </w:t>
      </w:r>
      <w:proofErr w:type="spellStart"/>
      <w:r w:rsidRPr="0001657B">
        <w:rPr>
          <w:bCs/>
          <w:sz w:val="28"/>
          <w:szCs w:val="28"/>
        </w:rPr>
        <w:t>межформенная</w:t>
      </w:r>
      <w:proofErr w:type="spellEnd"/>
      <w:r w:rsidRPr="0001657B">
        <w:rPr>
          <w:bCs/>
          <w:sz w:val="28"/>
          <w:szCs w:val="28"/>
        </w:rPr>
        <w:t xml:space="preserve"> проверка с таблицей 2500 формы №</w:t>
      </w:r>
      <w:r w:rsidR="00062801" w:rsidRPr="0001657B">
        <w:rPr>
          <w:bCs/>
          <w:sz w:val="28"/>
          <w:szCs w:val="28"/>
        </w:rPr>
        <w:t> </w:t>
      </w:r>
      <w:r w:rsidRPr="0001657B">
        <w:rPr>
          <w:bCs/>
          <w:sz w:val="28"/>
          <w:szCs w:val="28"/>
        </w:rPr>
        <w:t xml:space="preserve">37 на уровне свода по субъекту осуществляется следующим образом: </w:t>
      </w:r>
    </w:p>
    <w:p w:rsidR="00AB6451" w:rsidRPr="0001657B" w:rsidRDefault="00AB6451" w:rsidP="00AB6451">
      <w:pPr>
        <w:ind w:firstLine="708"/>
        <w:jc w:val="both"/>
        <w:rPr>
          <w:bCs/>
          <w:sz w:val="28"/>
          <w:szCs w:val="28"/>
        </w:rPr>
      </w:pPr>
      <w:r w:rsidRPr="0001657B">
        <w:rPr>
          <w:bCs/>
          <w:sz w:val="28"/>
          <w:szCs w:val="28"/>
        </w:rPr>
        <w:t>строка 01 по графам с 3 по 8 таблицы 2515 формы №</w:t>
      </w:r>
      <w:r w:rsidR="00062801" w:rsidRPr="0001657B">
        <w:rPr>
          <w:bCs/>
          <w:sz w:val="28"/>
          <w:szCs w:val="28"/>
        </w:rPr>
        <w:t> </w:t>
      </w:r>
      <w:r w:rsidRPr="0001657B">
        <w:rPr>
          <w:bCs/>
          <w:sz w:val="28"/>
          <w:szCs w:val="28"/>
        </w:rPr>
        <w:t>30 больше строки 03 по соответствующим графам таблицы 2500 формы №</w:t>
      </w:r>
      <w:r w:rsidR="00062801" w:rsidRPr="0001657B">
        <w:rPr>
          <w:bCs/>
          <w:sz w:val="28"/>
          <w:szCs w:val="28"/>
        </w:rPr>
        <w:t> </w:t>
      </w:r>
      <w:r w:rsidRPr="0001657B">
        <w:rPr>
          <w:bCs/>
          <w:sz w:val="28"/>
          <w:szCs w:val="28"/>
        </w:rPr>
        <w:t>37;</w:t>
      </w:r>
    </w:p>
    <w:p w:rsidR="00AB6451" w:rsidRPr="0001657B" w:rsidRDefault="00AB6451" w:rsidP="00AB6451">
      <w:pPr>
        <w:ind w:firstLine="708"/>
        <w:jc w:val="both"/>
        <w:rPr>
          <w:bCs/>
          <w:sz w:val="28"/>
          <w:szCs w:val="28"/>
        </w:rPr>
      </w:pPr>
      <w:r w:rsidRPr="0001657B">
        <w:rPr>
          <w:bCs/>
          <w:sz w:val="28"/>
          <w:szCs w:val="28"/>
        </w:rPr>
        <w:t>строка 02 по графам с 3 по 8 таблицы 2515 формы №</w:t>
      </w:r>
      <w:r w:rsidR="00062801" w:rsidRPr="0001657B">
        <w:rPr>
          <w:bCs/>
          <w:sz w:val="28"/>
          <w:szCs w:val="28"/>
        </w:rPr>
        <w:t> </w:t>
      </w:r>
      <w:r w:rsidRPr="0001657B">
        <w:rPr>
          <w:bCs/>
          <w:sz w:val="28"/>
          <w:szCs w:val="28"/>
        </w:rPr>
        <w:t>30 больше строки 04 по соответствующим графам таблицы 2500 формы №</w:t>
      </w:r>
      <w:r w:rsidR="00062801" w:rsidRPr="0001657B">
        <w:rPr>
          <w:bCs/>
          <w:sz w:val="28"/>
          <w:szCs w:val="28"/>
        </w:rPr>
        <w:t> </w:t>
      </w:r>
      <w:r w:rsidRPr="0001657B">
        <w:rPr>
          <w:bCs/>
          <w:sz w:val="28"/>
          <w:szCs w:val="28"/>
        </w:rPr>
        <w:t>37.</w:t>
      </w:r>
    </w:p>
    <w:p w:rsidR="00956A38" w:rsidRPr="0001657B" w:rsidRDefault="00286724" w:rsidP="00776A61">
      <w:pPr>
        <w:ind w:firstLine="709"/>
        <w:jc w:val="both"/>
        <w:rPr>
          <w:b/>
          <w:sz w:val="28"/>
          <w:szCs w:val="28"/>
        </w:rPr>
      </w:pPr>
      <w:r w:rsidRPr="0001657B">
        <w:rPr>
          <w:b/>
          <w:sz w:val="28"/>
          <w:szCs w:val="28"/>
        </w:rPr>
        <w:t xml:space="preserve">Таблица 2600 </w:t>
      </w:r>
    </w:p>
    <w:p w:rsidR="009B2F5A" w:rsidRPr="0001657B" w:rsidRDefault="009B2F5A" w:rsidP="00776A61">
      <w:pPr>
        <w:ind w:firstLine="709"/>
        <w:jc w:val="both"/>
        <w:rPr>
          <w:sz w:val="28"/>
          <w:szCs w:val="28"/>
        </w:rPr>
      </w:pPr>
      <w:r w:rsidRPr="0001657B">
        <w:rPr>
          <w:sz w:val="28"/>
          <w:szCs w:val="28"/>
        </w:rPr>
        <w:t>С</w:t>
      </w:r>
      <w:r w:rsidR="00286724" w:rsidRPr="0001657B">
        <w:rPr>
          <w:sz w:val="28"/>
          <w:szCs w:val="28"/>
        </w:rPr>
        <w:t xml:space="preserve">трока 3 по всем графам равна сумме строк 4 и 5. </w:t>
      </w:r>
    </w:p>
    <w:p w:rsidR="009B2F5A" w:rsidRPr="0001657B" w:rsidRDefault="00286724" w:rsidP="00776A61">
      <w:pPr>
        <w:ind w:firstLine="709"/>
        <w:jc w:val="both"/>
        <w:rPr>
          <w:sz w:val="28"/>
          <w:szCs w:val="28"/>
        </w:rPr>
      </w:pPr>
      <w:r w:rsidRPr="0001657B">
        <w:rPr>
          <w:sz w:val="28"/>
          <w:szCs w:val="28"/>
        </w:rPr>
        <w:t>Строка 6 по гр</w:t>
      </w:r>
      <w:r w:rsidR="00062801" w:rsidRPr="0001657B">
        <w:rPr>
          <w:sz w:val="28"/>
          <w:szCs w:val="28"/>
        </w:rPr>
        <w:t>афам</w:t>
      </w:r>
      <w:r w:rsidRPr="0001657B">
        <w:rPr>
          <w:sz w:val="28"/>
          <w:szCs w:val="28"/>
        </w:rPr>
        <w:t xml:space="preserve"> 3 и 4 равна сумме строк 7, 8 и 9. </w:t>
      </w:r>
    </w:p>
    <w:p w:rsidR="00286724" w:rsidRPr="0001657B" w:rsidRDefault="00286724" w:rsidP="00776A61">
      <w:pPr>
        <w:ind w:firstLine="709"/>
        <w:jc w:val="both"/>
        <w:rPr>
          <w:sz w:val="28"/>
          <w:szCs w:val="28"/>
        </w:rPr>
      </w:pPr>
      <w:r w:rsidRPr="0001657B">
        <w:rPr>
          <w:sz w:val="28"/>
          <w:szCs w:val="28"/>
        </w:rPr>
        <w:t>Строка 10 по гр</w:t>
      </w:r>
      <w:r w:rsidR="00062801" w:rsidRPr="0001657B">
        <w:rPr>
          <w:sz w:val="28"/>
          <w:szCs w:val="28"/>
        </w:rPr>
        <w:t>афам</w:t>
      </w:r>
      <w:r w:rsidRPr="0001657B">
        <w:rPr>
          <w:sz w:val="28"/>
          <w:szCs w:val="28"/>
        </w:rPr>
        <w:t xml:space="preserve"> 3 и 4 равна строке 6. На разницу представляется пояснение.</w:t>
      </w:r>
    </w:p>
    <w:p w:rsidR="00F27A44" w:rsidRPr="0001657B" w:rsidRDefault="00F27A44" w:rsidP="00776A61">
      <w:pPr>
        <w:ind w:firstLine="709"/>
        <w:jc w:val="both"/>
        <w:rPr>
          <w:sz w:val="28"/>
          <w:szCs w:val="28"/>
        </w:rPr>
      </w:pPr>
      <w:r w:rsidRPr="0001657B">
        <w:rPr>
          <w:b/>
          <w:sz w:val="28"/>
          <w:szCs w:val="28"/>
        </w:rPr>
        <w:t>Т</w:t>
      </w:r>
      <w:r w:rsidR="00286724" w:rsidRPr="0001657B">
        <w:rPr>
          <w:b/>
          <w:sz w:val="28"/>
          <w:szCs w:val="28"/>
        </w:rPr>
        <w:t>аблиц</w:t>
      </w:r>
      <w:r w:rsidRPr="0001657B">
        <w:rPr>
          <w:b/>
          <w:sz w:val="28"/>
          <w:szCs w:val="28"/>
        </w:rPr>
        <w:t>а</w:t>
      </w:r>
      <w:r w:rsidR="00286724" w:rsidRPr="0001657B">
        <w:rPr>
          <w:b/>
          <w:sz w:val="28"/>
          <w:szCs w:val="28"/>
        </w:rPr>
        <w:t xml:space="preserve"> 2610</w:t>
      </w:r>
      <w:r w:rsidR="00286724" w:rsidRPr="0001657B">
        <w:rPr>
          <w:sz w:val="28"/>
          <w:szCs w:val="28"/>
        </w:rPr>
        <w:t xml:space="preserve"> </w:t>
      </w:r>
    </w:p>
    <w:p w:rsidR="006945F5" w:rsidRPr="0001657B" w:rsidRDefault="006945F5" w:rsidP="006945F5">
      <w:pPr>
        <w:ind w:firstLine="709"/>
        <w:jc w:val="both"/>
        <w:rPr>
          <w:sz w:val="28"/>
          <w:szCs w:val="28"/>
        </w:rPr>
      </w:pPr>
      <w:r w:rsidRPr="0001657B">
        <w:rPr>
          <w:sz w:val="28"/>
          <w:szCs w:val="28"/>
        </w:rPr>
        <w:t>В графах 3 и 4 таблицы отражаются сведения о числе пациентов, состоящих на конец отчетного года на учете (прикрепленных) в медицинской организации, из них инвалидов,  в графах 5 и 6 указываются сведения о числе пациентов, состоящих на учете в медицинской организации, имеющих противопоказания для занятий физической культурой и спортом, из них инвалидов, с разбивкой по возрастным группам.</w:t>
      </w:r>
    </w:p>
    <w:p w:rsidR="006945F5" w:rsidRPr="0001657B" w:rsidRDefault="006945F5" w:rsidP="006945F5">
      <w:pPr>
        <w:ind w:firstLine="709"/>
        <w:jc w:val="both"/>
        <w:rPr>
          <w:sz w:val="28"/>
          <w:szCs w:val="28"/>
        </w:rPr>
      </w:pPr>
      <w:r w:rsidRPr="0001657B">
        <w:rPr>
          <w:sz w:val="28"/>
          <w:szCs w:val="28"/>
        </w:rPr>
        <w:t>Число детей-инвалидов (0-14 и 15-17 лет включительно), состоящих на конец отчетного года на учете в данной медицинской организации должно соответствовать данным формы № 19. В случае, если значения не совпадают представляется пояснительная записка.</w:t>
      </w:r>
    </w:p>
    <w:p w:rsidR="00286724" w:rsidRPr="0001657B" w:rsidRDefault="00286724" w:rsidP="00776A61">
      <w:pPr>
        <w:ind w:firstLine="709"/>
        <w:jc w:val="both"/>
        <w:rPr>
          <w:b/>
          <w:bCs/>
          <w:sz w:val="28"/>
          <w:szCs w:val="28"/>
        </w:rPr>
      </w:pPr>
      <w:r w:rsidRPr="0001657B">
        <w:rPr>
          <w:b/>
          <w:bCs/>
          <w:sz w:val="28"/>
          <w:szCs w:val="28"/>
        </w:rPr>
        <w:t>Таблица 2700</w:t>
      </w:r>
    </w:p>
    <w:p w:rsidR="00FF2704" w:rsidRPr="0001657B" w:rsidRDefault="00FF2704" w:rsidP="00FF2704">
      <w:pPr>
        <w:ind w:firstLine="709"/>
        <w:jc w:val="both"/>
        <w:rPr>
          <w:sz w:val="28"/>
          <w:szCs w:val="28"/>
        </w:rPr>
      </w:pPr>
      <w:r w:rsidRPr="0001657B">
        <w:rPr>
          <w:sz w:val="28"/>
          <w:szCs w:val="28"/>
        </w:rPr>
        <w:t>Содержит сведения о деятельности зубных врачей и гигиенистов стоматологических.</w:t>
      </w:r>
    </w:p>
    <w:p w:rsidR="00FF2704" w:rsidRPr="0001657B" w:rsidRDefault="00FF2704" w:rsidP="00FF2704">
      <w:pPr>
        <w:ind w:firstLine="709"/>
        <w:jc w:val="both"/>
        <w:rPr>
          <w:sz w:val="28"/>
          <w:szCs w:val="28"/>
        </w:rPr>
      </w:pPr>
      <w:r w:rsidRPr="0001657B">
        <w:rPr>
          <w:sz w:val="28"/>
          <w:szCs w:val="28"/>
        </w:rPr>
        <w:t>В графе 16 указывается общий объем выполненной работы, выраженной в условных единицах трудоемкости (УЕТ). Перерасчет УЕТ в посещения не допускается.</w:t>
      </w:r>
    </w:p>
    <w:p w:rsidR="00FF2704" w:rsidRPr="0001657B" w:rsidRDefault="00FF2704" w:rsidP="00FF2704">
      <w:pPr>
        <w:ind w:firstLine="709"/>
        <w:jc w:val="both"/>
        <w:rPr>
          <w:sz w:val="28"/>
          <w:szCs w:val="28"/>
        </w:rPr>
      </w:pPr>
      <w:r w:rsidRPr="0001657B">
        <w:rPr>
          <w:sz w:val="28"/>
          <w:szCs w:val="28"/>
        </w:rPr>
        <w:t>Строка 1 «Всего» должна быть равна сумме строк 2 «в том числе: зубными врачами» и 3 «гигиенистами стоматологическими».</w:t>
      </w:r>
    </w:p>
    <w:p w:rsidR="005B2B76" w:rsidRPr="0001657B" w:rsidRDefault="00FF2704" w:rsidP="00FF2704">
      <w:pPr>
        <w:ind w:firstLine="709"/>
        <w:jc w:val="both"/>
        <w:rPr>
          <w:sz w:val="28"/>
          <w:szCs w:val="28"/>
        </w:rPr>
      </w:pPr>
      <w:r w:rsidRPr="0001657B">
        <w:rPr>
          <w:sz w:val="28"/>
          <w:szCs w:val="28"/>
        </w:rPr>
        <w:t>По строке 3 графа 3 должна быть равна графе 5.</w:t>
      </w:r>
    </w:p>
    <w:p w:rsidR="00286724" w:rsidRPr="0001657B" w:rsidRDefault="00286724" w:rsidP="00776A61">
      <w:pPr>
        <w:ind w:firstLine="709"/>
        <w:jc w:val="both"/>
        <w:rPr>
          <w:b/>
          <w:bCs/>
          <w:sz w:val="28"/>
          <w:szCs w:val="28"/>
        </w:rPr>
      </w:pPr>
      <w:r w:rsidRPr="0001657B">
        <w:rPr>
          <w:b/>
          <w:bCs/>
          <w:sz w:val="28"/>
          <w:szCs w:val="28"/>
        </w:rPr>
        <w:t>Таблица 2710</w:t>
      </w:r>
    </w:p>
    <w:p w:rsidR="00FF2704" w:rsidRPr="0001657B" w:rsidRDefault="00FF2704" w:rsidP="00FF2704">
      <w:pPr>
        <w:ind w:firstLine="709"/>
        <w:jc w:val="both"/>
        <w:rPr>
          <w:sz w:val="28"/>
          <w:szCs w:val="28"/>
        </w:rPr>
      </w:pPr>
      <w:r w:rsidRPr="0001657B">
        <w:rPr>
          <w:sz w:val="28"/>
          <w:szCs w:val="28"/>
        </w:rPr>
        <w:t>Содержит сведения о деятельности врачей-стоматологов, стоматологов детских, стоматологов терапевтов, стоматологов хирургов.</w:t>
      </w:r>
    </w:p>
    <w:p w:rsidR="00FF2704" w:rsidRPr="0001657B" w:rsidRDefault="00FF2704" w:rsidP="00FF2704">
      <w:pPr>
        <w:ind w:firstLine="709"/>
        <w:jc w:val="both"/>
        <w:rPr>
          <w:sz w:val="28"/>
          <w:szCs w:val="28"/>
        </w:rPr>
      </w:pPr>
      <w:r w:rsidRPr="0001657B">
        <w:rPr>
          <w:sz w:val="28"/>
          <w:szCs w:val="28"/>
        </w:rPr>
        <w:t>В графе 16 указывается общий объем выполненной работы, выраженной в условных единицах трудоемкости (УЕТ). Перерасчет УЕТ в посещения не допускается.</w:t>
      </w:r>
    </w:p>
    <w:p w:rsidR="00062801" w:rsidRPr="0001657B" w:rsidRDefault="00286724" w:rsidP="00915DB2">
      <w:pPr>
        <w:tabs>
          <w:tab w:val="left" w:pos="966"/>
        </w:tabs>
        <w:ind w:firstLine="709"/>
        <w:rPr>
          <w:b/>
          <w:sz w:val="28"/>
          <w:szCs w:val="28"/>
        </w:rPr>
      </w:pPr>
      <w:r w:rsidRPr="0001657B">
        <w:rPr>
          <w:b/>
          <w:sz w:val="28"/>
          <w:szCs w:val="28"/>
        </w:rPr>
        <w:t>Таблица 2800</w:t>
      </w:r>
    </w:p>
    <w:p w:rsidR="00062801" w:rsidRPr="0001657B" w:rsidRDefault="00062801" w:rsidP="00915DB2">
      <w:pPr>
        <w:tabs>
          <w:tab w:val="left" w:pos="966"/>
        </w:tabs>
        <w:ind w:firstLine="709"/>
        <w:rPr>
          <w:sz w:val="28"/>
          <w:szCs w:val="28"/>
        </w:rPr>
      </w:pPr>
      <w:r w:rsidRPr="0001657B">
        <w:rPr>
          <w:sz w:val="28"/>
          <w:szCs w:val="28"/>
        </w:rPr>
        <w:t>Включаются</w:t>
      </w:r>
      <w:r w:rsidR="00286724" w:rsidRPr="0001657B">
        <w:rPr>
          <w:b/>
          <w:sz w:val="28"/>
          <w:szCs w:val="28"/>
        </w:rPr>
        <w:t xml:space="preserve"> </w:t>
      </w:r>
      <w:r w:rsidR="00286724" w:rsidRPr="0001657B">
        <w:rPr>
          <w:sz w:val="28"/>
          <w:szCs w:val="28"/>
        </w:rPr>
        <w:t>сведения о</w:t>
      </w:r>
      <w:r w:rsidRPr="0001657B">
        <w:rPr>
          <w:sz w:val="28"/>
          <w:szCs w:val="28"/>
        </w:rPr>
        <w:t>б</w:t>
      </w:r>
      <w:r w:rsidR="00286724" w:rsidRPr="0001657B">
        <w:rPr>
          <w:sz w:val="28"/>
          <w:szCs w:val="28"/>
        </w:rPr>
        <w:t xml:space="preserve"> оперативных вмешательствах, выполненных </w:t>
      </w:r>
      <w:r w:rsidRPr="0001657B">
        <w:rPr>
          <w:sz w:val="28"/>
          <w:szCs w:val="28"/>
        </w:rPr>
        <w:t xml:space="preserve">в </w:t>
      </w:r>
      <w:r w:rsidR="00286724" w:rsidRPr="0001657B">
        <w:rPr>
          <w:sz w:val="28"/>
          <w:szCs w:val="28"/>
        </w:rPr>
        <w:t>амбулаторных условиях и условиях дневн</w:t>
      </w:r>
      <w:r w:rsidR="0095233D" w:rsidRPr="0001657B">
        <w:rPr>
          <w:sz w:val="28"/>
          <w:szCs w:val="28"/>
        </w:rPr>
        <w:t>ых</w:t>
      </w:r>
      <w:r w:rsidR="00286724" w:rsidRPr="0001657B">
        <w:rPr>
          <w:sz w:val="28"/>
          <w:szCs w:val="28"/>
        </w:rPr>
        <w:t xml:space="preserve"> стационар</w:t>
      </w:r>
      <w:r w:rsidR="0095233D" w:rsidRPr="0001657B">
        <w:rPr>
          <w:sz w:val="28"/>
          <w:szCs w:val="28"/>
        </w:rPr>
        <w:t>ов всех типов</w:t>
      </w:r>
      <w:r w:rsidR="00286724" w:rsidRPr="0001657B">
        <w:rPr>
          <w:sz w:val="28"/>
          <w:szCs w:val="28"/>
        </w:rPr>
        <w:t xml:space="preserve">. </w:t>
      </w:r>
    </w:p>
    <w:p w:rsidR="00062801" w:rsidRPr="0001657B" w:rsidRDefault="00286724" w:rsidP="00915DB2">
      <w:pPr>
        <w:tabs>
          <w:tab w:val="left" w:pos="966"/>
        </w:tabs>
        <w:ind w:firstLine="709"/>
        <w:rPr>
          <w:sz w:val="28"/>
          <w:szCs w:val="28"/>
        </w:rPr>
      </w:pPr>
      <w:r w:rsidRPr="0001657B">
        <w:rPr>
          <w:sz w:val="28"/>
          <w:szCs w:val="28"/>
        </w:rPr>
        <w:t xml:space="preserve">Строка 9 по всем графам равна сумме строк 10 и 11. </w:t>
      </w:r>
    </w:p>
    <w:p w:rsidR="00062801" w:rsidRPr="0001657B" w:rsidRDefault="00286724" w:rsidP="00915DB2">
      <w:pPr>
        <w:tabs>
          <w:tab w:val="left" w:pos="966"/>
        </w:tabs>
        <w:ind w:firstLine="709"/>
        <w:rPr>
          <w:sz w:val="28"/>
          <w:szCs w:val="28"/>
        </w:rPr>
      </w:pPr>
      <w:r w:rsidRPr="0001657B">
        <w:rPr>
          <w:sz w:val="28"/>
          <w:szCs w:val="28"/>
        </w:rPr>
        <w:t xml:space="preserve">Строка 12 по всем графам равна сумме строк 13 и 14. </w:t>
      </w:r>
    </w:p>
    <w:p w:rsidR="00062801" w:rsidRPr="0001657B" w:rsidRDefault="00062801" w:rsidP="00915DB2">
      <w:pPr>
        <w:tabs>
          <w:tab w:val="left" w:pos="966"/>
        </w:tabs>
        <w:ind w:firstLine="709"/>
        <w:rPr>
          <w:sz w:val="28"/>
          <w:szCs w:val="28"/>
        </w:rPr>
      </w:pPr>
      <w:r w:rsidRPr="0001657B">
        <w:rPr>
          <w:sz w:val="28"/>
          <w:szCs w:val="28"/>
        </w:rPr>
        <w:t xml:space="preserve">Графа 3 равна сумме граф 5 и 6. </w:t>
      </w:r>
    </w:p>
    <w:p w:rsidR="00062801" w:rsidRPr="0001657B" w:rsidRDefault="00286724" w:rsidP="00915DB2">
      <w:pPr>
        <w:tabs>
          <w:tab w:val="left" w:pos="966"/>
        </w:tabs>
        <w:ind w:firstLine="709"/>
        <w:rPr>
          <w:sz w:val="28"/>
          <w:szCs w:val="28"/>
        </w:rPr>
      </w:pPr>
      <w:r w:rsidRPr="0001657B">
        <w:rPr>
          <w:sz w:val="28"/>
          <w:szCs w:val="28"/>
        </w:rPr>
        <w:t xml:space="preserve">На разницу представляется пояснение. </w:t>
      </w:r>
    </w:p>
    <w:p w:rsidR="00915DB2" w:rsidRPr="0001657B" w:rsidRDefault="00286724" w:rsidP="00915DB2">
      <w:pPr>
        <w:tabs>
          <w:tab w:val="left" w:pos="966"/>
        </w:tabs>
        <w:ind w:firstLine="709"/>
        <w:rPr>
          <w:sz w:val="28"/>
          <w:szCs w:val="28"/>
        </w:rPr>
      </w:pPr>
      <w:r w:rsidRPr="0001657B">
        <w:rPr>
          <w:sz w:val="28"/>
          <w:szCs w:val="28"/>
        </w:rPr>
        <w:lastRenderedPageBreak/>
        <w:t>Сведения по строке «прочие» расшифровать.</w:t>
      </w:r>
    </w:p>
    <w:p w:rsidR="00C82D8D" w:rsidRPr="0001657B" w:rsidRDefault="00C82D8D" w:rsidP="00C82D8D">
      <w:pPr>
        <w:ind w:firstLine="720"/>
        <w:jc w:val="both"/>
        <w:rPr>
          <w:b/>
          <w:sz w:val="28"/>
          <w:szCs w:val="28"/>
        </w:rPr>
      </w:pPr>
      <w:r w:rsidRPr="0001657B">
        <w:rPr>
          <w:b/>
          <w:sz w:val="28"/>
          <w:szCs w:val="28"/>
        </w:rPr>
        <w:t>Таблица 2850</w:t>
      </w:r>
    </w:p>
    <w:p w:rsidR="00C82D8D" w:rsidRPr="0001657B" w:rsidRDefault="00C82D8D" w:rsidP="00C82D8D">
      <w:pPr>
        <w:ind w:firstLine="720"/>
        <w:jc w:val="both"/>
        <w:rPr>
          <w:bCs/>
          <w:sz w:val="28"/>
          <w:szCs w:val="28"/>
        </w:rPr>
      </w:pPr>
      <w:r w:rsidRPr="0001657B">
        <w:rPr>
          <w:bCs/>
          <w:sz w:val="28"/>
          <w:szCs w:val="28"/>
        </w:rPr>
        <w:t xml:space="preserve">В таблицу включаются сведения о результатах медицинской реабилитации. </w:t>
      </w:r>
    </w:p>
    <w:p w:rsidR="00C82D8D" w:rsidRPr="0001657B" w:rsidRDefault="00C82D8D" w:rsidP="00C82D8D">
      <w:pPr>
        <w:ind w:firstLine="720"/>
        <w:jc w:val="both"/>
        <w:rPr>
          <w:bCs/>
          <w:sz w:val="28"/>
          <w:szCs w:val="28"/>
        </w:rPr>
      </w:pPr>
      <w:r w:rsidRPr="0001657B">
        <w:rPr>
          <w:bCs/>
          <w:sz w:val="28"/>
          <w:szCs w:val="28"/>
        </w:rPr>
        <w:t>Таблица заполняется медицинскими организациями, осуществляющи</w:t>
      </w:r>
      <w:r w:rsidR="008D2453" w:rsidRPr="0001657B">
        <w:rPr>
          <w:bCs/>
          <w:sz w:val="28"/>
          <w:szCs w:val="28"/>
        </w:rPr>
        <w:t>ми</w:t>
      </w:r>
      <w:r w:rsidRPr="0001657B">
        <w:rPr>
          <w:bCs/>
          <w:sz w:val="28"/>
          <w:szCs w:val="28"/>
        </w:rPr>
        <w:t xml:space="preserve"> обслуживание населения по территориальному при</w:t>
      </w:r>
      <w:r w:rsidR="001C2903" w:rsidRPr="0001657B">
        <w:rPr>
          <w:bCs/>
          <w:sz w:val="28"/>
          <w:szCs w:val="28"/>
        </w:rPr>
        <w:t>нципу</w:t>
      </w:r>
      <w:r w:rsidRPr="0001657B">
        <w:rPr>
          <w:bCs/>
          <w:sz w:val="28"/>
          <w:szCs w:val="28"/>
        </w:rPr>
        <w:t xml:space="preserve"> (оказывающи</w:t>
      </w:r>
      <w:r w:rsidR="008D2453" w:rsidRPr="0001657B">
        <w:rPr>
          <w:bCs/>
          <w:sz w:val="28"/>
          <w:szCs w:val="28"/>
        </w:rPr>
        <w:t>ми</w:t>
      </w:r>
      <w:r w:rsidRPr="0001657B">
        <w:rPr>
          <w:bCs/>
          <w:sz w:val="28"/>
          <w:szCs w:val="28"/>
        </w:rPr>
        <w:t xml:space="preserve"> первичную медико-санитарную помощь).</w:t>
      </w:r>
    </w:p>
    <w:p w:rsidR="00C82D8D" w:rsidRPr="0001657B" w:rsidRDefault="00C82D8D" w:rsidP="00C82D8D">
      <w:pPr>
        <w:ind w:firstLine="720"/>
        <w:jc w:val="both"/>
        <w:rPr>
          <w:bCs/>
          <w:sz w:val="28"/>
          <w:szCs w:val="28"/>
        </w:rPr>
      </w:pPr>
      <w:r w:rsidRPr="0001657B">
        <w:rPr>
          <w:bCs/>
          <w:sz w:val="28"/>
          <w:szCs w:val="28"/>
        </w:rPr>
        <w:t>Специализированные медицинские организации (стационары, диспансеры и т.д.), в которых специалисты назначают (рекомендуют) проведение реабилитационных мероприятий пациенту, в рамках осуществления преемственности с первичным звеном осуществляют процесс передачи сведений по пациенту.</w:t>
      </w:r>
    </w:p>
    <w:p w:rsidR="00C82D8D" w:rsidRPr="0001657B" w:rsidRDefault="00C82D8D" w:rsidP="00C82D8D">
      <w:pPr>
        <w:ind w:firstLine="720"/>
        <w:jc w:val="both"/>
        <w:rPr>
          <w:sz w:val="28"/>
          <w:szCs w:val="28"/>
        </w:rPr>
      </w:pPr>
      <w:r w:rsidRPr="0001657B">
        <w:rPr>
          <w:sz w:val="28"/>
          <w:szCs w:val="28"/>
        </w:rPr>
        <w:t>Пациент показывается в таблице один раз, вне зависимости от количества проведенных курсов реабилитации в течени</w:t>
      </w:r>
      <w:r w:rsidR="008D2453" w:rsidRPr="0001657B">
        <w:rPr>
          <w:sz w:val="28"/>
          <w:szCs w:val="28"/>
        </w:rPr>
        <w:t>е</w:t>
      </w:r>
      <w:r w:rsidRPr="0001657B">
        <w:rPr>
          <w:sz w:val="28"/>
          <w:szCs w:val="28"/>
        </w:rPr>
        <w:t xml:space="preserve"> года.</w:t>
      </w:r>
    </w:p>
    <w:p w:rsidR="00C82D8D" w:rsidRPr="0001657B" w:rsidRDefault="00C82D8D" w:rsidP="00C82D8D">
      <w:pPr>
        <w:ind w:firstLine="720"/>
        <w:jc w:val="both"/>
        <w:rPr>
          <w:sz w:val="28"/>
          <w:szCs w:val="28"/>
        </w:rPr>
      </w:pPr>
      <w:r w:rsidRPr="0001657B">
        <w:rPr>
          <w:sz w:val="28"/>
          <w:szCs w:val="28"/>
        </w:rPr>
        <w:t>Таблица формируется за отчетный период. Если этот же пациент будет нуждаться в медицинской реабилитации на следующий год, то он еще раз покажется в отчетном периоде следующего года.</w:t>
      </w:r>
    </w:p>
    <w:p w:rsidR="00C82D8D" w:rsidRPr="0001657B" w:rsidRDefault="00C82D8D" w:rsidP="00C82D8D">
      <w:pPr>
        <w:ind w:firstLine="720"/>
        <w:jc w:val="both"/>
        <w:rPr>
          <w:sz w:val="28"/>
          <w:szCs w:val="28"/>
        </w:rPr>
      </w:pPr>
      <w:r w:rsidRPr="0001657B">
        <w:rPr>
          <w:sz w:val="28"/>
          <w:szCs w:val="28"/>
        </w:rPr>
        <w:t>Если пациенту назначены реабилитационные мероприятия в предыдущем отч</w:t>
      </w:r>
      <w:r w:rsidR="00725B18" w:rsidRPr="0001657B">
        <w:rPr>
          <w:sz w:val="28"/>
          <w:szCs w:val="28"/>
        </w:rPr>
        <w:t>етном</w:t>
      </w:r>
      <w:r w:rsidRPr="0001657B">
        <w:rPr>
          <w:sz w:val="28"/>
          <w:szCs w:val="28"/>
        </w:rPr>
        <w:t xml:space="preserve"> году, а проведен курс реабилитации в отчетном году, то следует показывать его, как нуждающегося в отчетном периоде. </w:t>
      </w:r>
    </w:p>
    <w:p w:rsidR="00C82D8D" w:rsidRPr="0001657B" w:rsidRDefault="00C82D8D" w:rsidP="00C82D8D">
      <w:pPr>
        <w:ind w:firstLine="720"/>
        <w:jc w:val="both"/>
        <w:rPr>
          <w:sz w:val="28"/>
          <w:szCs w:val="28"/>
        </w:rPr>
      </w:pPr>
      <w:r w:rsidRPr="0001657B">
        <w:rPr>
          <w:sz w:val="28"/>
          <w:szCs w:val="28"/>
        </w:rPr>
        <w:t xml:space="preserve">В графу 3 включаются пациенты, нуждающиеся в медицинской реабилитации, в том числе после перенесенной новой </w:t>
      </w:r>
      <w:proofErr w:type="spellStart"/>
      <w:r w:rsidRPr="0001657B">
        <w:rPr>
          <w:sz w:val="28"/>
          <w:szCs w:val="28"/>
        </w:rPr>
        <w:t>короновирусной</w:t>
      </w:r>
      <w:proofErr w:type="spellEnd"/>
      <w:r w:rsidRPr="0001657B">
        <w:rPr>
          <w:sz w:val="28"/>
          <w:szCs w:val="28"/>
        </w:rPr>
        <w:t xml:space="preserve"> инфекции </w:t>
      </w:r>
      <w:r w:rsidRPr="0001657B">
        <w:rPr>
          <w:sz w:val="28"/>
          <w:szCs w:val="28"/>
          <w:lang w:val="en-US"/>
        </w:rPr>
        <w:t>COVID</w:t>
      </w:r>
      <w:r w:rsidRPr="0001657B">
        <w:rPr>
          <w:sz w:val="28"/>
          <w:szCs w:val="28"/>
        </w:rPr>
        <w:t>-19, а также пациентов с соматическими заболеваниями.</w:t>
      </w:r>
    </w:p>
    <w:p w:rsidR="00C82D8D" w:rsidRPr="0001657B" w:rsidRDefault="00C82D8D" w:rsidP="00C82D8D">
      <w:pPr>
        <w:ind w:firstLine="720"/>
        <w:jc w:val="both"/>
        <w:rPr>
          <w:sz w:val="28"/>
          <w:szCs w:val="28"/>
        </w:rPr>
      </w:pPr>
      <w:r w:rsidRPr="0001657B">
        <w:rPr>
          <w:sz w:val="28"/>
          <w:szCs w:val="28"/>
        </w:rPr>
        <w:t>В графу 4 указываются пациенты с установленной группой инвалидности в рамках ИПРА.</w:t>
      </w:r>
    </w:p>
    <w:p w:rsidR="00C82D8D" w:rsidRPr="0001657B" w:rsidRDefault="00C82D8D" w:rsidP="00C82D8D">
      <w:pPr>
        <w:ind w:firstLine="720"/>
        <w:jc w:val="both"/>
        <w:rPr>
          <w:sz w:val="28"/>
          <w:szCs w:val="28"/>
          <w:shd w:val="clear" w:color="auto" w:fill="FFFFFF"/>
        </w:rPr>
      </w:pPr>
      <w:r w:rsidRPr="0001657B">
        <w:rPr>
          <w:sz w:val="28"/>
          <w:szCs w:val="28"/>
          <w:shd w:val="clear" w:color="auto" w:fill="FFFFFF"/>
        </w:rPr>
        <w:t xml:space="preserve">Индивидуальная программа реабилитации или </w:t>
      </w:r>
      <w:proofErr w:type="spellStart"/>
      <w:r w:rsidRPr="0001657B">
        <w:rPr>
          <w:sz w:val="28"/>
          <w:szCs w:val="28"/>
          <w:shd w:val="clear" w:color="auto" w:fill="FFFFFF"/>
        </w:rPr>
        <w:t>абилитации</w:t>
      </w:r>
      <w:proofErr w:type="spellEnd"/>
      <w:r w:rsidRPr="0001657B">
        <w:rPr>
          <w:sz w:val="28"/>
          <w:szCs w:val="28"/>
          <w:shd w:val="clear" w:color="auto" w:fill="FFFFFF"/>
        </w:rPr>
        <w:t xml:space="preserve"> инвалида (ИПРА) — это документ, в котором перечислены все медицинские, профессиональные и иные мероприятия, на которые человек с инвалидностью вправе рассчитывать, а также услуги и технические средства, которые он вправе получить.</w:t>
      </w:r>
    </w:p>
    <w:p w:rsidR="00C82D8D" w:rsidRPr="0001657B" w:rsidRDefault="00C82D8D" w:rsidP="00C82D8D">
      <w:pPr>
        <w:ind w:firstLine="720"/>
        <w:jc w:val="both"/>
        <w:rPr>
          <w:sz w:val="28"/>
          <w:szCs w:val="28"/>
          <w:shd w:val="clear" w:color="auto" w:fill="FFFFFF"/>
        </w:rPr>
      </w:pPr>
      <w:r w:rsidRPr="0001657B">
        <w:rPr>
          <w:sz w:val="28"/>
          <w:szCs w:val="28"/>
          <w:shd w:val="clear" w:color="auto" w:fill="FFFFFF"/>
        </w:rPr>
        <w:t>Пациентам без группы инвалидности формируется ИПРМ (индивидуальный план реабилитационных мероприятий). ИПРМ в графы 4, 6 и 8 не включается.</w:t>
      </w:r>
    </w:p>
    <w:p w:rsidR="00C82D8D" w:rsidRPr="0001657B" w:rsidRDefault="00C82D8D" w:rsidP="00C82D8D">
      <w:pPr>
        <w:ind w:firstLine="720"/>
        <w:jc w:val="both"/>
        <w:rPr>
          <w:sz w:val="28"/>
          <w:szCs w:val="28"/>
          <w:shd w:val="clear" w:color="auto" w:fill="FFFFFF"/>
        </w:rPr>
      </w:pPr>
      <w:r w:rsidRPr="0001657B">
        <w:rPr>
          <w:sz w:val="28"/>
          <w:szCs w:val="28"/>
          <w:shd w:val="clear" w:color="auto" w:fill="FFFFFF"/>
        </w:rPr>
        <w:t>В граф</w:t>
      </w:r>
      <w:r w:rsidR="008D2453" w:rsidRPr="0001657B">
        <w:rPr>
          <w:sz w:val="28"/>
          <w:szCs w:val="28"/>
          <w:shd w:val="clear" w:color="auto" w:fill="FFFFFF"/>
        </w:rPr>
        <w:t>е</w:t>
      </w:r>
      <w:r w:rsidRPr="0001657B">
        <w:rPr>
          <w:sz w:val="28"/>
          <w:szCs w:val="28"/>
          <w:shd w:val="clear" w:color="auto" w:fill="FFFFFF"/>
        </w:rPr>
        <w:t xml:space="preserve"> 7 пациент показывается один раз. В случае повторного прохождения курса реабилитации пациент должен быть показан в графе 9 один раз вне зависимости от проведенных курсов.</w:t>
      </w:r>
    </w:p>
    <w:p w:rsidR="00C82D8D" w:rsidRPr="0001657B" w:rsidRDefault="00C82D8D" w:rsidP="00C82D8D">
      <w:pPr>
        <w:ind w:firstLine="720"/>
        <w:jc w:val="both"/>
        <w:rPr>
          <w:sz w:val="28"/>
          <w:szCs w:val="28"/>
          <w:shd w:val="clear" w:color="auto" w:fill="FFFFFF"/>
        </w:rPr>
      </w:pPr>
      <w:r w:rsidRPr="0001657B">
        <w:rPr>
          <w:sz w:val="28"/>
          <w:szCs w:val="28"/>
          <w:shd w:val="clear" w:color="auto" w:fill="FFFFFF"/>
        </w:rPr>
        <w:t>Закончившим медицинскую реабилитацию считать выполнение на текущий год плановых реабилитационных мероприятий пациенту.</w:t>
      </w:r>
    </w:p>
    <w:p w:rsidR="00C82D8D" w:rsidRPr="0001657B" w:rsidRDefault="00C82D8D" w:rsidP="00C82D8D">
      <w:pPr>
        <w:ind w:firstLine="720"/>
        <w:jc w:val="both"/>
        <w:rPr>
          <w:sz w:val="28"/>
          <w:szCs w:val="28"/>
          <w:shd w:val="clear" w:color="auto" w:fill="FFFFFF"/>
        </w:rPr>
      </w:pPr>
      <w:r w:rsidRPr="0001657B">
        <w:rPr>
          <w:sz w:val="28"/>
          <w:szCs w:val="28"/>
          <w:shd w:val="clear" w:color="auto" w:fill="FFFFFF"/>
        </w:rPr>
        <w:t xml:space="preserve">В строку 2 </w:t>
      </w:r>
      <w:r w:rsidR="008D2453" w:rsidRPr="0001657B">
        <w:rPr>
          <w:sz w:val="28"/>
          <w:szCs w:val="28"/>
          <w:shd w:val="clear" w:color="auto" w:fill="FFFFFF"/>
        </w:rPr>
        <w:t>сведения обо всех инвалидах, в том числе о получающих льготное лекарственное обеспечение или отказавшихся от него</w:t>
      </w:r>
      <w:r w:rsidRPr="0001657B">
        <w:rPr>
          <w:sz w:val="28"/>
          <w:szCs w:val="28"/>
          <w:shd w:val="clear" w:color="auto" w:fill="FFFFFF"/>
        </w:rPr>
        <w:t xml:space="preserve">. </w:t>
      </w:r>
    </w:p>
    <w:p w:rsidR="00062801" w:rsidRPr="0001657B" w:rsidRDefault="00286724" w:rsidP="00915DB2">
      <w:pPr>
        <w:tabs>
          <w:tab w:val="left" w:pos="966"/>
        </w:tabs>
        <w:ind w:firstLine="709"/>
        <w:rPr>
          <w:b/>
          <w:sz w:val="28"/>
          <w:szCs w:val="28"/>
        </w:rPr>
      </w:pPr>
      <w:r w:rsidRPr="0001657B">
        <w:rPr>
          <w:b/>
          <w:sz w:val="28"/>
          <w:szCs w:val="28"/>
        </w:rPr>
        <w:t xml:space="preserve">В таблице 3100 </w:t>
      </w:r>
    </w:p>
    <w:p w:rsidR="00776A61" w:rsidRPr="0001657B" w:rsidRDefault="00062801" w:rsidP="001A2A2D">
      <w:pPr>
        <w:tabs>
          <w:tab w:val="left" w:pos="966"/>
        </w:tabs>
        <w:ind w:firstLine="709"/>
        <w:jc w:val="both"/>
        <w:rPr>
          <w:sz w:val="28"/>
          <w:szCs w:val="28"/>
        </w:rPr>
      </w:pPr>
      <w:r w:rsidRPr="0001657B">
        <w:rPr>
          <w:sz w:val="28"/>
          <w:szCs w:val="28"/>
        </w:rPr>
        <w:t>К</w:t>
      </w:r>
      <w:r w:rsidR="00286724" w:rsidRPr="0001657B">
        <w:rPr>
          <w:sz w:val="28"/>
          <w:szCs w:val="28"/>
        </w:rPr>
        <w:t xml:space="preserve">оечный фонд медицинской организации </w:t>
      </w:r>
      <w:r w:rsidR="002418F4" w:rsidRPr="0001657B">
        <w:rPr>
          <w:sz w:val="28"/>
          <w:szCs w:val="28"/>
        </w:rPr>
        <w:t>указывается</w:t>
      </w:r>
      <w:r w:rsidR="00286724" w:rsidRPr="0001657B">
        <w:rPr>
          <w:sz w:val="28"/>
          <w:szCs w:val="28"/>
        </w:rPr>
        <w:t xml:space="preserve"> по состоянию на 31.12 </w:t>
      </w:r>
      <w:r w:rsidR="002418F4" w:rsidRPr="0001657B">
        <w:rPr>
          <w:sz w:val="28"/>
          <w:szCs w:val="28"/>
        </w:rPr>
        <w:t>отчетного</w:t>
      </w:r>
      <w:r w:rsidR="00286724" w:rsidRPr="0001657B">
        <w:rPr>
          <w:sz w:val="28"/>
          <w:szCs w:val="28"/>
        </w:rPr>
        <w:t xml:space="preserve"> года. В общее число коек не включаются койки санаторно-курортных организаций, санаторно-курортных отделений и койки дневных стационаров.</w:t>
      </w:r>
    </w:p>
    <w:p w:rsidR="00286724" w:rsidRPr="0001657B" w:rsidRDefault="00286724" w:rsidP="001A2A2D">
      <w:pPr>
        <w:tabs>
          <w:tab w:val="left" w:pos="966"/>
        </w:tabs>
        <w:ind w:firstLine="709"/>
        <w:jc w:val="both"/>
        <w:rPr>
          <w:sz w:val="28"/>
          <w:szCs w:val="28"/>
        </w:rPr>
      </w:pPr>
      <w:r w:rsidRPr="0001657B">
        <w:rPr>
          <w:sz w:val="28"/>
          <w:szCs w:val="28"/>
        </w:rPr>
        <w:t xml:space="preserve">При работе койки в целом по субъекту или по отдельным профилям коек более 350 или менее 280 дней в году – предоставить пояснительную записку (за подписью руководителя органа </w:t>
      </w:r>
      <w:r w:rsidR="004D0EEB" w:rsidRPr="0001657B">
        <w:rPr>
          <w:sz w:val="28"/>
          <w:szCs w:val="28"/>
        </w:rPr>
        <w:t>государственной</w:t>
      </w:r>
      <w:r w:rsidRPr="0001657B">
        <w:rPr>
          <w:sz w:val="28"/>
          <w:szCs w:val="28"/>
        </w:rPr>
        <w:t xml:space="preserve"> власти субъекта Российской </w:t>
      </w:r>
      <w:r w:rsidRPr="0001657B">
        <w:rPr>
          <w:sz w:val="28"/>
          <w:szCs w:val="28"/>
        </w:rPr>
        <w:lastRenderedPageBreak/>
        <w:t>Федерации в сфере охраны здоровья) с указанием причин высокой (низкой) работы койки и плане мероприятий по повышению эффективности использования коечного фонда с целью удовлетворения потребности населения в оказании медицинской помощи в стационарных условиях.</w:t>
      </w:r>
    </w:p>
    <w:p w:rsidR="00286724" w:rsidRPr="0001657B" w:rsidRDefault="00286724" w:rsidP="001A2A2D">
      <w:pPr>
        <w:tabs>
          <w:tab w:val="left" w:pos="966"/>
        </w:tabs>
        <w:ind w:firstLine="709"/>
        <w:jc w:val="both"/>
        <w:rPr>
          <w:sz w:val="28"/>
          <w:szCs w:val="28"/>
        </w:rPr>
      </w:pPr>
      <w:r w:rsidRPr="0001657B">
        <w:rPr>
          <w:sz w:val="28"/>
          <w:szCs w:val="28"/>
        </w:rPr>
        <w:t>Койки одноименного профиля, развернутые в различных отделениях медицинской организации, показывают суммарно одной строкой.</w:t>
      </w:r>
    </w:p>
    <w:p w:rsidR="00286724" w:rsidRPr="0001657B" w:rsidRDefault="00286724" w:rsidP="001A2A2D">
      <w:pPr>
        <w:tabs>
          <w:tab w:val="left" w:pos="966"/>
        </w:tabs>
        <w:ind w:firstLine="709"/>
        <w:jc w:val="both"/>
        <w:rPr>
          <w:sz w:val="28"/>
          <w:szCs w:val="28"/>
        </w:rPr>
      </w:pPr>
      <w:r w:rsidRPr="0001657B">
        <w:rPr>
          <w:sz w:val="28"/>
          <w:szCs w:val="28"/>
        </w:rPr>
        <w:t xml:space="preserve">Случаи перевода пациентов из любого профильного отделения в другое в этой же медицинской организации </w:t>
      </w:r>
      <w:r w:rsidR="00E77057" w:rsidRPr="0001657B">
        <w:rPr>
          <w:sz w:val="28"/>
          <w:szCs w:val="28"/>
        </w:rPr>
        <w:t>показывают,</w:t>
      </w:r>
      <w:r w:rsidRPr="0001657B">
        <w:rPr>
          <w:sz w:val="28"/>
          <w:szCs w:val="28"/>
        </w:rPr>
        <w:t xml:space="preserve"> как внутрибольничные перево</w:t>
      </w:r>
      <w:r w:rsidR="00500F31" w:rsidRPr="0001657B">
        <w:rPr>
          <w:sz w:val="28"/>
          <w:szCs w:val="28"/>
        </w:rPr>
        <w:t>д</w:t>
      </w:r>
      <w:r w:rsidRPr="0001657B">
        <w:rPr>
          <w:sz w:val="28"/>
          <w:szCs w:val="28"/>
        </w:rPr>
        <w:t>ы. Пациенты, переведенные в дневной стационар или в другую медицинскую организацию, считаются выписанными и поступившими вновь.</w:t>
      </w:r>
    </w:p>
    <w:p w:rsidR="00286724" w:rsidRPr="0001657B" w:rsidRDefault="00286724" w:rsidP="001A2A2D">
      <w:pPr>
        <w:tabs>
          <w:tab w:val="left" w:pos="966"/>
        </w:tabs>
        <w:ind w:firstLine="709"/>
        <w:jc w:val="both"/>
        <w:rPr>
          <w:sz w:val="28"/>
          <w:szCs w:val="28"/>
        </w:rPr>
      </w:pPr>
      <w:r w:rsidRPr="0001657B">
        <w:rPr>
          <w:sz w:val="28"/>
          <w:szCs w:val="28"/>
        </w:rPr>
        <w:t>Сведения по койкам интенсивной терапии включаются в профильные койки. В строку 45 «реанимационные койки» следует включить число коек по профилю реанимация и движение пациентов на этих койках.</w:t>
      </w:r>
    </w:p>
    <w:p w:rsidR="00286724" w:rsidRPr="0001657B" w:rsidRDefault="00286724" w:rsidP="001A2A2D">
      <w:pPr>
        <w:tabs>
          <w:tab w:val="left" w:pos="966"/>
        </w:tabs>
        <w:ind w:firstLine="709"/>
        <w:jc w:val="both"/>
        <w:rPr>
          <w:sz w:val="28"/>
          <w:szCs w:val="28"/>
        </w:rPr>
      </w:pPr>
      <w:r w:rsidRPr="0001657B">
        <w:rPr>
          <w:sz w:val="28"/>
          <w:szCs w:val="28"/>
        </w:rPr>
        <w:t>В строку 78 «движение больных новорожденных» включаются сведения о новорожденных, родившихся больными или заболевших в акушерском стационаре, которые не переводились в другие отделения.</w:t>
      </w:r>
    </w:p>
    <w:p w:rsidR="00286724" w:rsidRPr="0001657B" w:rsidRDefault="00286724" w:rsidP="001A2A2D">
      <w:pPr>
        <w:tabs>
          <w:tab w:val="left" w:pos="966"/>
        </w:tabs>
        <w:ind w:firstLine="709"/>
        <w:jc w:val="both"/>
        <w:rPr>
          <w:sz w:val="28"/>
          <w:szCs w:val="28"/>
        </w:rPr>
      </w:pPr>
      <w:r w:rsidRPr="0001657B">
        <w:rPr>
          <w:sz w:val="28"/>
          <w:szCs w:val="28"/>
        </w:rPr>
        <w:t>Строки 76 и 77 «прочие койки для взрослых» и «прочие койки для детей» - расшифровать.</w:t>
      </w:r>
    </w:p>
    <w:p w:rsidR="00286724" w:rsidRPr="0001657B" w:rsidRDefault="00286724" w:rsidP="001A2A2D">
      <w:pPr>
        <w:tabs>
          <w:tab w:val="left" w:pos="966"/>
        </w:tabs>
        <w:ind w:firstLine="709"/>
        <w:jc w:val="both"/>
        <w:rPr>
          <w:sz w:val="28"/>
          <w:szCs w:val="28"/>
        </w:rPr>
      </w:pPr>
      <w:r w:rsidRPr="0001657B">
        <w:rPr>
          <w:sz w:val="28"/>
          <w:szCs w:val="28"/>
        </w:rPr>
        <w:t>Представить пояснение</w:t>
      </w:r>
      <w:r w:rsidR="00FF2704" w:rsidRPr="0001657B">
        <w:rPr>
          <w:sz w:val="28"/>
          <w:szCs w:val="28"/>
        </w:rPr>
        <w:t>,</w:t>
      </w:r>
      <w:r w:rsidRPr="0001657B">
        <w:rPr>
          <w:sz w:val="28"/>
          <w:szCs w:val="28"/>
        </w:rPr>
        <w:t xml:space="preserve"> если взрослые</w:t>
      </w:r>
      <w:r w:rsidR="00FF2704" w:rsidRPr="0001657B">
        <w:rPr>
          <w:sz w:val="28"/>
          <w:szCs w:val="28"/>
        </w:rPr>
        <w:t xml:space="preserve"> пациенты</w:t>
      </w:r>
      <w:r w:rsidRPr="0001657B">
        <w:rPr>
          <w:sz w:val="28"/>
          <w:szCs w:val="28"/>
        </w:rPr>
        <w:t xml:space="preserve"> </w:t>
      </w:r>
      <w:r w:rsidR="00215026" w:rsidRPr="0001657B">
        <w:rPr>
          <w:sz w:val="28"/>
          <w:szCs w:val="28"/>
        </w:rPr>
        <w:t xml:space="preserve">находились </w:t>
      </w:r>
      <w:r w:rsidRPr="0001657B">
        <w:rPr>
          <w:sz w:val="28"/>
          <w:szCs w:val="28"/>
        </w:rPr>
        <w:t>на койках для детей.</w:t>
      </w:r>
    </w:p>
    <w:p w:rsidR="007956F8" w:rsidRPr="0001657B" w:rsidRDefault="007956F8" w:rsidP="001A2A2D">
      <w:pPr>
        <w:tabs>
          <w:tab w:val="left" w:pos="966"/>
        </w:tabs>
        <w:ind w:firstLine="709"/>
        <w:jc w:val="both"/>
        <w:rPr>
          <w:sz w:val="28"/>
          <w:szCs w:val="28"/>
        </w:rPr>
      </w:pPr>
      <w:r w:rsidRPr="0001657B">
        <w:rPr>
          <w:sz w:val="28"/>
          <w:szCs w:val="28"/>
        </w:rPr>
        <w:t xml:space="preserve">В графах </w:t>
      </w:r>
      <w:r w:rsidR="00FE3F7C" w:rsidRPr="0001657B">
        <w:rPr>
          <w:sz w:val="28"/>
          <w:szCs w:val="28"/>
        </w:rPr>
        <w:t>9, 11, 14, 16</w:t>
      </w:r>
      <w:r w:rsidRPr="0001657B">
        <w:rPr>
          <w:sz w:val="28"/>
          <w:szCs w:val="28"/>
        </w:rPr>
        <w:t xml:space="preserve"> по строке </w:t>
      </w:r>
      <w:r w:rsidR="00FE3F7C" w:rsidRPr="0001657B">
        <w:rPr>
          <w:sz w:val="28"/>
          <w:szCs w:val="28"/>
        </w:rPr>
        <w:t>12</w:t>
      </w:r>
      <w:r w:rsidRPr="0001657B">
        <w:rPr>
          <w:sz w:val="28"/>
          <w:szCs w:val="28"/>
        </w:rPr>
        <w:t xml:space="preserve"> «геронтологические койки» показ</w:t>
      </w:r>
      <w:r w:rsidR="00062801" w:rsidRPr="0001657B">
        <w:rPr>
          <w:sz w:val="28"/>
          <w:szCs w:val="28"/>
        </w:rPr>
        <w:t>ываются</w:t>
      </w:r>
      <w:r w:rsidRPr="0001657B">
        <w:rPr>
          <w:sz w:val="28"/>
          <w:szCs w:val="28"/>
        </w:rPr>
        <w:t xml:space="preserve"> </w:t>
      </w:r>
      <w:r w:rsidR="00FE3F7C" w:rsidRPr="0001657B">
        <w:rPr>
          <w:sz w:val="28"/>
          <w:szCs w:val="28"/>
        </w:rPr>
        <w:t xml:space="preserve">сведения о </w:t>
      </w:r>
      <w:r w:rsidRPr="0001657B">
        <w:rPr>
          <w:sz w:val="28"/>
          <w:szCs w:val="28"/>
        </w:rPr>
        <w:t>лиц</w:t>
      </w:r>
      <w:r w:rsidR="00FE3F7C" w:rsidRPr="0001657B">
        <w:rPr>
          <w:sz w:val="28"/>
          <w:szCs w:val="28"/>
        </w:rPr>
        <w:t>ах</w:t>
      </w:r>
      <w:r w:rsidRPr="0001657B">
        <w:rPr>
          <w:sz w:val="28"/>
          <w:szCs w:val="28"/>
        </w:rPr>
        <w:t xml:space="preserve"> старше 60 лет</w:t>
      </w:r>
      <w:r w:rsidR="00FE3F7C" w:rsidRPr="0001657B">
        <w:rPr>
          <w:sz w:val="28"/>
          <w:szCs w:val="28"/>
        </w:rPr>
        <w:t>.</w:t>
      </w:r>
      <w:r w:rsidRPr="0001657B">
        <w:rPr>
          <w:sz w:val="28"/>
          <w:szCs w:val="28"/>
        </w:rPr>
        <w:t xml:space="preserve"> </w:t>
      </w:r>
    </w:p>
    <w:p w:rsidR="00D31FDF" w:rsidRPr="0001657B" w:rsidRDefault="00062801" w:rsidP="001A2A2D">
      <w:pPr>
        <w:ind w:firstLine="708"/>
        <w:jc w:val="both"/>
        <w:rPr>
          <w:sz w:val="28"/>
          <w:szCs w:val="28"/>
        </w:rPr>
      </w:pPr>
      <w:r w:rsidRPr="0001657B">
        <w:rPr>
          <w:sz w:val="28"/>
          <w:szCs w:val="28"/>
        </w:rPr>
        <w:t>И</w:t>
      </w:r>
      <w:r w:rsidR="0027782A" w:rsidRPr="0001657B">
        <w:rPr>
          <w:sz w:val="28"/>
          <w:szCs w:val="28"/>
        </w:rPr>
        <w:t>з числа инфекционных коек для взрослых (стр</w:t>
      </w:r>
      <w:r w:rsidRPr="0001657B">
        <w:rPr>
          <w:sz w:val="28"/>
          <w:szCs w:val="28"/>
        </w:rPr>
        <w:t>ока</w:t>
      </w:r>
      <w:r w:rsidR="0027782A" w:rsidRPr="0001657B">
        <w:rPr>
          <w:sz w:val="28"/>
          <w:szCs w:val="28"/>
        </w:rPr>
        <w:t>17) показать в стр</w:t>
      </w:r>
      <w:r w:rsidRPr="0001657B">
        <w:rPr>
          <w:sz w:val="28"/>
          <w:szCs w:val="28"/>
        </w:rPr>
        <w:t xml:space="preserve">оке </w:t>
      </w:r>
      <w:r w:rsidR="0027782A" w:rsidRPr="0001657B">
        <w:rPr>
          <w:sz w:val="28"/>
          <w:szCs w:val="28"/>
        </w:rPr>
        <w:t xml:space="preserve">17.2 </w:t>
      </w:r>
      <w:r w:rsidR="00D31FDF" w:rsidRPr="0001657B">
        <w:rPr>
          <w:sz w:val="28"/>
          <w:szCs w:val="28"/>
        </w:rPr>
        <w:t>койки для пациентов с</w:t>
      </w:r>
      <w:r w:rsidR="0027782A" w:rsidRPr="0001657B">
        <w:rPr>
          <w:sz w:val="28"/>
          <w:szCs w:val="28"/>
        </w:rPr>
        <w:t xml:space="preserve"> </w:t>
      </w:r>
      <w:r w:rsidR="0027782A" w:rsidRPr="0001657B">
        <w:rPr>
          <w:sz w:val="28"/>
          <w:szCs w:val="28"/>
          <w:lang w:val="en-US"/>
        </w:rPr>
        <w:t>COVID</w:t>
      </w:r>
      <w:r w:rsidR="0027782A" w:rsidRPr="0001657B">
        <w:rPr>
          <w:sz w:val="28"/>
          <w:szCs w:val="28"/>
        </w:rPr>
        <w:t>-19</w:t>
      </w:r>
      <w:r w:rsidR="00D31FDF" w:rsidRPr="0001657B">
        <w:rPr>
          <w:sz w:val="28"/>
          <w:szCs w:val="28"/>
        </w:rPr>
        <w:t>, и</w:t>
      </w:r>
      <w:r w:rsidR="0027782A" w:rsidRPr="0001657B">
        <w:rPr>
          <w:sz w:val="28"/>
          <w:szCs w:val="28"/>
        </w:rPr>
        <w:t>з числа инфекционных коек для детей (стр</w:t>
      </w:r>
      <w:r w:rsidR="00D31FDF" w:rsidRPr="0001657B">
        <w:rPr>
          <w:sz w:val="28"/>
          <w:szCs w:val="28"/>
        </w:rPr>
        <w:t>ока</w:t>
      </w:r>
      <w:r w:rsidR="0027782A" w:rsidRPr="0001657B">
        <w:rPr>
          <w:sz w:val="28"/>
          <w:szCs w:val="28"/>
        </w:rPr>
        <w:t>18) показать в стр</w:t>
      </w:r>
      <w:r w:rsidR="00D31FDF" w:rsidRPr="0001657B">
        <w:rPr>
          <w:sz w:val="28"/>
          <w:szCs w:val="28"/>
        </w:rPr>
        <w:t xml:space="preserve">оке </w:t>
      </w:r>
      <w:r w:rsidR="0027782A" w:rsidRPr="0001657B">
        <w:rPr>
          <w:sz w:val="28"/>
          <w:szCs w:val="28"/>
        </w:rPr>
        <w:t xml:space="preserve">18.2 </w:t>
      </w:r>
      <w:r w:rsidR="00D31FDF" w:rsidRPr="0001657B">
        <w:rPr>
          <w:sz w:val="28"/>
          <w:szCs w:val="28"/>
        </w:rPr>
        <w:t xml:space="preserve">койки для пациентов с </w:t>
      </w:r>
      <w:r w:rsidR="00D31FDF" w:rsidRPr="0001657B">
        <w:rPr>
          <w:sz w:val="28"/>
          <w:szCs w:val="28"/>
          <w:lang w:val="en-US"/>
        </w:rPr>
        <w:t>COVID</w:t>
      </w:r>
      <w:r w:rsidR="00D31FDF" w:rsidRPr="0001657B">
        <w:rPr>
          <w:sz w:val="28"/>
          <w:szCs w:val="28"/>
        </w:rPr>
        <w:t>-19.</w:t>
      </w:r>
    </w:p>
    <w:p w:rsidR="00D31FDF" w:rsidRPr="0001657B" w:rsidRDefault="00D31FDF" w:rsidP="00D31FDF">
      <w:pPr>
        <w:ind w:firstLine="708"/>
        <w:jc w:val="both"/>
        <w:rPr>
          <w:sz w:val="28"/>
          <w:szCs w:val="28"/>
        </w:rPr>
      </w:pPr>
      <w:r w:rsidRPr="0001657B">
        <w:rPr>
          <w:sz w:val="28"/>
          <w:szCs w:val="28"/>
        </w:rPr>
        <w:t xml:space="preserve">Все койки, входящие в строку 1 (кроме реанимационных), выделенные для лечения пациентов с </w:t>
      </w:r>
      <w:r w:rsidRPr="0001657B">
        <w:rPr>
          <w:sz w:val="28"/>
          <w:szCs w:val="28"/>
          <w:lang w:val="en-US"/>
        </w:rPr>
        <w:t>COVID</w:t>
      </w:r>
      <w:r w:rsidRPr="0001657B">
        <w:rPr>
          <w:sz w:val="28"/>
          <w:szCs w:val="28"/>
        </w:rPr>
        <w:t>-19 следует показывать по профилю инфекционные для взрослых, для детей по строкам 17, 17.2, 18, 18.2 и движение пациентов на них.</w:t>
      </w:r>
    </w:p>
    <w:p w:rsidR="00D31FDF" w:rsidRPr="0001657B" w:rsidRDefault="00D31FDF" w:rsidP="00D31FDF">
      <w:pPr>
        <w:ind w:firstLine="708"/>
        <w:jc w:val="both"/>
        <w:rPr>
          <w:sz w:val="28"/>
          <w:szCs w:val="28"/>
        </w:rPr>
      </w:pPr>
      <w:r w:rsidRPr="0001657B">
        <w:rPr>
          <w:sz w:val="28"/>
          <w:szCs w:val="28"/>
        </w:rPr>
        <w:t>И</w:t>
      </w:r>
      <w:r w:rsidR="0027782A" w:rsidRPr="0001657B">
        <w:rPr>
          <w:sz w:val="28"/>
          <w:szCs w:val="28"/>
        </w:rPr>
        <w:t>з стр</w:t>
      </w:r>
      <w:r w:rsidRPr="0001657B">
        <w:rPr>
          <w:sz w:val="28"/>
          <w:szCs w:val="28"/>
        </w:rPr>
        <w:t xml:space="preserve">оки </w:t>
      </w:r>
      <w:r w:rsidR="0027782A" w:rsidRPr="0001657B">
        <w:rPr>
          <w:sz w:val="28"/>
          <w:szCs w:val="28"/>
        </w:rPr>
        <w:t>45 реанимационные койки в стр</w:t>
      </w:r>
      <w:r w:rsidRPr="0001657B">
        <w:rPr>
          <w:sz w:val="28"/>
          <w:szCs w:val="28"/>
        </w:rPr>
        <w:t xml:space="preserve">оке </w:t>
      </w:r>
      <w:r w:rsidR="0027782A" w:rsidRPr="0001657B">
        <w:rPr>
          <w:sz w:val="28"/>
          <w:szCs w:val="28"/>
        </w:rPr>
        <w:t xml:space="preserve">45.4 указать </w:t>
      </w:r>
      <w:r w:rsidRPr="0001657B">
        <w:rPr>
          <w:sz w:val="28"/>
          <w:szCs w:val="28"/>
        </w:rPr>
        <w:t xml:space="preserve">койки для пациентов с </w:t>
      </w:r>
      <w:r w:rsidRPr="0001657B">
        <w:rPr>
          <w:sz w:val="28"/>
          <w:szCs w:val="28"/>
          <w:lang w:val="en-US"/>
        </w:rPr>
        <w:t>COVID</w:t>
      </w:r>
      <w:r w:rsidRPr="0001657B">
        <w:rPr>
          <w:sz w:val="28"/>
          <w:szCs w:val="28"/>
        </w:rPr>
        <w:t>-19.</w:t>
      </w:r>
    </w:p>
    <w:p w:rsidR="0027782A" w:rsidRPr="0001657B" w:rsidRDefault="0027782A" w:rsidP="0027782A">
      <w:pPr>
        <w:ind w:firstLine="708"/>
        <w:jc w:val="both"/>
        <w:rPr>
          <w:sz w:val="28"/>
          <w:szCs w:val="28"/>
        </w:rPr>
      </w:pPr>
      <w:r w:rsidRPr="0001657B">
        <w:rPr>
          <w:sz w:val="28"/>
          <w:szCs w:val="28"/>
        </w:rPr>
        <w:t>В стр</w:t>
      </w:r>
      <w:r w:rsidR="00D31FDF" w:rsidRPr="0001657B">
        <w:rPr>
          <w:sz w:val="28"/>
          <w:szCs w:val="28"/>
        </w:rPr>
        <w:t xml:space="preserve">оке </w:t>
      </w:r>
      <w:r w:rsidRPr="0001657B">
        <w:rPr>
          <w:sz w:val="28"/>
          <w:szCs w:val="28"/>
        </w:rPr>
        <w:t>8</w:t>
      </w:r>
      <w:r w:rsidR="00376561" w:rsidRPr="0001657B">
        <w:rPr>
          <w:sz w:val="28"/>
          <w:szCs w:val="28"/>
        </w:rPr>
        <w:t>0</w:t>
      </w:r>
      <w:r w:rsidRPr="0001657B">
        <w:rPr>
          <w:sz w:val="28"/>
          <w:szCs w:val="28"/>
        </w:rPr>
        <w:t xml:space="preserve"> </w:t>
      </w:r>
      <w:r w:rsidR="00D31FDF" w:rsidRPr="0001657B">
        <w:rPr>
          <w:sz w:val="28"/>
          <w:szCs w:val="28"/>
        </w:rPr>
        <w:t>показать</w:t>
      </w:r>
      <w:r w:rsidRPr="0001657B">
        <w:rPr>
          <w:sz w:val="28"/>
          <w:szCs w:val="28"/>
        </w:rPr>
        <w:t xml:space="preserve"> – Кроме того - дополнительно развернутые койки для лечения пациентов с </w:t>
      </w:r>
      <w:r w:rsidRPr="0001657B">
        <w:rPr>
          <w:sz w:val="28"/>
          <w:szCs w:val="28"/>
          <w:lang w:val="en-US"/>
        </w:rPr>
        <w:t>COVID</w:t>
      </w:r>
      <w:r w:rsidRPr="0001657B">
        <w:rPr>
          <w:sz w:val="28"/>
          <w:szCs w:val="28"/>
        </w:rPr>
        <w:t xml:space="preserve">-19. Представить пояснительную записку с перечнем регламентирующих документов органа </w:t>
      </w:r>
      <w:r w:rsidR="004D0EEB" w:rsidRPr="0001657B">
        <w:rPr>
          <w:sz w:val="28"/>
          <w:szCs w:val="28"/>
        </w:rPr>
        <w:t>государственной</w:t>
      </w:r>
      <w:r w:rsidR="00D31FDF" w:rsidRPr="0001657B">
        <w:rPr>
          <w:sz w:val="28"/>
          <w:szCs w:val="28"/>
        </w:rPr>
        <w:t xml:space="preserve"> власти</w:t>
      </w:r>
      <w:r w:rsidRPr="0001657B">
        <w:rPr>
          <w:sz w:val="28"/>
          <w:szCs w:val="28"/>
        </w:rPr>
        <w:t xml:space="preserve"> </w:t>
      </w:r>
      <w:r w:rsidR="00D31FDF" w:rsidRPr="0001657B">
        <w:rPr>
          <w:sz w:val="28"/>
          <w:szCs w:val="28"/>
        </w:rPr>
        <w:t xml:space="preserve">субъекта Российской Федерации в сфере охраны здоровья </w:t>
      </w:r>
      <w:r w:rsidRPr="0001657B">
        <w:rPr>
          <w:sz w:val="28"/>
          <w:szCs w:val="28"/>
        </w:rPr>
        <w:t>(руководителя медицинской организации), расшифровать по профилю</w:t>
      </w:r>
      <w:r w:rsidR="00D31FDF" w:rsidRPr="0001657B">
        <w:rPr>
          <w:sz w:val="28"/>
          <w:szCs w:val="28"/>
        </w:rPr>
        <w:t xml:space="preserve"> (инфекционные, реанимационные, интенсивной терапии и т.д.)</w:t>
      </w:r>
      <w:r w:rsidRPr="0001657B">
        <w:rPr>
          <w:sz w:val="28"/>
          <w:szCs w:val="28"/>
        </w:rPr>
        <w:t>.</w:t>
      </w:r>
    </w:p>
    <w:p w:rsidR="00A6446F" w:rsidRPr="0001657B" w:rsidRDefault="00A6446F" w:rsidP="00EA7B8D">
      <w:pPr>
        <w:ind w:firstLine="709"/>
        <w:jc w:val="both"/>
        <w:rPr>
          <w:b/>
          <w:bCs/>
          <w:sz w:val="28"/>
          <w:szCs w:val="28"/>
        </w:rPr>
      </w:pPr>
      <w:r w:rsidRPr="0001657B">
        <w:rPr>
          <w:b/>
          <w:bCs/>
          <w:sz w:val="28"/>
          <w:szCs w:val="28"/>
        </w:rPr>
        <w:t>Таблица 3102</w:t>
      </w:r>
    </w:p>
    <w:p w:rsidR="00EA7B8D" w:rsidRPr="0001657B" w:rsidRDefault="00EA7B8D" w:rsidP="00EA7B8D">
      <w:pPr>
        <w:ind w:firstLine="709"/>
        <w:jc w:val="both"/>
        <w:rPr>
          <w:b/>
          <w:sz w:val="28"/>
          <w:szCs w:val="28"/>
        </w:rPr>
      </w:pPr>
      <w:r w:rsidRPr="0001657B">
        <w:rPr>
          <w:sz w:val="28"/>
          <w:szCs w:val="28"/>
        </w:rPr>
        <w:t xml:space="preserve">С целью идентификации записи данных на магнитный носитель строка «Из общего числа пациентов, поступивших на платные койки – иностранные граждане – всего 1 ________, из них дети 2 ____» формируется </w:t>
      </w:r>
      <w:r w:rsidR="008D010E" w:rsidRPr="0001657B">
        <w:rPr>
          <w:sz w:val="28"/>
          <w:szCs w:val="28"/>
        </w:rPr>
        <w:t xml:space="preserve">в </w:t>
      </w:r>
      <w:proofErr w:type="spellStart"/>
      <w:r w:rsidR="008D010E" w:rsidRPr="0001657B">
        <w:rPr>
          <w:sz w:val="28"/>
          <w:szCs w:val="28"/>
        </w:rPr>
        <w:t>подтабличной</w:t>
      </w:r>
      <w:proofErr w:type="spellEnd"/>
      <w:r w:rsidR="008D010E" w:rsidRPr="0001657B">
        <w:rPr>
          <w:sz w:val="28"/>
          <w:szCs w:val="28"/>
        </w:rPr>
        <w:t xml:space="preserve"> строке</w:t>
      </w:r>
      <w:r w:rsidRPr="0001657B">
        <w:rPr>
          <w:sz w:val="28"/>
          <w:szCs w:val="28"/>
        </w:rPr>
        <w:t>.</w:t>
      </w:r>
    </w:p>
    <w:p w:rsidR="00A2741D" w:rsidRPr="0001657B" w:rsidRDefault="005F65A7" w:rsidP="005F65A7">
      <w:pPr>
        <w:tabs>
          <w:tab w:val="left" w:pos="966"/>
        </w:tabs>
        <w:spacing w:line="276" w:lineRule="auto"/>
        <w:rPr>
          <w:b/>
          <w:sz w:val="28"/>
          <w:szCs w:val="28"/>
        </w:rPr>
      </w:pPr>
      <w:r w:rsidRPr="0001657B">
        <w:rPr>
          <w:b/>
          <w:sz w:val="28"/>
          <w:szCs w:val="28"/>
        </w:rPr>
        <w:t xml:space="preserve">          </w:t>
      </w:r>
      <w:r w:rsidR="00286724" w:rsidRPr="0001657B">
        <w:rPr>
          <w:b/>
          <w:sz w:val="28"/>
          <w:szCs w:val="28"/>
        </w:rPr>
        <w:t xml:space="preserve">Таблицы 4601, 4701, 4801 и 4805 </w:t>
      </w:r>
    </w:p>
    <w:p w:rsidR="00286724" w:rsidRPr="0001657B" w:rsidRDefault="00A2741D" w:rsidP="008D010E">
      <w:pPr>
        <w:tabs>
          <w:tab w:val="left" w:pos="966"/>
        </w:tabs>
        <w:jc w:val="both"/>
        <w:rPr>
          <w:strike/>
          <w:sz w:val="28"/>
          <w:szCs w:val="28"/>
        </w:rPr>
      </w:pPr>
      <w:r w:rsidRPr="0001657B">
        <w:rPr>
          <w:b/>
          <w:sz w:val="28"/>
          <w:szCs w:val="28"/>
        </w:rPr>
        <w:t xml:space="preserve">          </w:t>
      </w:r>
      <w:r w:rsidRPr="0001657B">
        <w:rPr>
          <w:sz w:val="28"/>
          <w:szCs w:val="28"/>
        </w:rPr>
        <w:t>Для медицинских организаций, имеющих койки круглосуточного стационара,</w:t>
      </w:r>
      <w:r w:rsidRPr="0001657B">
        <w:rPr>
          <w:b/>
          <w:sz w:val="28"/>
          <w:szCs w:val="28"/>
        </w:rPr>
        <w:t xml:space="preserve"> </w:t>
      </w:r>
      <w:r w:rsidRPr="0001657B">
        <w:rPr>
          <w:sz w:val="28"/>
          <w:szCs w:val="28"/>
        </w:rPr>
        <w:t>г</w:t>
      </w:r>
      <w:r w:rsidR="00286724" w:rsidRPr="0001657B">
        <w:rPr>
          <w:sz w:val="28"/>
          <w:szCs w:val="28"/>
        </w:rPr>
        <w:t xml:space="preserve">рафа 3 </w:t>
      </w:r>
      <w:r w:rsidRPr="0001657B">
        <w:rPr>
          <w:sz w:val="28"/>
          <w:szCs w:val="28"/>
        </w:rPr>
        <w:t xml:space="preserve">должна быть </w:t>
      </w:r>
      <w:r w:rsidR="00286724" w:rsidRPr="0001657B">
        <w:rPr>
          <w:sz w:val="28"/>
          <w:szCs w:val="28"/>
        </w:rPr>
        <w:t>больше суммы граф 4 и 5</w:t>
      </w:r>
      <w:r w:rsidRPr="0001657B">
        <w:rPr>
          <w:sz w:val="28"/>
          <w:szCs w:val="28"/>
        </w:rPr>
        <w:t>.</w:t>
      </w:r>
      <w:r w:rsidR="00286724" w:rsidRPr="0001657B">
        <w:rPr>
          <w:sz w:val="28"/>
          <w:szCs w:val="28"/>
        </w:rPr>
        <w:t xml:space="preserve"> </w:t>
      </w:r>
      <w:r w:rsidRPr="0001657B">
        <w:rPr>
          <w:sz w:val="28"/>
          <w:szCs w:val="28"/>
        </w:rPr>
        <w:t>Р</w:t>
      </w:r>
      <w:r w:rsidR="0022087C" w:rsidRPr="0001657B">
        <w:rPr>
          <w:sz w:val="28"/>
          <w:szCs w:val="28"/>
        </w:rPr>
        <w:t xml:space="preserve">азницу, в этом случае, составляют </w:t>
      </w:r>
      <w:r w:rsidR="00286724" w:rsidRPr="0001657B">
        <w:rPr>
          <w:sz w:val="28"/>
          <w:szCs w:val="28"/>
        </w:rPr>
        <w:t>пациент</w:t>
      </w:r>
      <w:r w:rsidR="0022087C" w:rsidRPr="0001657B">
        <w:rPr>
          <w:sz w:val="28"/>
          <w:szCs w:val="28"/>
        </w:rPr>
        <w:t>ы и выполненные им процедуры</w:t>
      </w:r>
      <w:r w:rsidR="00286724" w:rsidRPr="0001657B">
        <w:rPr>
          <w:sz w:val="28"/>
          <w:szCs w:val="28"/>
        </w:rPr>
        <w:t>, получивш</w:t>
      </w:r>
      <w:r w:rsidR="0022087C" w:rsidRPr="0001657B">
        <w:rPr>
          <w:sz w:val="28"/>
          <w:szCs w:val="28"/>
        </w:rPr>
        <w:t>ие</w:t>
      </w:r>
      <w:r w:rsidR="00286724" w:rsidRPr="0001657B">
        <w:rPr>
          <w:sz w:val="28"/>
          <w:szCs w:val="28"/>
        </w:rPr>
        <w:t xml:space="preserve"> лечение в условиях стационара.</w:t>
      </w:r>
      <w:r w:rsidR="00286724" w:rsidRPr="0001657B">
        <w:rPr>
          <w:strike/>
          <w:sz w:val="28"/>
          <w:szCs w:val="28"/>
        </w:rPr>
        <w:t xml:space="preserve"> </w:t>
      </w:r>
    </w:p>
    <w:p w:rsidR="00DB4984" w:rsidRPr="0001657B" w:rsidRDefault="00286724" w:rsidP="007776DF">
      <w:pPr>
        <w:tabs>
          <w:tab w:val="left" w:pos="966"/>
        </w:tabs>
        <w:spacing w:line="276" w:lineRule="auto"/>
        <w:ind w:firstLine="709"/>
        <w:rPr>
          <w:b/>
          <w:sz w:val="28"/>
          <w:szCs w:val="28"/>
        </w:rPr>
      </w:pPr>
      <w:r w:rsidRPr="0001657B">
        <w:rPr>
          <w:b/>
          <w:sz w:val="28"/>
          <w:szCs w:val="28"/>
        </w:rPr>
        <w:lastRenderedPageBreak/>
        <w:t xml:space="preserve">Таблица 5100 </w:t>
      </w:r>
    </w:p>
    <w:p w:rsidR="002C070E" w:rsidRPr="0001657B" w:rsidRDefault="002C070E" w:rsidP="008D010E">
      <w:pPr>
        <w:tabs>
          <w:tab w:val="left" w:pos="966"/>
        </w:tabs>
        <w:ind w:firstLine="709"/>
        <w:jc w:val="both"/>
        <w:rPr>
          <w:sz w:val="28"/>
          <w:szCs w:val="28"/>
        </w:rPr>
      </w:pPr>
      <w:r w:rsidRPr="0001657B">
        <w:rPr>
          <w:bCs/>
          <w:sz w:val="28"/>
          <w:szCs w:val="28"/>
        </w:rPr>
        <w:t>Включаются рентгенологические диагностические исследования за исключением: профилактических (таб</w:t>
      </w:r>
      <w:r w:rsidR="00D31FDF" w:rsidRPr="0001657B">
        <w:rPr>
          <w:bCs/>
          <w:sz w:val="28"/>
          <w:szCs w:val="28"/>
        </w:rPr>
        <w:t>лица</w:t>
      </w:r>
      <w:r w:rsidRPr="0001657B">
        <w:rPr>
          <w:bCs/>
          <w:sz w:val="28"/>
          <w:szCs w:val="28"/>
        </w:rPr>
        <w:t xml:space="preserve"> 5114), интервенционных (таб</w:t>
      </w:r>
      <w:r w:rsidR="00D31FDF" w:rsidRPr="0001657B">
        <w:rPr>
          <w:bCs/>
          <w:sz w:val="28"/>
          <w:szCs w:val="28"/>
        </w:rPr>
        <w:t>лица</w:t>
      </w:r>
      <w:r w:rsidRPr="0001657B">
        <w:rPr>
          <w:bCs/>
          <w:sz w:val="28"/>
          <w:szCs w:val="28"/>
        </w:rPr>
        <w:t xml:space="preserve"> 5111) и компьютерно-томографических исследований (таб</w:t>
      </w:r>
      <w:r w:rsidR="00D31FDF" w:rsidRPr="0001657B">
        <w:rPr>
          <w:bCs/>
          <w:sz w:val="28"/>
          <w:szCs w:val="28"/>
        </w:rPr>
        <w:t>лица</w:t>
      </w:r>
      <w:r w:rsidRPr="0001657B">
        <w:rPr>
          <w:bCs/>
          <w:sz w:val="28"/>
          <w:szCs w:val="28"/>
        </w:rPr>
        <w:t xml:space="preserve"> 5113)</w:t>
      </w:r>
      <w:r w:rsidR="00790A4F" w:rsidRPr="0001657B">
        <w:rPr>
          <w:bCs/>
          <w:sz w:val="28"/>
          <w:szCs w:val="28"/>
        </w:rPr>
        <w:t>.</w:t>
      </w:r>
    </w:p>
    <w:p w:rsidR="00767AF7" w:rsidRPr="0001657B" w:rsidRDefault="00286724" w:rsidP="008D010E">
      <w:pPr>
        <w:tabs>
          <w:tab w:val="left" w:pos="966"/>
        </w:tabs>
        <w:ind w:firstLine="709"/>
        <w:jc w:val="both"/>
        <w:rPr>
          <w:sz w:val="28"/>
          <w:szCs w:val="28"/>
        </w:rPr>
      </w:pPr>
      <w:r w:rsidRPr="0001657B">
        <w:rPr>
          <w:sz w:val="28"/>
          <w:szCs w:val="28"/>
        </w:rPr>
        <w:t xml:space="preserve">Не включаются сведения об исследованиях, проведенных в других учреждениях пациентам, обслуживаемым данным учреждением. Если соответствующие отделения данного учреждения оказывают медицинскую помощь больным, направляемым другими учреждениями, то в сведения данного раздела включается весь объем проведенной работы, независимо от того, каким </w:t>
      </w:r>
      <w:r w:rsidR="001A2A2D" w:rsidRPr="0001657B">
        <w:rPr>
          <w:sz w:val="28"/>
          <w:szCs w:val="28"/>
        </w:rPr>
        <w:t xml:space="preserve">пациентам </w:t>
      </w:r>
      <w:r w:rsidRPr="0001657B">
        <w:rPr>
          <w:sz w:val="28"/>
          <w:szCs w:val="28"/>
        </w:rPr>
        <w:t xml:space="preserve">была оказана помощь. </w:t>
      </w:r>
    </w:p>
    <w:p w:rsidR="00286724" w:rsidRPr="0001657B" w:rsidRDefault="00286724" w:rsidP="008D010E">
      <w:pPr>
        <w:tabs>
          <w:tab w:val="left" w:pos="966"/>
        </w:tabs>
        <w:ind w:firstLine="709"/>
        <w:jc w:val="both"/>
        <w:rPr>
          <w:sz w:val="28"/>
          <w:szCs w:val="28"/>
        </w:rPr>
      </w:pPr>
      <w:r w:rsidRPr="0001657B">
        <w:rPr>
          <w:sz w:val="28"/>
          <w:szCs w:val="28"/>
        </w:rPr>
        <w:t>При заполнении гр</w:t>
      </w:r>
      <w:r w:rsidR="00D31FDF" w:rsidRPr="0001657B">
        <w:rPr>
          <w:sz w:val="28"/>
          <w:szCs w:val="28"/>
        </w:rPr>
        <w:t>афы</w:t>
      </w:r>
      <w:r w:rsidRPr="0001657B">
        <w:rPr>
          <w:sz w:val="28"/>
          <w:szCs w:val="28"/>
        </w:rPr>
        <w:t xml:space="preserve"> 10</w:t>
      </w:r>
      <w:r w:rsidR="00C16EE4" w:rsidRPr="0001657B">
        <w:rPr>
          <w:sz w:val="28"/>
          <w:szCs w:val="28"/>
        </w:rPr>
        <w:t xml:space="preserve"> следует</w:t>
      </w:r>
      <w:r w:rsidRPr="0001657B">
        <w:rPr>
          <w:sz w:val="28"/>
          <w:szCs w:val="28"/>
        </w:rPr>
        <w:t xml:space="preserve"> учитывать рентгенограммы</w:t>
      </w:r>
      <w:r w:rsidR="009E3DC2" w:rsidRPr="0001657B">
        <w:rPr>
          <w:sz w:val="28"/>
          <w:szCs w:val="28"/>
        </w:rPr>
        <w:t>,</w:t>
      </w:r>
      <w:r w:rsidRPr="0001657B">
        <w:rPr>
          <w:sz w:val="28"/>
          <w:szCs w:val="28"/>
        </w:rPr>
        <w:t xml:space="preserve"> выполненные с любым видом контрастного вещества.</w:t>
      </w:r>
    </w:p>
    <w:p w:rsidR="00767AF7" w:rsidRPr="0001657B" w:rsidRDefault="00286724" w:rsidP="008D010E">
      <w:pPr>
        <w:tabs>
          <w:tab w:val="left" w:pos="966"/>
        </w:tabs>
        <w:ind w:firstLine="709"/>
        <w:jc w:val="both"/>
        <w:rPr>
          <w:b/>
          <w:sz w:val="28"/>
          <w:szCs w:val="28"/>
        </w:rPr>
      </w:pPr>
      <w:r w:rsidRPr="0001657B">
        <w:rPr>
          <w:b/>
          <w:sz w:val="28"/>
          <w:szCs w:val="28"/>
        </w:rPr>
        <w:t xml:space="preserve">Таблица 5111 </w:t>
      </w:r>
    </w:p>
    <w:p w:rsidR="00286724" w:rsidRPr="0001657B" w:rsidRDefault="009E3DC2" w:rsidP="008D010E">
      <w:pPr>
        <w:tabs>
          <w:tab w:val="left" w:pos="966"/>
        </w:tabs>
        <w:ind w:firstLine="709"/>
        <w:jc w:val="both"/>
        <w:rPr>
          <w:sz w:val="28"/>
          <w:szCs w:val="28"/>
        </w:rPr>
      </w:pPr>
      <w:r w:rsidRPr="0001657B">
        <w:rPr>
          <w:sz w:val="28"/>
          <w:szCs w:val="28"/>
        </w:rPr>
        <w:t xml:space="preserve">Отражаются сведения о числе вмешательств, выполненных в отделениях </w:t>
      </w:r>
      <w:proofErr w:type="spellStart"/>
      <w:r w:rsidRPr="0001657B">
        <w:rPr>
          <w:sz w:val="28"/>
          <w:szCs w:val="28"/>
        </w:rPr>
        <w:t>рентгенхирургии</w:t>
      </w:r>
      <w:proofErr w:type="spellEnd"/>
      <w:r w:rsidRPr="0001657B">
        <w:rPr>
          <w:sz w:val="28"/>
          <w:szCs w:val="28"/>
        </w:rPr>
        <w:t xml:space="preserve"> и </w:t>
      </w:r>
      <w:proofErr w:type="spellStart"/>
      <w:r w:rsidRPr="0001657B">
        <w:rPr>
          <w:sz w:val="28"/>
          <w:szCs w:val="28"/>
        </w:rPr>
        <w:t>рентгенэндоваскулярной</w:t>
      </w:r>
      <w:proofErr w:type="spellEnd"/>
      <w:r w:rsidRPr="0001657B">
        <w:rPr>
          <w:sz w:val="28"/>
          <w:szCs w:val="28"/>
        </w:rPr>
        <w:t xml:space="preserve"> диагностики. По вмешательства</w:t>
      </w:r>
      <w:r w:rsidR="00592E7F" w:rsidRPr="0001657B">
        <w:rPr>
          <w:sz w:val="28"/>
          <w:szCs w:val="28"/>
        </w:rPr>
        <w:t>м</w:t>
      </w:r>
      <w:r w:rsidRPr="0001657B">
        <w:rPr>
          <w:sz w:val="28"/>
          <w:szCs w:val="28"/>
        </w:rPr>
        <w:t>, выполненны</w:t>
      </w:r>
      <w:r w:rsidR="00592E7F" w:rsidRPr="0001657B">
        <w:rPr>
          <w:sz w:val="28"/>
          <w:szCs w:val="28"/>
        </w:rPr>
        <w:t>м</w:t>
      </w:r>
      <w:r w:rsidRPr="0001657B">
        <w:rPr>
          <w:sz w:val="28"/>
          <w:szCs w:val="28"/>
        </w:rPr>
        <w:t xml:space="preserve"> специалистами других подразделений</w:t>
      </w:r>
      <w:r w:rsidR="00FE3F7C" w:rsidRPr="0001657B">
        <w:rPr>
          <w:sz w:val="28"/>
          <w:szCs w:val="28"/>
        </w:rPr>
        <w:t>,</w:t>
      </w:r>
      <w:r w:rsidRPr="0001657B">
        <w:rPr>
          <w:sz w:val="28"/>
          <w:szCs w:val="28"/>
        </w:rPr>
        <w:t xml:space="preserve"> представить пояснение. </w:t>
      </w:r>
    </w:p>
    <w:p w:rsidR="00767AF7" w:rsidRPr="0001657B" w:rsidRDefault="00286724" w:rsidP="008D010E">
      <w:pPr>
        <w:tabs>
          <w:tab w:val="left" w:pos="966"/>
        </w:tabs>
        <w:ind w:firstLine="709"/>
        <w:jc w:val="both"/>
        <w:rPr>
          <w:b/>
          <w:sz w:val="28"/>
          <w:szCs w:val="28"/>
        </w:rPr>
      </w:pPr>
      <w:r w:rsidRPr="0001657B">
        <w:rPr>
          <w:b/>
          <w:sz w:val="28"/>
          <w:szCs w:val="28"/>
        </w:rPr>
        <w:t xml:space="preserve">Таблица 5114 </w:t>
      </w:r>
    </w:p>
    <w:p w:rsidR="00C16EE4" w:rsidRPr="0001657B" w:rsidRDefault="00960D0E" w:rsidP="008D010E">
      <w:pPr>
        <w:tabs>
          <w:tab w:val="left" w:pos="966"/>
        </w:tabs>
        <w:ind w:firstLine="709"/>
        <w:jc w:val="both"/>
        <w:rPr>
          <w:sz w:val="28"/>
          <w:szCs w:val="28"/>
        </w:rPr>
      </w:pPr>
      <w:r w:rsidRPr="0001657B">
        <w:rPr>
          <w:sz w:val="28"/>
          <w:szCs w:val="28"/>
        </w:rPr>
        <w:t>Отражаются сведения о числе рентгенографических профилактических исследований, выполненных в данной медицинской организации</w:t>
      </w:r>
      <w:r w:rsidR="00C16EE4" w:rsidRPr="0001657B">
        <w:rPr>
          <w:sz w:val="28"/>
          <w:szCs w:val="28"/>
        </w:rPr>
        <w:t>.</w:t>
      </w:r>
    </w:p>
    <w:p w:rsidR="000C5E92" w:rsidRPr="0001657B" w:rsidRDefault="00286724" w:rsidP="008D010E">
      <w:pPr>
        <w:tabs>
          <w:tab w:val="left" w:pos="966"/>
        </w:tabs>
        <w:ind w:firstLine="709"/>
        <w:jc w:val="both"/>
        <w:rPr>
          <w:b/>
          <w:sz w:val="28"/>
          <w:szCs w:val="28"/>
        </w:rPr>
      </w:pPr>
      <w:r w:rsidRPr="0001657B">
        <w:rPr>
          <w:b/>
          <w:sz w:val="28"/>
          <w:szCs w:val="28"/>
        </w:rPr>
        <w:t xml:space="preserve">Таблица 5115 </w:t>
      </w:r>
    </w:p>
    <w:p w:rsidR="00960D0E" w:rsidRPr="0001657B" w:rsidRDefault="00960D0E" w:rsidP="008D010E">
      <w:pPr>
        <w:tabs>
          <w:tab w:val="left" w:pos="966"/>
        </w:tabs>
        <w:ind w:firstLine="709"/>
        <w:jc w:val="both"/>
        <w:rPr>
          <w:sz w:val="28"/>
          <w:szCs w:val="28"/>
        </w:rPr>
      </w:pPr>
      <w:r w:rsidRPr="0001657B">
        <w:rPr>
          <w:sz w:val="28"/>
          <w:szCs w:val="28"/>
        </w:rPr>
        <w:t>Отражаются сведения о числе ультразвуковых исследований, выполненных в данной медицинской организации.</w:t>
      </w:r>
    </w:p>
    <w:p w:rsidR="00197543" w:rsidRPr="0001657B" w:rsidRDefault="00197543" w:rsidP="008D010E">
      <w:pPr>
        <w:tabs>
          <w:tab w:val="left" w:pos="966"/>
        </w:tabs>
        <w:ind w:firstLine="709"/>
        <w:jc w:val="both"/>
        <w:rPr>
          <w:b/>
          <w:sz w:val="28"/>
          <w:szCs w:val="28"/>
        </w:rPr>
      </w:pPr>
      <w:r w:rsidRPr="0001657B">
        <w:rPr>
          <w:b/>
          <w:sz w:val="28"/>
          <w:szCs w:val="28"/>
        </w:rPr>
        <w:t>Таблица 5117</w:t>
      </w:r>
    </w:p>
    <w:p w:rsidR="00197543" w:rsidRPr="0001657B" w:rsidRDefault="00197543" w:rsidP="008D010E">
      <w:pPr>
        <w:tabs>
          <w:tab w:val="left" w:pos="966"/>
        </w:tabs>
        <w:ind w:firstLine="709"/>
        <w:jc w:val="both"/>
        <w:rPr>
          <w:sz w:val="28"/>
          <w:szCs w:val="28"/>
        </w:rPr>
      </w:pPr>
      <w:r w:rsidRPr="0001657B">
        <w:rPr>
          <w:sz w:val="28"/>
          <w:szCs w:val="28"/>
        </w:rPr>
        <w:t>Графа 7, меньше графы 4 или 6 по всем строкам.</w:t>
      </w:r>
    </w:p>
    <w:p w:rsidR="000C5E92" w:rsidRPr="0001657B" w:rsidRDefault="00286724" w:rsidP="008D010E">
      <w:pPr>
        <w:tabs>
          <w:tab w:val="left" w:pos="966"/>
        </w:tabs>
        <w:ind w:firstLine="709"/>
        <w:jc w:val="both"/>
        <w:rPr>
          <w:b/>
          <w:sz w:val="28"/>
          <w:szCs w:val="28"/>
        </w:rPr>
      </w:pPr>
      <w:r w:rsidRPr="0001657B">
        <w:rPr>
          <w:b/>
          <w:sz w:val="28"/>
          <w:szCs w:val="28"/>
        </w:rPr>
        <w:t xml:space="preserve">Таблица 5118 </w:t>
      </w:r>
    </w:p>
    <w:p w:rsidR="00286724" w:rsidRPr="0001657B" w:rsidRDefault="000C5E92" w:rsidP="001A2A2D">
      <w:pPr>
        <w:tabs>
          <w:tab w:val="left" w:pos="966"/>
        </w:tabs>
        <w:ind w:firstLine="709"/>
        <w:jc w:val="both"/>
        <w:rPr>
          <w:sz w:val="28"/>
          <w:szCs w:val="28"/>
        </w:rPr>
      </w:pPr>
      <w:r w:rsidRPr="0001657B">
        <w:rPr>
          <w:sz w:val="28"/>
          <w:szCs w:val="28"/>
        </w:rPr>
        <w:t>Строка</w:t>
      </w:r>
      <w:r w:rsidR="00921C52" w:rsidRPr="0001657B">
        <w:rPr>
          <w:sz w:val="28"/>
          <w:szCs w:val="28"/>
        </w:rPr>
        <w:t xml:space="preserve"> 3</w:t>
      </w:r>
      <w:r w:rsidR="00286724" w:rsidRPr="0001657B">
        <w:rPr>
          <w:sz w:val="28"/>
          <w:szCs w:val="28"/>
        </w:rPr>
        <w:t xml:space="preserve"> </w:t>
      </w:r>
      <w:r w:rsidRPr="0001657B">
        <w:rPr>
          <w:sz w:val="28"/>
          <w:szCs w:val="28"/>
        </w:rPr>
        <w:t xml:space="preserve">должна быть </w:t>
      </w:r>
      <w:r w:rsidR="00921C52" w:rsidRPr="0001657B">
        <w:rPr>
          <w:sz w:val="28"/>
          <w:szCs w:val="28"/>
        </w:rPr>
        <w:t>равна сумме стр</w:t>
      </w:r>
      <w:r w:rsidR="00D31FDF" w:rsidRPr="0001657B">
        <w:rPr>
          <w:sz w:val="28"/>
          <w:szCs w:val="28"/>
        </w:rPr>
        <w:t>ок</w:t>
      </w:r>
      <w:r w:rsidR="00921C52" w:rsidRPr="0001657B">
        <w:rPr>
          <w:sz w:val="28"/>
          <w:szCs w:val="28"/>
        </w:rPr>
        <w:t xml:space="preserve"> 3.1 + 3</w:t>
      </w:r>
      <w:r w:rsidR="00286724" w:rsidRPr="0001657B">
        <w:rPr>
          <w:sz w:val="28"/>
          <w:szCs w:val="28"/>
        </w:rPr>
        <w:t>.2, стр</w:t>
      </w:r>
      <w:r w:rsidR="00D31FDF" w:rsidRPr="0001657B">
        <w:rPr>
          <w:sz w:val="28"/>
          <w:szCs w:val="28"/>
        </w:rPr>
        <w:t>ока</w:t>
      </w:r>
      <w:r w:rsidR="00286724" w:rsidRPr="0001657B">
        <w:rPr>
          <w:sz w:val="28"/>
          <w:szCs w:val="28"/>
        </w:rPr>
        <w:t xml:space="preserve"> 6 равна сумме стр</w:t>
      </w:r>
      <w:r w:rsidR="00D31FDF" w:rsidRPr="0001657B">
        <w:rPr>
          <w:sz w:val="28"/>
          <w:szCs w:val="28"/>
        </w:rPr>
        <w:t>ок</w:t>
      </w:r>
      <w:r w:rsidR="00286724" w:rsidRPr="0001657B">
        <w:rPr>
          <w:sz w:val="28"/>
          <w:szCs w:val="28"/>
        </w:rPr>
        <w:t xml:space="preserve"> с 6.1 по 6.4</w:t>
      </w:r>
      <w:r w:rsidR="00C1608B" w:rsidRPr="0001657B">
        <w:rPr>
          <w:sz w:val="28"/>
          <w:szCs w:val="28"/>
        </w:rPr>
        <w:t>, стр</w:t>
      </w:r>
      <w:r w:rsidR="00D31FDF" w:rsidRPr="0001657B">
        <w:rPr>
          <w:sz w:val="28"/>
          <w:szCs w:val="28"/>
        </w:rPr>
        <w:t>ока</w:t>
      </w:r>
      <w:r w:rsidR="00C1608B" w:rsidRPr="0001657B">
        <w:rPr>
          <w:sz w:val="28"/>
          <w:szCs w:val="28"/>
        </w:rPr>
        <w:t xml:space="preserve"> 9 равна сумме стр</w:t>
      </w:r>
      <w:r w:rsidR="00D31FDF" w:rsidRPr="0001657B">
        <w:rPr>
          <w:sz w:val="28"/>
          <w:szCs w:val="28"/>
        </w:rPr>
        <w:t>ок</w:t>
      </w:r>
      <w:r w:rsidR="00C1608B" w:rsidRPr="0001657B">
        <w:rPr>
          <w:sz w:val="28"/>
          <w:szCs w:val="28"/>
        </w:rPr>
        <w:t xml:space="preserve"> с 9.1 по 9.4, стр</w:t>
      </w:r>
      <w:r w:rsidR="00D31FDF" w:rsidRPr="0001657B">
        <w:rPr>
          <w:sz w:val="28"/>
          <w:szCs w:val="28"/>
        </w:rPr>
        <w:t>ока</w:t>
      </w:r>
      <w:r w:rsidR="00C1608B" w:rsidRPr="0001657B">
        <w:rPr>
          <w:sz w:val="28"/>
          <w:szCs w:val="28"/>
        </w:rPr>
        <w:t xml:space="preserve"> 10 равна сумме стр</w:t>
      </w:r>
      <w:r w:rsidR="00D31FDF" w:rsidRPr="0001657B">
        <w:rPr>
          <w:sz w:val="28"/>
          <w:szCs w:val="28"/>
        </w:rPr>
        <w:t>ок</w:t>
      </w:r>
      <w:r w:rsidR="00C1608B" w:rsidRPr="0001657B">
        <w:rPr>
          <w:sz w:val="28"/>
          <w:szCs w:val="28"/>
        </w:rPr>
        <w:t xml:space="preserve"> с 10.1 по 10.4, стр</w:t>
      </w:r>
      <w:r w:rsidR="00D31FDF" w:rsidRPr="0001657B">
        <w:rPr>
          <w:sz w:val="28"/>
          <w:szCs w:val="28"/>
        </w:rPr>
        <w:t>ока</w:t>
      </w:r>
      <w:r w:rsidR="00C1608B" w:rsidRPr="0001657B">
        <w:rPr>
          <w:sz w:val="28"/>
          <w:szCs w:val="28"/>
        </w:rPr>
        <w:t xml:space="preserve"> 11 равна сумме стр</w:t>
      </w:r>
      <w:r w:rsidR="00DB42C9" w:rsidRPr="0001657B">
        <w:rPr>
          <w:sz w:val="28"/>
          <w:szCs w:val="28"/>
        </w:rPr>
        <w:t>ок</w:t>
      </w:r>
      <w:r w:rsidR="00C1608B" w:rsidRPr="0001657B">
        <w:rPr>
          <w:sz w:val="28"/>
          <w:szCs w:val="28"/>
        </w:rPr>
        <w:t xml:space="preserve"> 11.1+11.2</w:t>
      </w:r>
      <w:r w:rsidR="00286724" w:rsidRPr="0001657B">
        <w:rPr>
          <w:sz w:val="28"/>
          <w:szCs w:val="28"/>
        </w:rPr>
        <w:t>. Разницу пояснить.</w:t>
      </w:r>
    </w:p>
    <w:p w:rsidR="000C5E92" w:rsidRPr="0001657B" w:rsidRDefault="00286724" w:rsidP="001A2A2D">
      <w:pPr>
        <w:tabs>
          <w:tab w:val="left" w:pos="966"/>
        </w:tabs>
        <w:ind w:firstLine="709"/>
        <w:jc w:val="both"/>
        <w:rPr>
          <w:b/>
          <w:sz w:val="28"/>
          <w:szCs w:val="28"/>
        </w:rPr>
      </w:pPr>
      <w:r w:rsidRPr="0001657B">
        <w:rPr>
          <w:b/>
          <w:sz w:val="28"/>
          <w:szCs w:val="28"/>
        </w:rPr>
        <w:t xml:space="preserve">Таблица 5120 </w:t>
      </w:r>
    </w:p>
    <w:p w:rsidR="008D010E" w:rsidRPr="0001657B" w:rsidRDefault="00960D0E" w:rsidP="001A2A2D">
      <w:pPr>
        <w:tabs>
          <w:tab w:val="left" w:pos="966"/>
        </w:tabs>
        <w:ind w:firstLine="709"/>
        <w:jc w:val="both"/>
        <w:rPr>
          <w:sz w:val="28"/>
          <w:szCs w:val="28"/>
        </w:rPr>
      </w:pPr>
      <w:r w:rsidRPr="0001657B">
        <w:rPr>
          <w:sz w:val="28"/>
          <w:szCs w:val="28"/>
        </w:rPr>
        <w:t>Отражаются сведения о числе исследований, выполненных в лаборатории радиоизотопной диагностики данной медицинской организации.</w:t>
      </w:r>
    </w:p>
    <w:p w:rsidR="008D010E" w:rsidRPr="0001657B" w:rsidRDefault="00286724" w:rsidP="001A2A2D">
      <w:pPr>
        <w:tabs>
          <w:tab w:val="left" w:pos="966"/>
        </w:tabs>
        <w:ind w:firstLine="709"/>
        <w:jc w:val="both"/>
        <w:rPr>
          <w:sz w:val="28"/>
          <w:szCs w:val="28"/>
        </w:rPr>
      </w:pPr>
      <w:r w:rsidRPr="0001657B">
        <w:rPr>
          <w:b/>
          <w:sz w:val="28"/>
          <w:szCs w:val="28"/>
        </w:rPr>
        <w:t xml:space="preserve">Таблица 5124 </w:t>
      </w:r>
      <w:r w:rsidR="000C5E92" w:rsidRPr="0001657B">
        <w:rPr>
          <w:sz w:val="28"/>
          <w:szCs w:val="28"/>
        </w:rPr>
        <w:t>должна быть</w:t>
      </w:r>
      <w:r w:rsidR="000C5E92" w:rsidRPr="0001657B">
        <w:rPr>
          <w:b/>
          <w:sz w:val="28"/>
          <w:szCs w:val="28"/>
        </w:rPr>
        <w:t xml:space="preserve"> </w:t>
      </w:r>
      <w:r w:rsidRPr="0001657B">
        <w:rPr>
          <w:sz w:val="28"/>
          <w:szCs w:val="28"/>
        </w:rPr>
        <w:t>равна</w:t>
      </w:r>
      <w:r w:rsidRPr="0001657B">
        <w:rPr>
          <w:b/>
          <w:sz w:val="28"/>
          <w:szCs w:val="28"/>
        </w:rPr>
        <w:t xml:space="preserve"> таблиц</w:t>
      </w:r>
      <w:r w:rsidR="009E3DC2" w:rsidRPr="0001657B">
        <w:rPr>
          <w:b/>
          <w:sz w:val="28"/>
          <w:szCs w:val="28"/>
        </w:rPr>
        <w:t>е</w:t>
      </w:r>
      <w:r w:rsidRPr="0001657B">
        <w:rPr>
          <w:b/>
          <w:sz w:val="28"/>
          <w:szCs w:val="28"/>
        </w:rPr>
        <w:t xml:space="preserve"> 5402 </w:t>
      </w:r>
      <w:r w:rsidRPr="0001657B">
        <w:rPr>
          <w:sz w:val="28"/>
          <w:szCs w:val="28"/>
        </w:rPr>
        <w:t>стр</w:t>
      </w:r>
      <w:r w:rsidR="00DB42C9" w:rsidRPr="0001657B">
        <w:rPr>
          <w:sz w:val="28"/>
          <w:szCs w:val="28"/>
        </w:rPr>
        <w:t>ока</w:t>
      </w:r>
      <w:r w:rsidRPr="0001657B">
        <w:rPr>
          <w:sz w:val="28"/>
          <w:szCs w:val="28"/>
        </w:rPr>
        <w:t xml:space="preserve"> 3 гр</w:t>
      </w:r>
      <w:r w:rsidR="00DB42C9" w:rsidRPr="0001657B">
        <w:rPr>
          <w:sz w:val="28"/>
          <w:szCs w:val="28"/>
        </w:rPr>
        <w:t>афа</w:t>
      </w:r>
      <w:r w:rsidRPr="0001657B">
        <w:rPr>
          <w:sz w:val="28"/>
          <w:szCs w:val="28"/>
        </w:rPr>
        <w:t xml:space="preserve"> 3</w:t>
      </w:r>
      <w:r w:rsidR="00915DB2" w:rsidRPr="0001657B">
        <w:rPr>
          <w:sz w:val="28"/>
          <w:szCs w:val="28"/>
        </w:rPr>
        <w:t>.</w:t>
      </w:r>
    </w:p>
    <w:p w:rsidR="008D010E" w:rsidRPr="0001657B" w:rsidRDefault="00FC2506" w:rsidP="001A2A2D">
      <w:pPr>
        <w:tabs>
          <w:tab w:val="left" w:pos="966"/>
        </w:tabs>
        <w:ind w:firstLine="709"/>
        <w:jc w:val="both"/>
        <w:rPr>
          <w:sz w:val="28"/>
          <w:szCs w:val="28"/>
        </w:rPr>
      </w:pPr>
      <w:r w:rsidRPr="0001657B">
        <w:rPr>
          <w:b/>
          <w:sz w:val="28"/>
          <w:szCs w:val="28"/>
        </w:rPr>
        <w:t>Таблицы 5300</w:t>
      </w:r>
      <w:r w:rsidR="00BC17C2" w:rsidRPr="0001657B">
        <w:rPr>
          <w:b/>
          <w:sz w:val="28"/>
          <w:szCs w:val="28"/>
        </w:rPr>
        <w:t>,</w:t>
      </w:r>
      <w:r w:rsidRPr="0001657B">
        <w:rPr>
          <w:b/>
          <w:sz w:val="28"/>
          <w:szCs w:val="28"/>
        </w:rPr>
        <w:t xml:space="preserve"> 5301</w:t>
      </w:r>
      <w:r w:rsidR="00BC17C2" w:rsidRPr="0001657B">
        <w:rPr>
          <w:b/>
          <w:sz w:val="28"/>
          <w:szCs w:val="28"/>
        </w:rPr>
        <w:t>, 5302</w:t>
      </w:r>
      <w:r w:rsidRPr="0001657B">
        <w:rPr>
          <w:b/>
          <w:sz w:val="28"/>
          <w:szCs w:val="28"/>
        </w:rPr>
        <w:t xml:space="preserve"> </w:t>
      </w:r>
      <w:r w:rsidRPr="0001657B">
        <w:rPr>
          <w:sz w:val="28"/>
          <w:szCs w:val="28"/>
        </w:rPr>
        <w:t xml:space="preserve">формируются в соответствии с рекомендациями, указанными в приложении № </w:t>
      </w:r>
      <w:r w:rsidR="008D010E" w:rsidRPr="0001657B">
        <w:rPr>
          <w:sz w:val="28"/>
          <w:szCs w:val="28"/>
        </w:rPr>
        <w:t>8</w:t>
      </w:r>
      <w:r w:rsidR="00B53C5A" w:rsidRPr="0001657B">
        <w:rPr>
          <w:sz w:val="28"/>
          <w:szCs w:val="28"/>
        </w:rPr>
        <w:t xml:space="preserve"> </w:t>
      </w:r>
      <w:r w:rsidRPr="0001657B">
        <w:rPr>
          <w:sz w:val="28"/>
          <w:szCs w:val="28"/>
        </w:rPr>
        <w:t>к данному письму.</w:t>
      </w:r>
    </w:p>
    <w:p w:rsidR="00DB42C9" w:rsidRPr="0001657B" w:rsidRDefault="00286724" w:rsidP="001A2A2D">
      <w:pPr>
        <w:tabs>
          <w:tab w:val="left" w:pos="966"/>
        </w:tabs>
        <w:ind w:firstLine="709"/>
        <w:jc w:val="both"/>
        <w:rPr>
          <w:b/>
          <w:sz w:val="28"/>
          <w:szCs w:val="28"/>
        </w:rPr>
      </w:pPr>
      <w:r w:rsidRPr="0001657B">
        <w:rPr>
          <w:b/>
          <w:sz w:val="28"/>
          <w:szCs w:val="28"/>
        </w:rPr>
        <w:t>Таблица 5404</w:t>
      </w:r>
      <w:r w:rsidR="007776DF" w:rsidRPr="0001657B">
        <w:rPr>
          <w:b/>
          <w:sz w:val="28"/>
          <w:szCs w:val="28"/>
        </w:rPr>
        <w:t xml:space="preserve"> </w:t>
      </w:r>
    </w:p>
    <w:p w:rsidR="00915DB2" w:rsidRPr="0001657B" w:rsidRDefault="00286724" w:rsidP="001A2A2D">
      <w:pPr>
        <w:tabs>
          <w:tab w:val="left" w:pos="966"/>
        </w:tabs>
        <w:spacing w:line="326" w:lineRule="exact"/>
        <w:jc w:val="both"/>
        <w:rPr>
          <w:sz w:val="28"/>
          <w:szCs w:val="28"/>
        </w:rPr>
      </w:pPr>
      <w:r w:rsidRPr="0001657B">
        <w:rPr>
          <w:sz w:val="28"/>
          <w:szCs w:val="28"/>
        </w:rPr>
        <w:t>представить</w:t>
      </w:r>
      <w:r w:rsidR="007776DF" w:rsidRPr="0001657B">
        <w:rPr>
          <w:sz w:val="28"/>
          <w:szCs w:val="28"/>
        </w:rPr>
        <w:t xml:space="preserve"> </w:t>
      </w:r>
      <w:r w:rsidR="00BF0DE7" w:rsidRPr="0001657B">
        <w:rPr>
          <w:sz w:val="28"/>
          <w:szCs w:val="28"/>
        </w:rPr>
        <w:t>п</w:t>
      </w:r>
      <w:r w:rsidRPr="0001657B">
        <w:rPr>
          <w:sz w:val="28"/>
          <w:szCs w:val="28"/>
        </w:rPr>
        <w:t>ояснительную</w:t>
      </w:r>
      <w:r w:rsidR="007776DF" w:rsidRPr="0001657B">
        <w:rPr>
          <w:sz w:val="28"/>
          <w:szCs w:val="28"/>
        </w:rPr>
        <w:t xml:space="preserve"> </w:t>
      </w:r>
      <w:r w:rsidRPr="0001657B">
        <w:rPr>
          <w:sz w:val="28"/>
          <w:szCs w:val="28"/>
        </w:rPr>
        <w:t>записку при заполнении</w:t>
      </w:r>
      <w:r w:rsidR="00915DB2" w:rsidRPr="0001657B">
        <w:rPr>
          <w:sz w:val="28"/>
          <w:szCs w:val="28"/>
        </w:rPr>
        <w:t xml:space="preserve"> </w:t>
      </w:r>
      <w:r w:rsidRPr="0001657B">
        <w:rPr>
          <w:sz w:val="28"/>
          <w:szCs w:val="28"/>
        </w:rPr>
        <w:t>гр</w:t>
      </w:r>
      <w:r w:rsidR="00DB42C9" w:rsidRPr="0001657B">
        <w:rPr>
          <w:sz w:val="28"/>
          <w:szCs w:val="28"/>
        </w:rPr>
        <w:t>афы</w:t>
      </w:r>
      <w:r w:rsidRPr="0001657B">
        <w:rPr>
          <w:sz w:val="28"/>
          <w:szCs w:val="28"/>
        </w:rPr>
        <w:t xml:space="preserve"> 4 по строкам 9 и 10.</w:t>
      </w:r>
    </w:p>
    <w:p w:rsidR="00197543" w:rsidRPr="0001657B" w:rsidRDefault="00197543" w:rsidP="001A2A2D">
      <w:pPr>
        <w:tabs>
          <w:tab w:val="left" w:pos="966"/>
        </w:tabs>
        <w:ind w:firstLine="709"/>
        <w:jc w:val="both"/>
        <w:rPr>
          <w:b/>
          <w:sz w:val="28"/>
          <w:szCs w:val="28"/>
        </w:rPr>
      </w:pPr>
      <w:r w:rsidRPr="0001657B">
        <w:rPr>
          <w:b/>
          <w:sz w:val="28"/>
          <w:szCs w:val="28"/>
        </w:rPr>
        <w:t xml:space="preserve">Таблица 7000 </w:t>
      </w:r>
    </w:p>
    <w:p w:rsidR="00197543" w:rsidRPr="0001657B" w:rsidRDefault="00197543" w:rsidP="001A2A2D">
      <w:pPr>
        <w:tabs>
          <w:tab w:val="left" w:pos="966"/>
        </w:tabs>
        <w:ind w:firstLine="709"/>
        <w:jc w:val="both"/>
        <w:rPr>
          <w:sz w:val="28"/>
          <w:szCs w:val="28"/>
        </w:rPr>
      </w:pPr>
      <w:r w:rsidRPr="0001657B">
        <w:rPr>
          <w:sz w:val="28"/>
          <w:szCs w:val="28"/>
        </w:rPr>
        <w:t>Графу 8 «прочие», расшифровать.</w:t>
      </w:r>
    </w:p>
    <w:p w:rsidR="008D010E" w:rsidRPr="0001657B" w:rsidRDefault="00197543" w:rsidP="001A2A2D">
      <w:pPr>
        <w:tabs>
          <w:tab w:val="left" w:pos="966"/>
        </w:tabs>
        <w:ind w:firstLine="709"/>
        <w:jc w:val="both"/>
        <w:rPr>
          <w:b/>
          <w:sz w:val="28"/>
          <w:szCs w:val="28"/>
        </w:rPr>
      </w:pPr>
      <w:r w:rsidRPr="0001657B">
        <w:rPr>
          <w:b/>
          <w:sz w:val="28"/>
          <w:szCs w:val="28"/>
        </w:rPr>
        <w:t>Таблица 8000</w:t>
      </w:r>
    </w:p>
    <w:p w:rsidR="008D010E" w:rsidRPr="0001657B" w:rsidRDefault="00197543" w:rsidP="001A2A2D">
      <w:pPr>
        <w:tabs>
          <w:tab w:val="left" w:pos="966"/>
        </w:tabs>
        <w:ind w:firstLine="709"/>
        <w:jc w:val="both"/>
        <w:rPr>
          <w:sz w:val="28"/>
          <w:szCs w:val="28"/>
        </w:rPr>
      </w:pPr>
      <w:r w:rsidRPr="0001657B">
        <w:rPr>
          <w:sz w:val="28"/>
          <w:szCs w:val="28"/>
        </w:rPr>
        <w:t>Строку 8 «Прочие» расшифровать по всей строке.</w:t>
      </w:r>
    </w:p>
    <w:p w:rsidR="00852F90" w:rsidRPr="0001657B" w:rsidRDefault="00852F90" w:rsidP="00852F90">
      <w:pPr>
        <w:tabs>
          <w:tab w:val="left" w:pos="966"/>
        </w:tabs>
        <w:ind w:firstLine="709"/>
        <w:jc w:val="both"/>
        <w:rPr>
          <w:sz w:val="28"/>
          <w:szCs w:val="28"/>
        </w:rPr>
      </w:pPr>
      <w:r w:rsidRPr="0001657B">
        <w:rPr>
          <w:sz w:val="28"/>
          <w:szCs w:val="28"/>
        </w:rPr>
        <w:t>В целях контроля достоверности данных в таблице 8000 формы №30, при предоставлении отчетов за отчетный год следует подтвердить включение данных в графы 4-6 таблицы 8000 формы №30, сканированными копиями оригиналов актов обследования зданий на необходимость капитального ремонта, актов об аварийном состоянии зданий, в электронном виде.</w:t>
      </w:r>
    </w:p>
    <w:p w:rsidR="00211A0B" w:rsidRPr="0001657B" w:rsidRDefault="00211A0B" w:rsidP="001A2A2D">
      <w:pPr>
        <w:tabs>
          <w:tab w:val="left" w:pos="966"/>
        </w:tabs>
        <w:ind w:firstLine="709"/>
        <w:jc w:val="both"/>
        <w:rPr>
          <w:sz w:val="28"/>
          <w:szCs w:val="28"/>
        </w:rPr>
      </w:pPr>
      <w:r w:rsidRPr="0001657B">
        <w:rPr>
          <w:sz w:val="28"/>
          <w:szCs w:val="28"/>
        </w:rPr>
        <w:lastRenderedPageBreak/>
        <w:t>Примечание: с целью идентификации записи данных на магнитный носитель: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316"/>
        <w:gridCol w:w="2608"/>
        <w:gridCol w:w="2170"/>
      </w:tblGrid>
      <w:tr w:rsidR="00852F90" w:rsidRPr="0001657B" w:rsidTr="006945F5">
        <w:trPr>
          <w:trHeight w:val="442"/>
          <w:tblHeader/>
        </w:trPr>
        <w:tc>
          <w:tcPr>
            <w:tcW w:w="2669" w:type="dxa"/>
          </w:tcPr>
          <w:p w:rsidR="00852F90" w:rsidRPr="0001657B" w:rsidRDefault="00852F90" w:rsidP="006945F5">
            <w:pPr>
              <w:jc w:val="center"/>
              <w:rPr>
                <w:bCs/>
                <w:sz w:val="28"/>
                <w:szCs w:val="28"/>
              </w:rPr>
            </w:pPr>
            <w:r w:rsidRPr="0001657B">
              <w:rPr>
                <w:bCs/>
                <w:sz w:val="28"/>
                <w:szCs w:val="28"/>
              </w:rPr>
              <w:t>Номер строки по бланку</w:t>
            </w:r>
          </w:p>
        </w:tc>
        <w:tc>
          <w:tcPr>
            <w:tcW w:w="2351" w:type="dxa"/>
          </w:tcPr>
          <w:p w:rsidR="00852F90" w:rsidRPr="0001657B" w:rsidRDefault="00852F90" w:rsidP="006945F5">
            <w:pPr>
              <w:jc w:val="center"/>
              <w:rPr>
                <w:bCs/>
                <w:sz w:val="28"/>
                <w:szCs w:val="28"/>
              </w:rPr>
            </w:pPr>
            <w:r w:rsidRPr="0001657B">
              <w:rPr>
                <w:bCs/>
                <w:sz w:val="28"/>
                <w:szCs w:val="28"/>
              </w:rPr>
              <w:t>Код МЕДСТАТ</w:t>
            </w:r>
          </w:p>
        </w:tc>
        <w:tc>
          <w:tcPr>
            <w:tcW w:w="2674" w:type="dxa"/>
          </w:tcPr>
          <w:p w:rsidR="00852F90" w:rsidRPr="0001657B" w:rsidRDefault="00852F90" w:rsidP="006945F5">
            <w:pPr>
              <w:jc w:val="center"/>
              <w:rPr>
                <w:bCs/>
                <w:sz w:val="28"/>
                <w:szCs w:val="28"/>
              </w:rPr>
            </w:pPr>
            <w:r w:rsidRPr="0001657B">
              <w:rPr>
                <w:bCs/>
                <w:sz w:val="28"/>
                <w:szCs w:val="28"/>
              </w:rPr>
              <w:t>Номер строки по бланку</w:t>
            </w:r>
          </w:p>
        </w:tc>
        <w:tc>
          <w:tcPr>
            <w:tcW w:w="2199" w:type="dxa"/>
          </w:tcPr>
          <w:p w:rsidR="00852F90" w:rsidRPr="0001657B" w:rsidRDefault="00852F90" w:rsidP="006945F5">
            <w:pPr>
              <w:jc w:val="center"/>
              <w:rPr>
                <w:bCs/>
                <w:sz w:val="28"/>
                <w:szCs w:val="28"/>
              </w:rPr>
            </w:pPr>
            <w:r w:rsidRPr="0001657B">
              <w:rPr>
                <w:bCs/>
                <w:sz w:val="28"/>
                <w:szCs w:val="28"/>
              </w:rPr>
              <w:t>Код МЕДСТАТ</w:t>
            </w:r>
          </w:p>
        </w:tc>
      </w:tr>
      <w:tr w:rsidR="00852F90" w:rsidRPr="0001657B" w:rsidTr="006945F5">
        <w:tblPrEx>
          <w:tblLook w:val="04A0" w:firstRow="1" w:lastRow="0" w:firstColumn="1" w:lastColumn="0" w:noHBand="0" w:noVBand="1"/>
        </w:tblPrEx>
        <w:trPr>
          <w:trHeight w:val="241"/>
        </w:trPr>
        <w:tc>
          <w:tcPr>
            <w:tcW w:w="5020" w:type="dxa"/>
            <w:gridSpan w:val="2"/>
            <w:shd w:val="clear" w:color="auto" w:fill="auto"/>
          </w:tcPr>
          <w:p w:rsidR="00852F90" w:rsidRPr="0001657B" w:rsidRDefault="00852F90" w:rsidP="006945F5">
            <w:pPr>
              <w:jc w:val="center"/>
              <w:rPr>
                <w:b/>
                <w:sz w:val="28"/>
                <w:szCs w:val="28"/>
              </w:rPr>
            </w:pPr>
            <w:r w:rsidRPr="0001657B">
              <w:rPr>
                <w:b/>
                <w:sz w:val="28"/>
                <w:szCs w:val="28"/>
              </w:rPr>
              <w:t>Таблица 1001</w:t>
            </w:r>
          </w:p>
        </w:tc>
        <w:tc>
          <w:tcPr>
            <w:tcW w:w="2674" w:type="dxa"/>
            <w:shd w:val="clear" w:color="auto" w:fill="auto"/>
          </w:tcPr>
          <w:p w:rsidR="00852F90" w:rsidRPr="0001657B" w:rsidRDefault="00852F90" w:rsidP="006945F5">
            <w:pPr>
              <w:rPr>
                <w:sz w:val="28"/>
                <w:szCs w:val="28"/>
              </w:rPr>
            </w:pPr>
            <w:r w:rsidRPr="0001657B">
              <w:rPr>
                <w:sz w:val="28"/>
                <w:szCs w:val="28"/>
              </w:rPr>
              <w:t>Строка 13.3.3</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333</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4.1</w:t>
            </w:r>
          </w:p>
        </w:tc>
        <w:tc>
          <w:tcPr>
            <w:tcW w:w="2351" w:type="dxa"/>
            <w:shd w:val="clear" w:color="auto" w:fill="auto"/>
          </w:tcPr>
          <w:p w:rsidR="00852F90" w:rsidRPr="0001657B" w:rsidRDefault="00852F90" w:rsidP="006945F5">
            <w:pPr>
              <w:ind w:left="342"/>
              <w:jc w:val="right"/>
              <w:rPr>
                <w:sz w:val="28"/>
                <w:szCs w:val="28"/>
              </w:rPr>
            </w:pPr>
            <w:r w:rsidRPr="0001657B">
              <w:rPr>
                <w:sz w:val="28"/>
                <w:szCs w:val="28"/>
              </w:rPr>
              <w:t>№ 411</w:t>
            </w:r>
          </w:p>
        </w:tc>
        <w:tc>
          <w:tcPr>
            <w:tcW w:w="2674" w:type="dxa"/>
            <w:shd w:val="clear" w:color="auto" w:fill="auto"/>
          </w:tcPr>
          <w:p w:rsidR="00852F90" w:rsidRPr="0001657B" w:rsidRDefault="00852F90" w:rsidP="006945F5">
            <w:pPr>
              <w:rPr>
                <w:sz w:val="28"/>
                <w:szCs w:val="28"/>
              </w:rPr>
            </w:pPr>
            <w:r w:rsidRPr="0001657B">
              <w:rPr>
                <w:sz w:val="28"/>
                <w:szCs w:val="28"/>
              </w:rPr>
              <w:t>Строка 13.3.4</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334</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13.1</w:t>
            </w:r>
          </w:p>
        </w:tc>
        <w:tc>
          <w:tcPr>
            <w:tcW w:w="2351" w:type="dxa"/>
            <w:shd w:val="clear" w:color="auto" w:fill="auto"/>
          </w:tcPr>
          <w:p w:rsidR="00852F90" w:rsidRPr="0001657B" w:rsidRDefault="00852F90" w:rsidP="006945F5">
            <w:pPr>
              <w:ind w:left="357"/>
              <w:jc w:val="right"/>
              <w:rPr>
                <w:sz w:val="28"/>
                <w:szCs w:val="28"/>
              </w:rPr>
            </w:pPr>
            <w:r w:rsidRPr="0001657B">
              <w:rPr>
                <w:sz w:val="28"/>
                <w:szCs w:val="28"/>
              </w:rPr>
              <w:t>№ 331</w:t>
            </w:r>
          </w:p>
        </w:tc>
        <w:tc>
          <w:tcPr>
            <w:tcW w:w="2674" w:type="dxa"/>
            <w:shd w:val="clear" w:color="auto" w:fill="auto"/>
          </w:tcPr>
          <w:p w:rsidR="00852F90" w:rsidRPr="0001657B" w:rsidRDefault="00852F90" w:rsidP="006945F5">
            <w:pPr>
              <w:rPr>
                <w:sz w:val="28"/>
                <w:szCs w:val="28"/>
              </w:rPr>
            </w:pPr>
            <w:r w:rsidRPr="0001657B">
              <w:rPr>
                <w:sz w:val="28"/>
                <w:szCs w:val="28"/>
              </w:rPr>
              <w:t>Строка 13.3.5</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335</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13.2</w:t>
            </w:r>
          </w:p>
        </w:tc>
        <w:tc>
          <w:tcPr>
            <w:tcW w:w="2351" w:type="dxa"/>
            <w:shd w:val="clear" w:color="auto" w:fill="auto"/>
          </w:tcPr>
          <w:p w:rsidR="00852F90" w:rsidRPr="0001657B" w:rsidRDefault="00852F90" w:rsidP="006945F5">
            <w:pPr>
              <w:ind w:left="357"/>
              <w:jc w:val="right"/>
              <w:rPr>
                <w:sz w:val="28"/>
                <w:szCs w:val="28"/>
              </w:rPr>
            </w:pPr>
            <w:r w:rsidRPr="0001657B">
              <w:rPr>
                <w:sz w:val="28"/>
                <w:szCs w:val="28"/>
              </w:rPr>
              <w:t>№ 332</w:t>
            </w:r>
          </w:p>
        </w:tc>
        <w:tc>
          <w:tcPr>
            <w:tcW w:w="2674" w:type="dxa"/>
            <w:shd w:val="clear" w:color="auto" w:fill="auto"/>
          </w:tcPr>
          <w:p w:rsidR="00852F90" w:rsidRPr="0001657B" w:rsidRDefault="00852F90" w:rsidP="006945F5">
            <w:pPr>
              <w:rPr>
                <w:sz w:val="28"/>
                <w:szCs w:val="28"/>
              </w:rPr>
            </w:pPr>
            <w:r w:rsidRPr="0001657B">
              <w:rPr>
                <w:sz w:val="28"/>
                <w:szCs w:val="28"/>
              </w:rPr>
              <w:t>Строка 16.1.1</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611</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33.1</w:t>
            </w:r>
          </w:p>
        </w:tc>
        <w:tc>
          <w:tcPr>
            <w:tcW w:w="2351" w:type="dxa"/>
            <w:shd w:val="clear" w:color="auto" w:fill="auto"/>
          </w:tcPr>
          <w:p w:rsidR="00852F90" w:rsidRPr="0001657B" w:rsidRDefault="00852F90" w:rsidP="006945F5">
            <w:pPr>
              <w:ind w:left="357"/>
              <w:jc w:val="right"/>
              <w:rPr>
                <w:sz w:val="28"/>
                <w:szCs w:val="28"/>
              </w:rPr>
            </w:pPr>
            <w:r w:rsidRPr="0001657B">
              <w:rPr>
                <w:sz w:val="28"/>
                <w:szCs w:val="28"/>
              </w:rPr>
              <w:t>№ 341</w:t>
            </w:r>
          </w:p>
        </w:tc>
        <w:tc>
          <w:tcPr>
            <w:tcW w:w="2674" w:type="dxa"/>
            <w:shd w:val="clear" w:color="auto" w:fill="auto"/>
          </w:tcPr>
          <w:p w:rsidR="00852F90" w:rsidRPr="0001657B" w:rsidRDefault="00852F90" w:rsidP="006945F5">
            <w:pPr>
              <w:rPr>
                <w:sz w:val="28"/>
                <w:szCs w:val="28"/>
              </w:rPr>
            </w:pPr>
            <w:r w:rsidRPr="0001657B">
              <w:rPr>
                <w:sz w:val="28"/>
                <w:szCs w:val="28"/>
              </w:rPr>
              <w:t>Строка 20.5.1</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225</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33.2</w:t>
            </w:r>
          </w:p>
        </w:tc>
        <w:tc>
          <w:tcPr>
            <w:tcW w:w="2351" w:type="dxa"/>
            <w:shd w:val="clear" w:color="auto" w:fill="auto"/>
          </w:tcPr>
          <w:p w:rsidR="00852F90" w:rsidRPr="0001657B" w:rsidRDefault="00852F90" w:rsidP="006945F5">
            <w:pPr>
              <w:ind w:left="357"/>
              <w:jc w:val="right"/>
              <w:rPr>
                <w:sz w:val="28"/>
                <w:szCs w:val="28"/>
              </w:rPr>
            </w:pPr>
            <w:r w:rsidRPr="0001657B">
              <w:rPr>
                <w:sz w:val="28"/>
                <w:szCs w:val="28"/>
              </w:rPr>
              <w:t>№ 342</w:t>
            </w:r>
          </w:p>
        </w:tc>
        <w:tc>
          <w:tcPr>
            <w:tcW w:w="2674" w:type="dxa"/>
            <w:shd w:val="clear" w:color="auto" w:fill="auto"/>
          </w:tcPr>
          <w:p w:rsidR="00852F90" w:rsidRPr="0001657B" w:rsidRDefault="00852F90" w:rsidP="006945F5">
            <w:pPr>
              <w:rPr>
                <w:sz w:val="28"/>
                <w:szCs w:val="28"/>
              </w:rPr>
            </w:pPr>
            <w:r w:rsidRPr="0001657B">
              <w:rPr>
                <w:sz w:val="28"/>
                <w:szCs w:val="28"/>
              </w:rPr>
              <w:t>Строка 20.6.1</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226</w:t>
            </w:r>
          </w:p>
        </w:tc>
      </w:tr>
      <w:tr w:rsidR="00852F90" w:rsidRPr="0001657B" w:rsidTr="006945F5">
        <w:tblPrEx>
          <w:tblLook w:val="04A0" w:firstRow="1" w:lastRow="0" w:firstColumn="1" w:lastColumn="0" w:noHBand="0" w:noVBand="1"/>
        </w:tblPrEx>
        <w:trPr>
          <w:trHeight w:val="241"/>
        </w:trPr>
        <w:tc>
          <w:tcPr>
            <w:tcW w:w="2669" w:type="dxa"/>
            <w:shd w:val="clear" w:color="auto" w:fill="auto"/>
          </w:tcPr>
          <w:p w:rsidR="00852F90" w:rsidRPr="0001657B" w:rsidRDefault="00852F90" w:rsidP="006945F5">
            <w:pPr>
              <w:rPr>
                <w:sz w:val="28"/>
                <w:szCs w:val="28"/>
              </w:rPr>
            </w:pPr>
            <w:r w:rsidRPr="0001657B">
              <w:rPr>
                <w:sz w:val="28"/>
                <w:szCs w:val="28"/>
              </w:rPr>
              <w:t>Строка   33.2.1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541</w:t>
            </w:r>
          </w:p>
        </w:tc>
        <w:tc>
          <w:tcPr>
            <w:tcW w:w="4873" w:type="dxa"/>
            <w:gridSpan w:val="2"/>
            <w:shd w:val="clear" w:color="auto" w:fill="auto"/>
          </w:tcPr>
          <w:p w:rsidR="00852F90" w:rsidRPr="0001657B" w:rsidRDefault="00852F90" w:rsidP="006945F5">
            <w:pPr>
              <w:jc w:val="center"/>
              <w:rPr>
                <w:b/>
                <w:sz w:val="28"/>
                <w:szCs w:val="28"/>
              </w:rPr>
            </w:pPr>
            <w:r w:rsidRPr="0001657B">
              <w:rPr>
                <w:b/>
                <w:sz w:val="28"/>
                <w:szCs w:val="28"/>
              </w:rPr>
              <w:t>Таблица 5118</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33.3.1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xml:space="preserve">№ 561 </w:t>
            </w:r>
          </w:p>
        </w:tc>
        <w:tc>
          <w:tcPr>
            <w:tcW w:w="2674" w:type="dxa"/>
            <w:shd w:val="clear" w:color="auto" w:fill="auto"/>
          </w:tcPr>
          <w:p w:rsidR="00852F90" w:rsidRPr="0001657B" w:rsidRDefault="00852F90" w:rsidP="006945F5">
            <w:pPr>
              <w:rPr>
                <w:sz w:val="28"/>
                <w:szCs w:val="28"/>
              </w:rPr>
            </w:pPr>
            <w:r w:rsidRPr="0001657B">
              <w:rPr>
                <w:sz w:val="28"/>
                <w:szCs w:val="28"/>
              </w:rPr>
              <w:t>Строка 11</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201</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33.4.1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571</w:t>
            </w:r>
          </w:p>
        </w:tc>
        <w:tc>
          <w:tcPr>
            <w:tcW w:w="4873" w:type="dxa"/>
            <w:gridSpan w:val="2"/>
            <w:shd w:val="clear" w:color="auto" w:fill="auto"/>
          </w:tcPr>
          <w:p w:rsidR="00852F90" w:rsidRPr="0001657B" w:rsidRDefault="00852F90" w:rsidP="006945F5">
            <w:pPr>
              <w:jc w:val="center"/>
              <w:rPr>
                <w:b/>
                <w:sz w:val="28"/>
                <w:szCs w:val="28"/>
              </w:rPr>
            </w:pPr>
            <w:r w:rsidRPr="0001657B">
              <w:rPr>
                <w:b/>
                <w:sz w:val="28"/>
                <w:szCs w:val="28"/>
              </w:rPr>
              <w:t>Таблица 5120</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33.9.1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612</w:t>
            </w:r>
          </w:p>
        </w:tc>
        <w:tc>
          <w:tcPr>
            <w:tcW w:w="2674" w:type="dxa"/>
            <w:shd w:val="clear" w:color="auto" w:fill="auto"/>
          </w:tcPr>
          <w:p w:rsidR="00852F90" w:rsidRPr="0001657B" w:rsidRDefault="00852F90" w:rsidP="006945F5">
            <w:pPr>
              <w:rPr>
                <w:sz w:val="28"/>
                <w:szCs w:val="28"/>
              </w:rPr>
            </w:pPr>
            <w:r w:rsidRPr="0001657B">
              <w:rPr>
                <w:sz w:val="28"/>
                <w:szCs w:val="28"/>
              </w:rPr>
              <w:t>Строка 1.3.10</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310</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102.1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904</w:t>
            </w:r>
          </w:p>
        </w:tc>
        <w:tc>
          <w:tcPr>
            <w:tcW w:w="2674" w:type="dxa"/>
            <w:shd w:val="clear" w:color="auto" w:fill="auto"/>
          </w:tcPr>
          <w:p w:rsidR="00852F90" w:rsidRPr="0001657B" w:rsidRDefault="00852F90" w:rsidP="006945F5">
            <w:pPr>
              <w:rPr>
                <w:sz w:val="28"/>
                <w:szCs w:val="28"/>
              </w:rPr>
            </w:pPr>
            <w:r w:rsidRPr="0001657B">
              <w:rPr>
                <w:sz w:val="28"/>
                <w:szCs w:val="28"/>
              </w:rPr>
              <w:t>Строка 1.3.11</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311</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107.1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901</w:t>
            </w:r>
          </w:p>
        </w:tc>
        <w:tc>
          <w:tcPr>
            <w:tcW w:w="2674" w:type="dxa"/>
            <w:shd w:val="clear" w:color="auto" w:fill="auto"/>
          </w:tcPr>
          <w:p w:rsidR="00852F90" w:rsidRPr="0001657B" w:rsidRDefault="00852F90" w:rsidP="006945F5">
            <w:pPr>
              <w:rPr>
                <w:sz w:val="28"/>
                <w:szCs w:val="28"/>
              </w:rPr>
            </w:pPr>
            <w:r w:rsidRPr="0001657B">
              <w:rPr>
                <w:sz w:val="28"/>
                <w:szCs w:val="28"/>
              </w:rPr>
              <w:t>Строка 1.3.12</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312</w:t>
            </w:r>
          </w:p>
        </w:tc>
      </w:tr>
      <w:tr w:rsidR="00852F90" w:rsidRPr="0001657B" w:rsidTr="006945F5">
        <w:tblPrEx>
          <w:tblLook w:val="04A0" w:firstRow="1" w:lastRow="0" w:firstColumn="1" w:lastColumn="0" w:noHBand="0" w:noVBand="1"/>
        </w:tblPrEx>
        <w:trPr>
          <w:trHeight w:val="241"/>
        </w:trPr>
        <w:tc>
          <w:tcPr>
            <w:tcW w:w="2669" w:type="dxa"/>
            <w:shd w:val="clear" w:color="auto" w:fill="auto"/>
          </w:tcPr>
          <w:p w:rsidR="00852F90" w:rsidRPr="0001657B" w:rsidRDefault="00852F90" w:rsidP="006945F5">
            <w:pPr>
              <w:rPr>
                <w:sz w:val="28"/>
                <w:szCs w:val="28"/>
              </w:rPr>
            </w:pPr>
            <w:r w:rsidRPr="0001657B">
              <w:rPr>
                <w:sz w:val="28"/>
                <w:szCs w:val="28"/>
              </w:rPr>
              <w:t>Строка   108.1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221</w:t>
            </w:r>
          </w:p>
        </w:tc>
        <w:tc>
          <w:tcPr>
            <w:tcW w:w="2674" w:type="dxa"/>
            <w:shd w:val="clear" w:color="auto" w:fill="auto"/>
          </w:tcPr>
          <w:p w:rsidR="00852F90" w:rsidRPr="0001657B" w:rsidRDefault="00852F90" w:rsidP="006945F5">
            <w:pPr>
              <w:rPr>
                <w:sz w:val="28"/>
                <w:szCs w:val="28"/>
              </w:rPr>
            </w:pPr>
            <w:r w:rsidRPr="0001657B">
              <w:rPr>
                <w:sz w:val="28"/>
                <w:szCs w:val="28"/>
              </w:rPr>
              <w:t>Строка 1.3.13</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313</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131.1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441</w:t>
            </w:r>
          </w:p>
        </w:tc>
        <w:tc>
          <w:tcPr>
            <w:tcW w:w="2674" w:type="dxa"/>
            <w:shd w:val="clear" w:color="auto" w:fill="auto"/>
          </w:tcPr>
          <w:p w:rsidR="00852F90" w:rsidRPr="0001657B" w:rsidRDefault="00852F90" w:rsidP="006945F5">
            <w:pPr>
              <w:rPr>
                <w:sz w:val="28"/>
                <w:szCs w:val="28"/>
              </w:rPr>
            </w:pPr>
            <w:r w:rsidRPr="0001657B">
              <w:rPr>
                <w:sz w:val="28"/>
                <w:szCs w:val="28"/>
              </w:rPr>
              <w:t>Строка 1.3.14</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314</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134.1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xml:space="preserve">№472 </w:t>
            </w:r>
          </w:p>
        </w:tc>
        <w:tc>
          <w:tcPr>
            <w:tcW w:w="2674" w:type="dxa"/>
            <w:shd w:val="clear" w:color="auto" w:fill="auto"/>
          </w:tcPr>
          <w:p w:rsidR="00852F90" w:rsidRPr="0001657B" w:rsidRDefault="00852F90" w:rsidP="006945F5">
            <w:pPr>
              <w:rPr>
                <w:sz w:val="28"/>
                <w:szCs w:val="28"/>
              </w:rPr>
            </w:pPr>
            <w:r w:rsidRPr="0001657B">
              <w:rPr>
                <w:sz w:val="28"/>
                <w:szCs w:val="28"/>
              </w:rPr>
              <w:t>Строка 1.3.15</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315</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134.1.1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471</w:t>
            </w:r>
          </w:p>
        </w:tc>
        <w:tc>
          <w:tcPr>
            <w:tcW w:w="2674" w:type="dxa"/>
            <w:shd w:val="clear" w:color="auto" w:fill="auto"/>
          </w:tcPr>
          <w:p w:rsidR="00852F90" w:rsidRPr="0001657B" w:rsidRDefault="00852F90" w:rsidP="006945F5">
            <w:pPr>
              <w:rPr>
                <w:sz w:val="28"/>
                <w:szCs w:val="28"/>
              </w:rPr>
            </w:pPr>
            <w:r w:rsidRPr="0001657B">
              <w:rPr>
                <w:sz w:val="28"/>
                <w:szCs w:val="28"/>
              </w:rPr>
              <w:t>Строка 1.3.16</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316</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134.1.2</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473</w:t>
            </w:r>
          </w:p>
        </w:tc>
        <w:tc>
          <w:tcPr>
            <w:tcW w:w="2674" w:type="dxa"/>
            <w:shd w:val="clear" w:color="auto" w:fill="auto"/>
          </w:tcPr>
          <w:p w:rsidR="00852F90" w:rsidRPr="0001657B" w:rsidRDefault="00852F90" w:rsidP="006945F5">
            <w:pPr>
              <w:rPr>
                <w:sz w:val="28"/>
                <w:szCs w:val="28"/>
              </w:rPr>
            </w:pPr>
            <w:r w:rsidRPr="0001657B">
              <w:rPr>
                <w:sz w:val="28"/>
                <w:szCs w:val="28"/>
              </w:rPr>
              <w:t>Строка 1.3.17</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317</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134.2</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474</w:t>
            </w:r>
          </w:p>
        </w:tc>
        <w:tc>
          <w:tcPr>
            <w:tcW w:w="2674" w:type="dxa"/>
            <w:shd w:val="clear" w:color="auto" w:fill="auto"/>
          </w:tcPr>
          <w:p w:rsidR="00852F90" w:rsidRPr="0001657B" w:rsidRDefault="00852F90" w:rsidP="006945F5">
            <w:pPr>
              <w:rPr>
                <w:sz w:val="28"/>
                <w:szCs w:val="28"/>
              </w:rPr>
            </w:pPr>
          </w:p>
        </w:tc>
        <w:tc>
          <w:tcPr>
            <w:tcW w:w="2199" w:type="dxa"/>
            <w:shd w:val="clear" w:color="auto" w:fill="auto"/>
          </w:tcPr>
          <w:p w:rsidR="00852F90" w:rsidRPr="0001657B" w:rsidRDefault="00852F90" w:rsidP="006945F5">
            <w:pPr>
              <w:ind w:left="282"/>
              <w:jc w:val="right"/>
              <w:rPr>
                <w:sz w:val="28"/>
                <w:szCs w:val="28"/>
              </w:rPr>
            </w:pPr>
          </w:p>
        </w:tc>
      </w:tr>
      <w:tr w:rsidR="00852F90" w:rsidRPr="0001657B" w:rsidTr="006945F5">
        <w:tblPrEx>
          <w:tblLook w:val="04A0" w:firstRow="1" w:lastRow="0" w:firstColumn="1" w:lastColumn="0" w:noHBand="0" w:noVBand="1"/>
        </w:tblPrEx>
        <w:trPr>
          <w:trHeight w:val="230"/>
        </w:trPr>
        <w:tc>
          <w:tcPr>
            <w:tcW w:w="5020" w:type="dxa"/>
            <w:gridSpan w:val="2"/>
            <w:shd w:val="clear" w:color="auto" w:fill="auto"/>
          </w:tcPr>
          <w:p w:rsidR="00852F90" w:rsidRPr="0001657B" w:rsidRDefault="00852F90" w:rsidP="006945F5">
            <w:pPr>
              <w:jc w:val="center"/>
              <w:rPr>
                <w:b/>
                <w:sz w:val="28"/>
                <w:szCs w:val="28"/>
              </w:rPr>
            </w:pPr>
          </w:p>
        </w:tc>
        <w:tc>
          <w:tcPr>
            <w:tcW w:w="2674" w:type="dxa"/>
            <w:shd w:val="clear" w:color="auto" w:fill="auto"/>
          </w:tcPr>
          <w:p w:rsidR="00852F90" w:rsidRPr="0001657B" w:rsidRDefault="00852F90" w:rsidP="006945F5">
            <w:pPr>
              <w:rPr>
                <w:sz w:val="28"/>
                <w:szCs w:val="28"/>
              </w:rPr>
            </w:pPr>
            <w:r w:rsidRPr="0001657B">
              <w:rPr>
                <w:sz w:val="28"/>
                <w:szCs w:val="28"/>
              </w:rPr>
              <w:t>Строка 1.3.18</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318</w:t>
            </w:r>
          </w:p>
        </w:tc>
      </w:tr>
      <w:tr w:rsidR="00852F90" w:rsidRPr="0001657B" w:rsidTr="006945F5">
        <w:tblPrEx>
          <w:tblLook w:val="04A0" w:firstRow="1" w:lastRow="0" w:firstColumn="1" w:lastColumn="0" w:noHBand="0" w:noVBand="1"/>
        </w:tblPrEx>
        <w:trPr>
          <w:trHeight w:val="78"/>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87"/>
              <w:jc w:val="right"/>
              <w:rPr>
                <w:sz w:val="28"/>
                <w:szCs w:val="28"/>
              </w:rPr>
            </w:pPr>
          </w:p>
        </w:tc>
        <w:tc>
          <w:tcPr>
            <w:tcW w:w="2674" w:type="dxa"/>
            <w:shd w:val="clear" w:color="auto" w:fill="auto"/>
          </w:tcPr>
          <w:p w:rsidR="00852F90" w:rsidRPr="0001657B" w:rsidRDefault="00852F90" w:rsidP="006945F5">
            <w:pPr>
              <w:rPr>
                <w:sz w:val="28"/>
                <w:szCs w:val="28"/>
              </w:rPr>
            </w:pPr>
            <w:r w:rsidRPr="0001657B">
              <w:rPr>
                <w:sz w:val="28"/>
                <w:szCs w:val="28"/>
              </w:rPr>
              <w:t>Строка 1.3.19</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319</w:t>
            </w:r>
          </w:p>
        </w:tc>
      </w:tr>
      <w:tr w:rsidR="00852F90" w:rsidRPr="0001657B" w:rsidTr="006945F5">
        <w:tblPrEx>
          <w:tblLook w:val="04A0" w:firstRow="1" w:lastRow="0" w:firstColumn="1" w:lastColumn="0" w:noHBand="0" w:noVBand="1"/>
        </w:tblPrEx>
        <w:trPr>
          <w:trHeight w:val="78"/>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87"/>
              <w:jc w:val="right"/>
              <w:rPr>
                <w:sz w:val="28"/>
                <w:szCs w:val="28"/>
              </w:rPr>
            </w:pPr>
          </w:p>
        </w:tc>
        <w:tc>
          <w:tcPr>
            <w:tcW w:w="4873" w:type="dxa"/>
            <w:gridSpan w:val="2"/>
            <w:shd w:val="clear" w:color="auto" w:fill="auto"/>
          </w:tcPr>
          <w:p w:rsidR="00852F90" w:rsidRPr="0001657B" w:rsidRDefault="00852F90" w:rsidP="006945F5">
            <w:pPr>
              <w:jc w:val="center"/>
              <w:rPr>
                <w:b/>
                <w:sz w:val="28"/>
                <w:szCs w:val="28"/>
              </w:rPr>
            </w:pPr>
            <w:r w:rsidRPr="0001657B">
              <w:rPr>
                <w:b/>
                <w:sz w:val="28"/>
                <w:szCs w:val="28"/>
              </w:rPr>
              <w:t>Таблица 5126</w:t>
            </w:r>
          </w:p>
        </w:tc>
      </w:tr>
      <w:tr w:rsidR="00852F90" w:rsidRPr="0001657B" w:rsidTr="006945F5">
        <w:tblPrEx>
          <w:tblLook w:val="04A0" w:firstRow="1" w:lastRow="0" w:firstColumn="1" w:lastColumn="0" w:noHBand="0" w:noVBand="1"/>
        </w:tblPrEx>
        <w:trPr>
          <w:trHeight w:val="230"/>
        </w:trPr>
        <w:tc>
          <w:tcPr>
            <w:tcW w:w="5020" w:type="dxa"/>
            <w:gridSpan w:val="2"/>
            <w:shd w:val="clear" w:color="auto" w:fill="auto"/>
          </w:tcPr>
          <w:p w:rsidR="00852F90" w:rsidRPr="0001657B" w:rsidRDefault="00852F90" w:rsidP="006945F5">
            <w:pPr>
              <w:jc w:val="center"/>
              <w:rPr>
                <w:b/>
                <w:sz w:val="28"/>
                <w:szCs w:val="28"/>
              </w:rPr>
            </w:pPr>
            <w:r w:rsidRPr="0001657B">
              <w:rPr>
                <w:b/>
                <w:sz w:val="28"/>
                <w:szCs w:val="28"/>
              </w:rPr>
              <w:t>Таблица 2100</w:t>
            </w:r>
          </w:p>
        </w:tc>
        <w:tc>
          <w:tcPr>
            <w:tcW w:w="2674" w:type="dxa"/>
            <w:shd w:val="clear" w:color="auto" w:fill="auto"/>
          </w:tcPr>
          <w:p w:rsidR="00852F90" w:rsidRPr="0001657B" w:rsidRDefault="00852F90" w:rsidP="006945F5">
            <w:pPr>
              <w:rPr>
                <w:sz w:val="28"/>
                <w:szCs w:val="28"/>
              </w:rPr>
            </w:pPr>
            <w:r w:rsidRPr="0001657B">
              <w:rPr>
                <w:sz w:val="28"/>
                <w:szCs w:val="28"/>
              </w:rPr>
              <w:t>Строка 11</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511</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1.1</w:t>
            </w:r>
          </w:p>
        </w:tc>
        <w:tc>
          <w:tcPr>
            <w:tcW w:w="2351" w:type="dxa"/>
            <w:shd w:val="clear" w:color="auto" w:fill="auto"/>
          </w:tcPr>
          <w:p w:rsidR="00852F90" w:rsidRPr="0001657B" w:rsidRDefault="00852F90" w:rsidP="006945F5">
            <w:pPr>
              <w:ind w:left="342"/>
              <w:jc w:val="right"/>
              <w:rPr>
                <w:sz w:val="28"/>
                <w:szCs w:val="28"/>
              </w:rPr>
            </w:pPr>
            <w:r w:rsidRPr="0001657B">
              <w:rPr>
                <w:sz w:val="28"/>
                <w:szCs w:val="28"/>
              </w:rPr>
              <w:t>№ 111</w:t>
            </w:r>
          </w:p>
        </w:tc>
        <w:tc>
          <w:tcPr>
            <w:tcW w:w="2674" w:type="dxa"/>
            <w:shd w:val="clear" w:color="auto" w:fill="auto"/>
          </w:tcPr>
          <w:p w:rsidR="00852F90" w:rsidRPr="0001657B" w:rsidRDefault="00852F90" w:rsidP="006945F5">
            <w:pPr>
              <w:rPr>
                <w:sz w:val="28"/>
                <w:szCs w:val="28"/>
              </w:rPr>
            </w:pPr>
            <w:r w:rsidRPr="0001657B">
              <w:rPr>
                <w:sz w:val="28"/>
                <w:szCs w:val="28"/>
              </w:rPr>
              <w:t>Строка 12</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512</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108.1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181</w:t>
            </w:r>
          </w:p>
        </w:tc>
        <w:tc>
          <w:tcPr>
            <w:tcW w:w="2674" w:type="dxa"/>
            <w:shd w:val="clear" w:color="auto" w:fill="auto"/>
          </w:tcPr>
          <w:p w:rsidR="00852F90" w:rsidRPr="0001657B" w:rsidRDefault="00852F90" w:rsidP="006945F5">
            <w:pPr>
              <w:rPr>
                <w:sz w:val="28"/>
                <w:szCs w:val="28"/>
              </w:rPr>
            </w:pPr>
            <w:r w:rsidRPr="0001657B">
              <w:rPr>
                <w:sz w:val="28"/>
                <w:szCs w:val="28"/>
              </w:rPr>
              <w:t>Строка 13</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513</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127.1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251</w:t>
            </w:r>
          </w:p>
        </w:tc>
        <w:tc>
          <w:tcPr>
            <w:tcW w:w="4873" w:type="dxa"/>
            <w:gridSpan w:val="2"/>
            <w:shd w:val="clear" w:color="auto" w:fill="auto"/>
          </w:tcPr>
          <w:p w:rsidR="00852F90" w:rsidRPr="0001657B" w:rsidRDefault="00852F90" w:rsidP="006945F5">
            <w:pPr>
              <w:jc w:val="center"/>
              <w:rPr>
                <w:b/>
                <w:sz w:val="28"/>
                <w:szCs w:val="28"/>
              </w:rPr>
            </w:pPr>
            <w:r w:rsidRPr="0001657B">
              <w:rPr>
                <w:b/>
                <w:sz w:val="28"/>
                <w:szCs w:val="28"/>
              </w:rPr>
              <w:t>Таблица 5301</w:t>
            </w:r>
          </w:p>
        </w:tc>
      </w:tr>
      <w:tr w:rsidR="00852F90" w:rsidRPr="0001657B" w:rsidTr="006945F5">
        <w:tblPrEx>
          <w:tblLook w:val="04A0" w:firstRow="1" w:lastRow="0" w:firstColumn="1" w:lastColumn="0" w:noHBand="0" w:noVBand="1"/>
        </w:tblPrEx>
        <w:trPr>
          <w:trHeight w:val="241"/>
        </w:trPr>
        <w:tc>
          <w:tcPr>
            <w:tcW w:w="5020" w:type="dxa"/>
            <w:gridSpan w:val="2"/>
            <w:shd w:val="clear" w:color="auto" w:fill="auto"/>
          </w:tcPr>
          <w:p w:rsidR="00852F90" w:rsidRPr="0001657B" w:rsidRDefault="00852F90" w:rsidP="006945F5">
            <w:pPr>
              <w:jc w:val="center"/>
              <w:rPr>
                <w:b/>
                <w:sz w:val="28"/>
                <w:szCs w:val="28"/>
              </w:rPr>
            </w:pPr>
            <w:r w:rsidRPr="0001657B">
              <w:rPr>
                <w:b/>
                <w:sz w:val="28"/>
                <w:szCs w:val="28"/>
              </w:rPr>
              <w:t>Таблица 3100</w:t>
            </w:r>
          </w:p>
        </w:tc>
        <w:tc>
          <w:tcPr>
            <w:tcW w:w="2674" w:type="dxa"/>
            <w:shd w:val="clear" w:color="auto" w:fill="auto"/>
          </w:tcPr>
          <w:p w:rsidR="00852F90" w:rsidRPr="0001657B" w:rsidRDefault="00852F90" w:rsidP="006945F5">
            <w:pPr>
              <w:rPr>
                <w:sz w:val="28"/>
                <w:szCs w:val="28"/>
              </w:rPr>
            </w:pPr>
            <w:r w:rsidRPr="0001657B">
              <w:rPr>
                <w:sz w:val="28"/>
                <w:szCs w:val="28"/>
              </w:rPr>
              <w:t>Строка 22.1.1</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211</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6.1</w:t>
            </w:r>
          </w:p>
        </w:tc>
        <w:tc>
          <w:tcPr>
            <w:tcW w:w="2351" w:type="dxa"/>
            <w:shd w:val="clear" w:color="auto" w:fill="auto"/>
          </w:tcPr>
          <w:p w:rsidR="00852F90" w:rsidRPr="0001657B" w:rsidRDefault="00852F90" w:rsidP="006945F5">
            <w:pPr>
              <w:ind w:left="342"/>
              <w:jc w:val="right"/>
              <w:rPr>
                <w:sz w:val="28"/>
                <w:szCs w:val="28"/>
              </w:rPr>
            </w:pPr>
            <w:r w:rsidRPr="0001657B">
              <w:rPr>
                <w:sz w:val="28"/>
                <w:szCs w:val="28"/>
              </w:rPr>
              <w:t>№ 611</w:t>
            </w:r>
          </w:p>
        </w:tc>
        <w:tc>
          <w:tcPr>
            <w:tcW w:w="2674" w:type="dxa"/>
            <w:shd w:val="clear" w:color="auto" w:fill="auto"/>
          </w:tcPr>
          <w:p w:rsidR="00852F90" w:rsidRPr="0001657B" w:rsidRDefault="00852F90" w:rsidP="006945F5">
            <w:pPr>
              <w:rPr>
                <w:sz w:val="28"/>
                <w:szCs w:val="28"/>
              </w:rPr>
            </w:pPr>
            <w:r w:rsidRPr="0001657B">
              <w:rPr>
                <w:sz w:val="28"/>
                <w:szCs w:val="28"/>
              </w:rPr>
              <w:t>Строка 22.1.2</w:t>
            </w:r>
          </w:p>
        </w:tc>
        <w:tc>
          <w:tcPr>
            <w:tcW w:w="2199" w:type="dxa"/>
            <w:shd w:val="clear" w:color="auto" w:fill="auto"/>
          </w:tcPr>
          <w:p w:rsidR="00852F90" w:rsidRPr="0001657B" w:rsidRDefault="00852F90" w:rsidP="006945F5">
            <w:pPr>
              <w:ind w:left="282"/>
              <w:jc w:val="right"/>
              <w:rPr>
                <w:sz w:val="28"/>
                <w:szCs w:val="28"/>
              </w:rPr>
            </w:pPr>
            <w:r w:rsidRPr="0001657B">
              <w:rPr>
                <w:sz w:val="28"/>
                <w:szCs w:val="28"/>
              </w:rPr>
              <w:t>№ 212</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60.1</w:t>
            </w:r>
          </w:p>
        </w:tc>
        <w:tc>
          <w:tcPr>
            <w:tcW w:w="2351" w:type="dxa"/>
            <w:shd w:val="clear" w:color="auto" w:fill="auto"/>
          </w:tcPr>
          <w:p w:rsidR="00852F90" w:rsidRPr="0001657B" w:rsidRDefault="00852F90" w:rsidP="006945F5">
            <w:pPr>
              <w:ind w:left="357"/>
              <w:jc w:val="right"/>
              <w:rPr>
                <w:sz w:val="28"/>
                <w:szCs w:val="28"/>
              </w:rPr>
            </w:pPr>
            <w:r w:rsidRPr="0001657B">
              <w:rPr>
                <w:sz w:val="28"/>
                <w:szCs w:val="28"/>
              </w:rPr>
              <w:t>№ 601</w:t>
            </w:r>
          </w:p>
        </w:tc>
        <w:tc>
          <w:tcPr>
            <w:tcW w:w="4873" w:type="dxa"/>
            <w:gridSpan w:val="2"/>
            <w:shd w:val="clear" w:color="auto" w:fill="auto"/>
          </w:tcPr>
          <w:p w:rsidR="00852F90" w:rsidRPr="0001657B" w:rsidRDefault="00852F90" w:rsidP="006945F5">
            <w:pPr>
              <w:jc w:val="center"/>
              <w:rPr>
                <w:b/>
                <w:sz w:val="28"/>
                <w:szCs w:val="28"/>
              </w:rPr>
            </w:pPr>
            <w:r w:rsidRPr="0001657B">
              <w:rPr>
                <w:b/>
                <w:sz w:val="28"/>
                <w:szCs w:val="28"/>
              </w:rPr>
              <w:t>Таблица 5503</w:t>
            </w:r>
          </w:p>
        </w:tc>
      </w:tr>
      <w:tr w:rsidR="00852F90" w:rsidRPr="0001657B" w:rsidTr="006945F5">
        <w:tblPrEx>
          <w:tblLook w:val="04A0" w:firstRow="1" w:lastRow="0" w:firstColumn="1" w:lastColumn="0" w:noHBand="0" w:noVBand="1"/>
        </w:tblPrEx>
        <w:trPr>
          <w:trHeight w:val="230"/>
        </w:trPr>
        <w:tc>
          <w:tcPr>
            <w:tcW w:w="5020" w:type="dxa"/>
            <w:gridSpan w:val="2"/>
            <w:shd w:val="clear" w:color="auto" w:fill="auto"/>
          </w:tcPr>
          <w:p w:rsidR="00852F90" w:rsidRPr="0001657B" w:rsidRDefault="00852F90" w:rsidP="006945F5">
            <w:pPr>
              <w:jc w:val="center"/>
              <w:rPr>
                <w:b/>
                <w:sz w:val="28"/>
                <w:szCs w:val="28"/>
              </w:rPr>
            </w:pPr>
            <w:r w:rsidRPr="0001657B">
              <w:rPr>
                <w:b/>
                <w:sz w:val="28"/>
                <w:szCs w:val="28"/>
              </w:rPr>
              <w:t>Таблица 5115</w:t>
            </w:r>
          </w:p>
        </w:tc>
        <w:tc>
          <w:tcPr>
            <w:tcW w:w="2674" w:type="dxa"/>
            <w:shd w:val="clear" w:color="auto" w:fill="auto"/>
          </w:tcPr>
          <w:p w:rsidR="00852F90" w:rsidRPr="0001657B" w:rsidRDefault="00852F90" w:rsidP="006945F5">
            <w:pPr>
              <w:rPr>
                <w:sz w:val="28"/>
                <w:szCs w:val="28"/>
              </w:rPr>
            </w:pPr>
            <w:r w:rsidRPr="0001657B">
              <w:rPr>
                <w:sz w:val="28"/>
                <w:szCs w:val="28"/>
              </w:rPr>
              <w:t>Строка   1.1.1.1</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300</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21</w:t>
            </w:r>
          </w:p>
        </w:tc>
        <w:tc>
          <w:tcPr>
            <w:tcW w:w="2351" w:type="dxa"/>
            <w:shd w:val="clear" w:color="auto" w:fill="auto"/>
          </w:tcPr>
          <w:p w:rsidR="00852F90" w:rsidRPr="0001657B" w:rsidRDefault="00852F90" w:rsidP="006945F5">
            <w:pPr>
              <w:ind w:left="297"/>
              <w:jc w:val="right"/>
              <w:rPr>
                <w:sz w:val="28"/>
                <w:szCs w:val="28"/>
              </w:rPr>
            </w:pPr>
            <w:r w:rsidRPr="0001657B">
              <w:rPr>
                <w:sz w:val="28"/>
                <w:szCs w:val="28"/>
              </w:rPr>
              <w:t>№ 201</w:t>
            </w:r>
          </w:p>
        </w:tc>
        <w:tc>
          <w:tcPr>
            <w:tcW w:w="2674" w:type="dxa"/>
            <w:shd w:val="clear" w:color="auto" w:fill="auto"/>
          </w:tcPr>
          <w:p w:rsidR="00852F90" w:rsidRPr="0001657B" w:rsidRDefault="00852F90" w:rsidP="006945F5">
            <w:pPr>
              <w:rPr>
                <w:sz w:val="28"/>
                <w:szCs w:val="28"/>
              </w:rPr>
            </w:pPr>
            <w:r w:rsidRPr="0001657B">
              <w:rPr>
                <w:sz w:val="28"/>
                <w:szCs w:val="28"/>
              </w:rPr>
              <w:t>Строка   1.1.1.1.1</w:t>
            </w:r>
          </w:p>
        </w:tc>
        <w:tc>
          <w:tcPr>
            <w:tcW w:w="2199" w:type="dxa"/>
            <w:shd w:val="clear" w:color="auto" w:fill="auto"/>
          </w:tcPr>
          <w:p w:rsidR="00852F90" w:rsidRPr="0001657B" w:rsidRDefault="00852F90" w:rsidP="006945F5">
            <w:pPr>
              <w:ind w:left="312"/>
              <w:jc w:val="right"/>
              <w:rPr>
                <w:sz w:val="28"/>
                <w:szCs w:val="28"/>
              </w:rPr>
            </w:pPr>
            <w:r w:rsidRPr="0001657B">
              <w:rPr>
                <w:sz w:val="28"/>
                <w:szCs w:val="28"/>
              </w:rPr>
              <w:t>№ 306</w:t>
            </w:r>
          </w:p>
        </w:tc>
      </w:tr>
      <w:tr w:rsidR="00852F90" w:rsidRPr="0001657B" w:rsidTr="006945F5">
        <w:tblPrEx>
          <w:tblLook w:val="04A0" w:firstRow="1" w:lastRow="0" w:firstColumn="1" w:lastColumn="0" w:noHBand="0" w:noVBand="1"/>
        </w:tblPrEx>
        <w:trPr>
          <w:trHeight w:val="230"/>
        </w:trPr>
        <w:tc>
          <w:tcPr>
            <w:tcW w:w="5020" w:type="dxa"/>
            <w:gridSpan w:val="2"/>
            <w:shd w:val="clear" w:color="auto" w:fill="auto"/>
          </w:tcPr>
          <w:p w:rsidR="00852F90" w:rsidRPr="0001657B" w:rsidRDefault="00852F90" w:rsidP="006945F5">
            <w:pPr>
              <w:jc w:val="center"/>
              <w:rPr>
                <w:b/>
                <w:sz w:val="28"/>
                <w:szCs w:val="28"/>
              </w:rPr>
            </w:pPr>
            <w:r w:rsidRPr="0001657B">
              <w:rPr>
                <w:b/>
                <w:sz w:val="28"/>
                <w:szCs w:val="28"/>
              </w:rPr>
              <w:t>Таблица 5117</w:t>
            </w:r>
          </w:p>
        </w:tc>
        <w:tc>
          <w:tcPr>
            <w:tcW w:w="2674" w:type="dxa"/>
            <w:shd w:val="clear" w:color="auto" w:fill="auto"/>
          </w:tcPr>
          <w:p w:rsidR="00852F90" w:rsidRPr="0001657B" w:rsidRDefault="00852F90" w:rsidP="006945F5">
            <w:pPr>
              <w:rPr>
                <w:sz w:val="28"/>
                <w:szCs w:val="28"/>
              </w:rPr>
            </w:pPr>
            <w:r w:rsidRPr="0001657B">
              <w:rPr>
                <w:sz w:val="28"/>
                <w:szCs w:val="28"/>
              </w:rPr>
              <w:t>Строка   1.1.1.2</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301</w:t>
            </w:r>
          </w:p>
        </w:tc>
      </w:tr>
      <w:tr w:rsidR="00852F90" w:rsidRPr="0001657B" w:rsidTr="006945F5">
        <w:tblPrEx>
          <w:tblLook w:val="04A0" w:firstRow="1" w:lastRow="0" w:firstColumn="1" w:lastColumn="0" w:noHBand="0" w:noVBand="1"/>
        </w:tblPrEx>
        <w:trPr>
          <w:trHeight w:val="241"/>
        </w:trPr>
        <w:tc>
          <w:tcPr>
            <w:tcW w:w="2669" w:type="dxa"/>
            <w:shd w:val="clear" w:color="auto" w:fill="auto"/>
          </w:tcPr>
          <w:p w:rsidR="00852F90" w:rsidRPr="0001657B" w:rsidRDefault="00852F90" w:rsidP="006945F5">
            <w:pPr>
              <w:rPr>
                <w:sz w:val="28"/>
                <w:szCs w:val="28"/>
              </w:rPr>
            </w:pPr>
            <w:r w:rsidRPr="0001657B">
              <w:rPr>
                <w:sz w:val="28"/>
                <w:szCs w:val="28"/>
              </w:rPr>
              <w:t>Строка 11.1.1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511</w:t>
            </w:r>
          </w:p>
        </w:tc>
        <w:tc>
          <w:tcPr>
            <w:tcW w:w="2674" w:type="dxa"/>
            <w:shd w:val="clear" w:color="auto" w:fill="auto"/>
          </w:tcPr>
          <w:p w:rsidR="00852F90" w:rsidRPr="0001657B" w:rsidRDefault="00852F90" w:rsidP="006945F5">
            <w:pPr>
              <w:rPr>
                <w:sz w:val="28"/>
                <w:szCs w:val="28"/>
              </w:rPr>
            </w:pPr>
            <w:r w:rsidRPr="0001657B">
              <w:rPr>
                <w:sz w:val="28"/>
                <w:szCs w:val="28"/>
              </w:rPr>
              <w:t>Строка   1.1.1.3</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xml:space="preserve">№ 302 </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11.2.1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521</w:t>
            </w:r>
          </w:p>
        </w:tc>
        <w:tc>
          <w:tcPr>
            <w:tcW w:w="2674" w:type="dxa"/>
            <w:shd w:val="clear" w:color="auto" w:fill="auto"/>
          </w:tcPr>
          <w:p w:rsidR="00852F90" w:rsidRPr="0001657B" w:rsidRDefault="00852F90" w:rsidP="006945F5">
            <w:pPr>
              <w:rPr>
                <w:sz w:val="28"/>
                <w:szCs w:val="28"/>
              </w:rPr>
            </w:pPr>
            <w:r w:rsidRPr="0001657B">
              <w:rPr>
                <w:sz w:val="28"/>
                <w:szCs w:val="28"/>
              </w:rPr>
              <w:t>Строка   1.1.1.4</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xml:space="preserve">№ 303 </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13.3.1</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331</w:t>
            </w:r>
          </w:p>
        </w:tc>
        <w:tc>
          <w:tcPr>
            <w:tcW w:w="2674" w:type="dxa"/>
            <w:shd w:val="clear" w:color="auto" w:fill="auto"/>
          </w:tcPr>
          <w:p w:rsidR="00852F90" w:rsidRPr="0001657B" w:rsidRDefault="00852F90" w:rsidP="006945F5">
            <w:pPr>
              <w:rPr>
                <w:sz w:val="28"/>
                <w:szCs w:val="28"/>
              </w:rPr>
            </w:pPr>
            <w:r w:rsidRPr="0001657B">
              <w:rPr>
                <w:sz w:val="28"/>
                <w:szCs w:val="28"/>
              </w:rPr>
              <w:t>Строка   1.1.1.5</w:t>
            </w:r>
          </w:p>
        </w:tc>
        <w:tc>
          <w:tcPr>
            <w:tcW w:w="2199" w:type="dxa"/>
            <w:shd w:val="clear" w:color="auto" w:fill="auto"/>
          </w:tcPr>
          <w:p w:rsidR="00852F90" w:rsidRPr="0001657B" w:rsidRDefault="00852F90" w:rsidP="006945F5">
            <w:pPr>
              <w:ind w:left="297"/>
              <w:jc w:val="right"/>
              <w:rPr>
                <w:sz w:val="28"/>
                <w:szCs w:val="28"/>
              </w:rPr>
            </w:pPr>
            <w:r w:rsidRPr="0001657B">
              <w:rPr>
                <w:sz w:val="28"/>
                <w:szCs w:val="28"/>
              </w:rPr>
              <w:t>№ 304</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r w:rsidRPr="0001657B">
              <w:rPr>
                <w:sz w:val="28"/>
                <w:szCs w:val="28"/>
              </w:rPr>
              <w:t>Строка  13.3.2</w:t>
            </w:r>
          </w:p>
        </w:tc>
        <w:tc>
          <w:tcPr>
            <w:tcW w:w="2351" w:type="dxa"/>
            <w:shd w:val="clear" w:color="auto" w:fill="auto"/>
          </w:tcPr>
          <w:p w:rsidR="00852F90" w:rsidRPr="0001657B" w:rsidRDefault="00852F90" w:rsidP="006945F5">
            <w:pPr>
              <w:ind w:left="372"/>
              <w:jc w:val="right"/>
              <w:rPr>
                <w:sz w:val="28"/>
                <w:szCs w:val="28"/>
              </w:rPr>
            </w:pPr>
            <w:r w:rsidRPr="0001657B">
              <w:rPr>
                <w:sz w:val="28"/>
                <w:szCs w:val="28"/>
              </w:rPr>
              <w:t>№ 332</w:t>
            </w:r>
          </w:p>
        </w:tc>
        <w:tc>
          <w:tcPr>
            <w:tcW w:w="4873" w:type="dxa"/>
            <w:gridSpan w:val="2"/>
            <w:shd w:val="clear" w:color="auto" w:fill="auto"/>
          </w:tcPr>
          <w:p w:rsidR="00852F90" w:rsidRPr="0001657B" w:rsidRDefault="00852F90" w:rsidP="006945F5">
            <w:pPr>
              <w:jc w:val="center"/>
              <w:rPr>
                <w:b/>
                <w:sz w:val="28"/>
                <w:szCs w:val="28"/>
              </w:rPr>
            </w:pP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72"/>
              <w:jc w:val="right"/>
              <w:rPr>
                <w:sz w:val="28"/>
                <w:szCs w:val="28"/>
              </w:rPr>
            </w:pPr>
          </w:p>
        </w:tc>
        <w:tc>
          <w:tcPr>
            <w:tcW w:w="2674" w:type="dxa"/>
            <w:shd w:val="clear" w:color="auto" w:fill="auto"/>
          </w:tcPr>
          <w:p w:rsidR="00852F90" w:rsidRPr="0001657B" w:rsidRDefault="00852F90" w:rsidP="006945F5">
            <w:pPr>
              <w:rPr>
                <w:sz w:val="28"/>
                <w:szCs w:val="28"/>
              </w:rPr>
            </w:pPr>
          </w:p>
        </w:tc>
        <w:tc>
          <w:tcPr>
            <w:tcW w:w="2199" w:type="dxa"/>
            <w:shd w:val="clear" w:color="auto" w:fill="auto"/>
          </w:tcPr>
          <w:p w:rsidR="00852F90" w:rsidRPr="0001657B" w:rsidRDefault="00852F90" w:rsidP="006945F5">
            <w:pPr>
              <w:rPr>
                <w:sz w:val="28"/>
                <w:szCs w:val="28"/>
              </w:rPr>
            </w:pP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72"/>
              <w:jc w:val="right"/>
              <w:rPr>
                <w:sz w:val="28"/>
                <w:szCs w:val="28"/>
              </w:rPr>
            </w:pPr>
          </w:p>
        </w:tc>
        <w:tc>
          <w:tcPr>
            <w:tcW w:w="4873" w:type="dxa"/>
            <w:gridSpan w:val="2"/>
            <w:shd w:val="clear" w:color="auto" w:fill="auto"/>
          </w:tcPr>
          <w:p w:rsidR="00852F90" w:rsidRPr="0001657B" w:rsidRDefault="00852F90" w:rsidP="006945F5">
            <w:pPr>
              <w:jc w:val="center"/>
              <w:rPr>
                <w:sz w:val="28"/>
                <w:szCs w:val="28"/>
              </w:rPr>
            </w:pPr>
            <w:r w:rsidRPr="0001657B">
              <w:rPr>
                <w:b/>
                <w:sz w:val="28"/>
                <w:szCs w:val="28"/>
              </w:rPr>
              <w:t>Таблица 2100</w:t>
            </w:r>
          </w:p>
        </w:tc>
      </w:tr>
      <w:tr w:rsidR="00852F90" w:rsidRPr="0001657B" w:rsidTr="006945F5">
        <w:tblPrEx>
          <w:tblLook w:val="04A0" w:firstRow="1" w:lastRow="0" w:firstColumn="1" w:lastColumn="0" w:noHBand="0" w:noVBand="1"/>
        </w:tblPrEx>
        <w:trPr>
          <w:trHeight w:val="230"/>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72"/>
              <w:jc w:val="right"/>
              <w:rPr>
                <w:sz w:val="28"/>
                <w:szCs w:val="28"/>
              </w:rPr>
            </w:pPr>
          </w:p>
        </w:tc>
        <w:tc>
          <w:tcPr>
            <w:tcW w:w="2674" w:type="dxa"/>
            <w:shd w:val="clear" w:color="auto" w:fill="auto"/>
          </w:tcPr>
          <w:p w:rsidR="00852F90" w:rsidRPr="0001657B" w:rsidRDefault="00852F90" w:rsidP="006945F5">
            <w:pPr>
              <w:rPr>
                <w:sz w:val="28"/>
                <w:szCs w:val="28"/>
              </w:rPr>
            </w:pPr>
            <w:r w:rsidRPr="0001657B">
              <w:rPr>
                <w:sz w:val="28"/>
                <w:szCs w:val="28"/>
              </w:rPr>
              <w:t>110.1</w:t>
            </w:r>
          </w:p>
        </w:tc>
        <w:tc>
          <w:tcPr>
            <w:tcW w:w="2199" w:type="dxa"/>
            <w:shd w:val="clear" w:color="auto" w:fill="auto"/>
          </w:tcPr>
          <w:p w:rsidR="00852F90" w:rsidRPr="0001657B" w:rsidRDefault="00852F90" w:rsidP="006945F5">
            <w:pPr>
              <w:rPr>
                <w:sz w:val="28"/>
                <w:szCs w:val="28"/>
              </w:rPr>
            </w:pPr>
            <w:r w:rsidRPr="0001657B">
              <w:rPr>
                <w:sz w:val="28"/>
                <w:szCs w:val="28"/>
              </w:rPr>
              <w:t>211</w:t>
            </w:r>
          </w:p>
        </w:tc>
      </w:tr>
      <w:tr w:rsidR="00852F90" w:rsidRPr="0001657B" w:rsidTr="006945F5">
        <w:tblPrEx>
          <w:tblLook w:val="04A0" w:firstRow="1" w:lastRow="0" w:firstColumn="1" w:lastColumn="0" w:noHBand="0" w:noVBand="1"/>
        </w:tblPrEx>
        <w:trPr>
          <w:trHeight w:val="241"/>
        </w:trPr>
        <w:tc>
          <w:tcPr>
            <w:tcW w:w="2669" w:type="dxa"/>
            <w:shd w:val="clear" w:color="auto" w:fill="auto"/>
          </w:tcPr>
          <w:p w:rsidR="00852F90" w:rsidRPr="0001657B" w:rsidRDefault="00852F90" w:rsidP="006945F5">
            <w:pPr>
              <w:rPr>
                <w:sz w:val="28"/>
                <w:szCs w:val="28"/>
              </w:rPr>
            </w:pPr>
          </w:p>
        </w:tc>
        <w:tc>
          <w:tcPr>
            <w:tcW w:w="2351" w:type="dxa"/>
            <w:shd w:val="clear" w:color="auto" w:fill="auto"/>
          </w:tcPr>
          <w:p w:rsidR="00852F90" w:rsidRPr="0001657B" w:rsidRDefault="00852F90" w:rsidP="006945F5">
            <w:pPr>
              <w:ind w:left="372"/>
              <w:jc w:val="right"/>
              <w:rPr>
                <w:sz w:val="28"/>
                <w:szCs w:val="28"/>
              </w:rPr>
            </w:pPr>
          </w:p>
        </w:tc>
        <w:tc>
          <w:tcPr>
            <w:tcW w:w="2674" w:type="dxa"/>
            <w:shd w:val="clear" w:color="auto" w:fill="auto"/>
          </w:tcPr>
          <w:p w:rsidR="00852F90" w:rsidRPr="0001657B" w:rsidRDefault="00852F90" w:rsidP="006945F5">
            <w:pPr>
              <w:rPr>
                <w:sz w:val="28"/>
                <w:szCs w:val="28"/>
              </w:rPr>
            </w:pPr>
            <w:r w:rsidRPr="0001657B">
              <w:rPr>
                <w:sz w:val="28"/>
                <w:szCs w:val="28"/>
              </w:rPr>
              <w:t>127.1</w:t>
            </w:r>
          </w:p>
        </w:tc>
        <w:tc>
          <w:tcPr>
            <w:tcW w:w="2199" w:type="dxa"/>
            <w:shd w:val="clear" w:color="auto" w:fill="auto"/>
          </w:tcPr>
          <w:p w:rsidR="00852F90" w:rsidRPr="0001657B" w:rsidRDefault="00852F90" w:rsidP="006945F5">
            <w:pPr>
              <w:rPr>
                <w:sz w:val="28"/>
                <w:szCs w:val="28"/>
              </w:rPr>
            </w:pPr>
            <w:r w:rsidRPr="0001657B">
              <w:rPr>
                <w:sz w:val="28"/>
                <w:szCs w:val="28"/>
              </w:rPr>
              <w:t>251</w:t>
            </w:r>
          </w:p>
        </w:tc>
      </w:tr>
    </w:tbl>
    <w:p w:rsidR="00063595" w:rsidRPr="0001657B" w:rsidRDefault="00063595" w:rsidP="00DB42C9">
      <w:pPr>
        <w:tabs>
          <w:tab w:val="left" w:pos="966"/>
        </w:tabs>
        <w:spacing w:line="326" w:lineRule="exact"/>
        <w:rPr>
          <w:sz w:val="28"/>
          <w:szCs w:val="28"/>
        </w:rPr>
      </w:pPr>
    </w:p>
    <w:p w:rsidR="00211A0B" w:rsidRPr="0001657B" w:rsidRDefault="00211A0B" w:rsidP="00915DB2">
      <w:pPr>
        <w:rPr>
          <w:sz w:val="28"/>
          <w:szCs w:val="28"/>
        </w:rPr>
      </w:pPr>
    </w:p>
    <w:p w:rsidR="00A32B4E" w:rsidRPr="0001657B" w:rsidRDefault="00A32B4E" w:rsidP="00B31863">
      <w:pPr>
        <w:ind w:firstLine="708"/>
        <w:jc w:val="both"/>
        <w:rPr>
          <w:b/>
          <w:sz w:val="28"/>
        </w:rPr>
      </w:pPr>
      <w:r w:rsidRPr="0001657B">
        <w:rPr>
          <w:b/>
          <w:sz w:val="28"/>
        </w:rPr>
        <w:t>3.1</w:t>
      </w:r>
      <w:r w:rsidR="00157864" w:rsidRPr="0001657B">
        <w:rPr>
          <w:b/>
          <w:sz w:val="28"/>
        </w:rPr>
        <w:t>4</w:t>
      </w:r>
      <w:r w:rsidRPr="0001657B">
        <w:rPr>
          <w:b/>
          <w:sz w:val="28"/>
        </w:rPr>
        <w:t xml:space="preserve">. Форма № 30 - село - сводный годовой отчет «Сведения о медицинской организации» - </w:t>
      </w:r>
      <w:r w:rsidRPr="0001657B">
        <w:rPr>
          <w:bCs/>
          <w:sz w:val="28"/>
        </w:rPr>
        <w:t>заполняется полностью</w:t>
      </w:r>
      <w:r w:rsidR="008477B0" w:rsidRPr="0001657B">
        <w:rPr>
          <w:bCs/>
          <w:sz w:val="28"/>
        </w:rPr>
        <w:t xml:space="preserve"> </w:t>
      </w:r>
      <w:r w:rsidR="00CB70D2" w:rsidRPr="0001657B">
        <w:rPr>
          <w:bCs/>
          <w:sz w:val="28"/>
        </w:rPr>
        <w:t>в соответствии с приложением</w:t>
      </w:r>
      <w:r w:rsidR="0096033E">
        <w:rPr>
          <w:bCs/>
          <w:sz w:val="28"/>
        </w:rPr>
        <w:t>.</w:t>
      </w:r>
      <w:bookmarkStart w:id="3" w:name="_GoBack"/>
      <w:bookmarkEnd w:id="3"/>
    </w:p>
    <w:p w:rsidR="00D75F87" w:rsidRPr="0001657B" w:rsidRDefault="00D75F87" w:rsidP="00D75F87">
      <w:pPr>
        <w:ind w:firstLine="708"/>
        <w:jc w:val="both"/>
        <w:rPr>
          <w:b/>
          <w:sz w:val="28"/>
        </w:rPr>
      </w:pPr>
      <w:r w:rsidRPr="0001657B">
        <w:rPr>
          <w:b/>
          <w:sz w:val="28"/>
        </w:rPr>
        <w:t>3.1</w:t>
      </w:r>
      <w:r w:rsidR="00157864" w:rsidRPr="0001657B">
        <w:rPr>
          <w:b/>
          <w:sz w:val="28"/>
        </w:rPr>
        <w:t>5</w:t>
      </w:r>
      <w:r w:rsidRPr="0001657B">
        <w:rPr>
          <w:b/>
          <w:sz w:val="28"/>
        </w:rPr>
        <w:t>. Форма № 32 - сводный отчет «Сведения о медицинской помощи беременным, роженицам и родильницам».</w:t>
      </w:r>
    </w:p>
    <w:p w:rsidR="00D75F87" w:rsidRPr="0001657B" w:rsidRDefault="00D75F87" w:rsidP="00D75F87">
      <w:pPr>
        <w:ind w:firstLine="708"/>
        <w:jc w:val="both"/>
        <w:rPr>
          <w:b/>
          <w:sz w:val="28"/>
          <w:szCs w:val="28"/>
        </w:rPr>
      </w:pPr>
      <w:r w:rsidRPr="0001657B">
        <w:rPr>
          <w:b/>
          <w:sz w:val="28"/>
          <w:szCs w:val="28"/>
        </w:rPr>
        <w:t>Таблица 2120</w:t>
      </w:r>
    </w:p>
    <w:p w:rsidR="00D75F87" w:rsidRPr="0001657B" w:rsidRDefault="00D75F87" w:rsidP="00D75F87">
      <w:pPr>
        <w:ind w:firstLine="708"/>
        <w:jc w:val="both"/>
        <w:rPr>
          <w:rFonts w:eastAsia="Times New Roman"/>
          <w:bCs/>
          <w:sz w:val="28"/>
          <w:szCs w:val="28"/>
        </w:rPr>
      </w:pPr>
      <w:r w:rsidRPr="0001657B">
        <w:rPr>
          <w:rFonts w:eastAsia="+mn-ea" w:cs="+mn-cs"/>
          <w:bCs/>
          <w:kern w:val="24"/>
          <w:sz w:val="28"/>
          <w:szCs w:val="28"/>
        </w:rPr>
        <w:t xml:space="preserve">Сумма строк 13 и 20 (число плодов, у которых выявлены врожденные пороки развития и хромосомные аномалии – всего) может быть равно или меньше данных отчетной формы № 30, табл. 5116, стр. 1 (число выявленных плодов с врожденными аномалиями и пороками развития). </w:t>
      </w:r>
    </w:p>
    <w:p w:rsidR="00D75F87" w:rsidRPr="0001657B" w:rsidRDefault="00D75F87" w:rsidP="00D75F87">
      <w:pPr>
        <w:ind w:firstLine="708"/>
        <w:jc w:val="both"/>
        <w:rPr>
          <w:sz w:val="28"/>
          <w:szCs w:val="28"/>
        </w:rPr>
      </w:pPr>
      <w:r w:rsidRPr="0001657B">
        <w:rPr>
          <w:sz w:val="28"/>
          <w:szCs w:val="28"/>
        </w:rPr>
        <w:t xml:space="preserve">Недоношенные, рожденные в срок </w:t>
      </w:r>
      <w:proofErr w:type="spellStart"/>
      <w:r w:rsidRPr="0001657B">
        <w:rPr>
          <w:sz w:val="28"/>
          <w:szCs w:val="28"/>
        </w:rPr>
        <w:t>гестации</w:t>
      </w:r>
      <w:proofErr w:type="spellEnd"/>
      <w:r w:rsidRPr="0001657B">
        <w:rPr>
          <w:sz w:val="28"/>
          <w:szCs w:val="28"/>
        </w:rPr>
        <w:t xml:space="preserve"> 22 недели и более, массой тела менее </w:t>
      </w:r>
      <w:smartTag w:uri="urn:schemas-microsoft-com:office:smarttags" w:element="metricconverter">
        <w:smartTagPr>
          <w:attr w:name="ProductID" w:val="500 г"/>
        </w:smartTagPr>
        <w:r w:rsidRPr="0001657B">
          <w:rPr>
            <w:sz w:val="28"/>
            <w:szCs w:val="28"/>
          </w:rPr>
          <w:t>500 г</w:t>
        </w:r>
      </w:smartTag>
      <w:r w:rsidRPr="0001657B">
        <w:rPr>
          <w:sz w:val="28"/>
          <w:szCs w:val="28"/>
        </w:rPr>
        <w:t xml:space="preserve"> </w:t>
      </w:r>
      <w:r w:rsidRPr="0001657B">
        <w:rPr>
          <w:b/>
          <w:sz w:val="28"/>
          <w:szCs w:val="28"/>
        </w:rPr>
        <w:t>в таблицах 2245</w:t>
      </w:r>
      <w:r w:rsidRPr="0001657B">
        <w:rPr>
          <w:sz w:val="28"/>
          <w:szCs w:val="28"/>
        </w:rPr>
        <w:t xml:space="preserve"> «Распределение родившихся и умерших по массе тела», </w:t>
      </w:r>
      <w:r w:rsidRPr="0001657B">
        <w:rPr>
          <w:b/>
          <w:sz w:val="28"/>
          <w:szCs w:val="28"/>
        </w:rPr>
        <w:t xml:space="preserve">2250 </w:t>
      </w:r>
      <w:r w:rsidRPr="0001657B">
        <w:rPr>
          <w:sz w:val="28"/>
          <w:szCs w:val="28"/>
        </w:rPr>
        <w:t xml:space="preserve">«Заболевания и причины смерти родившихся массой тела 500-999 г» и вкладыше 232 не регистрируются. </w:t>
      </w:r>
    </w:p>
    <w:p w:rsidR="00D75F87" w:rsidRPr="0001657B" w:rsidRDefault="00D75F87" w:rsidP="00D75F87">
      <w:pPr>
        <w:ind w:firstLine="708"/>
        <w:jc w:val="both"/>
        <w:rPr>
          <w:sz w:val="28"/>
          <w:szCs w:val="28"/>
        </w:rPr>
      </w:pPr>
      <w:r w:rsidRPr="0001657B">
        <w:rPr>
          <w:sz w:val="28"/>
          <w:szCs w:val="28"/>
        </w:rPr>
        <w:t xml:space="preserve">На них необходимо предоставить </w:t>
      </w:r>
      <w:r w:rsidR="00FA3A05" w:rsidRPr="0001657B">
        <w:rPr>
          <w:sz w:val="28"/>
          <w:szCs w:val="28"/>
        </w:rPr>
        <w:t>сводную таблицу</w:t>
      </w:r>
      <w:r w:rsidRPr="0001657B">
        <w:rPr>
          <w:sz w:val="28"/>
          <w:szCs w:val="28"/>
        </w:rPr>
        <w:t xml:space="preserve">, </w:t>
      </w:r>
      <w:r w:rsidR="00FA3A05" w:rsidRPr="0001657B">
        <w:rPr>
          <w:sz w:val="28"/>
          <w:szCs w:val="28"/>
        </w:rPr>
        <w:t xml:space="preserve">заверенную главным неонатологом, </w:t>
      </w:r>
      <w:r w:rsidRPr="0001657B">
        <w:rPr>
          <w:sz w:val="28"/>
          <w:szCs w:val="28"/>
        </w:rPr>
        <w:t xml:space="preserve">где следует указать следующую информацию: </w:t>
      </w:r>
    </w:p>
    <w:p w:rsidR="00D75F87" w:rsidRPr="0001657B" w:rsidRDefault="00D75F87" w:rsidP="00D75F87">
      <w:pPr>
        <w:ind w:firstLine="709"/>
        <w:rPr>
          <w:rFonts w:eastAsia="Times New Roman"/>
          <w:sz w:val="28"/>
          <w:szCs w:val="24"/>
        </w:rPr>
      </w:pPr>
      <w:r w:rsidRPr="0001657B">
        <w:rPr>
          <w:rFonts w:eastAsia="Times New Roman"/>
          <w:sz w:val="28"/>
          <w:szCs w:val="24"/>
        </w:rPr>
        <w:t xml:space="preserve">1.  </w:t>
      </w:r>
      <w:r w:rsidR="00DB42C9" w:rsidRPr="0001657B">
        <w:rPr>
          <w:rFonts w:eastAsia="Times New Roman"/>
          <w:sz w:val="28"/>
          <w:szCs w:val="24"/>
        </w:rPr>
        <w:t>Субъект Российской Федерации</w:t>
      </w:r>
    </w:p>
    <w:p w:rsidR="00D75F87" w:rsidRPr="0001657B" w:rsidRDefault="00D75F87" w:rsidP="00D75F87">
      <w:pPr>
        <w:ind w:firstLine="709"/>
        <w:rPr>
          <w:rFonts w:eastAsia="Times New Roman"/>
          <w:sz w:val="28"/>
          <w:szCs w:val="24"/>
        </w:rPr>
      </w:pPr>
      <w:r w:rsidRPr="0001657B">
        <w:rPr>
          <w:rFonts w:eastAsia="Times New Roman"/>
          <w:sz w:val="28"/>
          <w:szCs w:val="24"/>
        </w:rPr>
        <w:t>2.  Уровень медицинской организации, где родился ребенок (1,2, 3 уровень)</w:t>
      </w:r>
    </w:p>
    <w:p w:rsidR="00D75F87" w:rsidRPr="0001657B" w:rsidRDefault="00D75F87" w:rsidP="00D75F87">
      <w:pPr>
        <w:ind w:firstLine="709"/>
        <w:rPr>
          <w:rFonts w:eastAsia="Times New Roman"/>
          <w:sz w:val="28"/>
          <w:szCs w:val="24"/>
        </w:rPr>
      </w:pPr>
      <w:r w:rsidRPr="0001657B">
        <w:rPr>
          <w:rFonts w:eastAsia="Times New Roman"/>
          <w:sz w:val="28"/>
          <w:szCs w:val="24"/>
        </w:rPr>
        <w:t>3.  Возраст матери</w:t>
      </w:r>
    </w:p>
    <w:p w:rsidR="00D75F87" w:rsidRPr="0001657B" w:rsidRDefault="00D75F87" w:rsidP="00D75F87">
      <w:pPr>
        <w:ind w:firstLine="709"/>
        <w:rPr>
          <w:rFonts w:eastAsia="Times New Roman"/>
          <w:sz w:val="28"/>
          <w:szCs w:val="24"/>
        </w:rPr>
      </w:pPr>
      <w:r w:rsidRPr="0001657B">
        <w:rPr>
          <w:rFonts w:eastAsia="Times New Roman"/>
          <w:sz w:val="28"/>
          <w:szCs w:val="24"/>
        </w:rPr>
        <w:t>4.  Соматическое и гинекологическое здоровье матери, паритет</w:t>
      </w:r>
    </w:p>
    <w:p w:rsidR="00D75F87" w:rsidRPr="0001657B" w:rsidRDefault="00D75F87" w:rsidP="00D75F87">
      <w:pPr>
        <w:ind w:firstLine="709"/>
        <w:rPr>
          <w:rFonts w:eastAsia="Times New Roman"/>
          <w:sz w:val="28"/>
          <w:szCs w:val="24"/>
        </w:rPr>
      </w:pPr>
      <w:r w:rsidRPr="0001657B">
        <w:rPr>
          <w:rFonts w:eastAsia="Times New Roman"/>
          <w:sz w:val="28"/>
          <w:szCs w:val="24"/>
        </w:rPr>
        <w:t>5. Наличие вредностей (профессиональные, экологические; вредные привычки)</w:t>
      </w:r>
    </w:p>
    <w:p w:rsidR="00D75F87" w:rsidRPr="0001657B" w:rsidRDefault="00D75F87" w:rsidP="00D75F87">
      <w:pPr>
        <w:ind w:firstLine="709"/>
        <w:rPr>
          <w:rFonts w:eastAsia="Times New Roman"/>
          <w:sz w:val="28"/>
          <w:szCs w:val="24"/>
        </w:rPr>
      </w:pPr>
      <w:r w:rsidRPr="0001657B">
        <w:rPr>
          <w:rFonts w:eastAsia="Times New Roman"/>
          <w:sz w:val="28"/>
          <w:szCs w:val="24"/>
        </w:rPr>
        <w:t>6.  Состояла ли на учете в женской консультации</w:t>
      </w:r>
    </w:p>
    <w:p w:rsidR="00D75F87" w:rsidRPr="0001657B" w:rsidRDefault="00D75F87" w:rsidP="00D75F87">
      <w:pPr>
        <w:ind w:firstLine="709"/>
        <w:rPr>
          <w:rFonts w:eastAsia="Times New Roman"/>
          <w:sz w:val="28"/>
          <w:szCs w:val="24"/>
        </w:rPr>
      </w:pPr>
      <w:r w:rsidRPr="0001657B">
        <w:rPr>
          <w:rFonts w:eastAsia="Times New Roman"/>
          <w:sz w:val="28"/>
          <w:szCs w:val="24"/>
        </w:rPr>
        <w:t xml:space="preserve">7.  Срок </w:t>
      </w:r>
      <w:proofErr w:type="spellStart"/>
      <w:r w:rsidRPr="0001657B">
        <w:rPr>
          <w:rFonts w:eastAsia="Times New Roman"/>
          <w:sz w:val="28"/>
          <w:szCs w:val="24"/>
        </w:rPr>
        <w:t>гестации</w:t>
      </w:r>
      <w:proofErr w:type="spellEnd"/>
      <w:r w:rsidRPr="0001657B">
        <w:rPr>
          <w:rFonts w:eastAsia="Times New Roman"/>
          <w:sz w:val="28"/>
          <w:szCs w:val="24"/>
        </w:rPr>
        <w:t xml:space="preserve"> </w:t>
      </w:r>
    </w:p>
    <w:p w:rsidR="00D75F87" w:rsidRPr="0001657B" w:rsidRDefault="00D75F87" w:rsidP="00D75F87">
      <w:pPr>
        <w:ind w:firstLine="709"/>
        <w:rPr>
          <w:rFonts w:eastAsia="Times New Roman"/>
          <w:sz w:val="28"/>
          <w:szCs w:val="24"/>
        </w:rPr>
      </w:pPr>
      <w:r w:rsidRPr="0001657B">
        <w:rPr>
          <w:rFonts w:eastAsia="Times New Roman"/>
          <w:sz w:val="28"/>
          <w:szCs w:val="24"/>
        </w:rPr>
        <w:t>8.  Масса тела и рост ребенка (плода)</w:t>
      </w:r>
    </w:p>
    <w:p w:rsidR="00D75F87" w:rsidRPr="0001657B" w:rsidRDefault="00D75F87" w:rsidP="00D75F87">
      <w:pPr>
        <w:ind w:firstLine="709"/>
        <w:rPr>
          <w:rFonts w:eastAsia="Times New Roman"/>
          <w:sz w:val="28"/>
          <w:szCs w:val="24"/>
        </w:rPr>
      </w:pPr>
      <w:r w:rsidRPr="0001657B">
        <w:rPr>
          <w:rFonts w:eastAsia="Times New Roman"/>
          <w:sz w:val="28"/>
          <w:szCs w:val="24"/>
        </w:rPr>
        <w:t xml:space="preserve">9.  Родился живым-мертвым (уточнить </w:t>
      </w:r>
      <w:proofErr w:type="spellStart"/>
      <w:r w:rsidRPr="0001657B">
        <w:rPr>
          <w:rFonts w:eastAsia="Times New Roman"/>
          <w:sz w:val="28"/>
          <w:szCs w:val="24"/>
        </w:rPr>
        <w:t>антенатально</w:t>
      </w:r>
      <w:proofErr w:type="spellEnd"/>
      <w:r w:rsidRPr="0001657B">
        <w:rPr>
          <w:rFonts w:eastAsia="Times New Roman"/>
          <w:sz w:val="28"/>
          <w:szCs w:val="24"/>
        </w:rPr>
        <w:t xml:space="preserve">, </w:t>
      </w:r>
      <w:proofErr w:type="spellStart"/>
      <w:r w:rsidRPr="0001657B">
        <w:rPr>
          <w:rFonts w:eastAsia="Times New Roman"/>
          <w:sz w:val="28"/>
          <w:szCs w:val="24"/>
        </w:rPr>
        <w:t>интранатально</w:t>
      </w:r>
      <w:proofErr w:type="spellEnd"/>
      <w:r w:rsidRPr="0001657B">
        <w:rPr>
          <w:rFonts w:eastAsia="Times New Roman"/>
          <w:sz w:val="28"/>
          <w:szCs w:val="24"/>
        </w:rPr>
        <w:t>)</w:t>
      </w:r>
    </w:p>
    <w:p w:rsidR="00D75F87" w:rsidRPr="0001657B" w:rsidRDefault="00D75F87" w:rsidP="00D75F87">
      <w:pPr>
        <w:ind w:firstLine="709"/>
        <w:rPr>
          <w:rFonts w:eastAsia="Times New Roman"/>
          <w:sz w:val="28"/>
          <w:szCs w:val="24"/>
        </w:rPr>
      </w:pPr>
      <w:r w:rsidRPr="0001657B">
        <w:rPr>
          <w:rFonts w:eastAsia="Times New Roman"/>
          <w:sz w:val="28"/>
          <w:szCs w:val="24"/>
        </w:rPr>
        <w:t>10.  Выжил или умер (уточнить в первые 24 ч., 168 ч, или более)</w:t>
      </w:r>
    </w:p>
    <w:p w:rsidR="00D75F87" w:rsidRPr="0001657B" w:rsidRDefault="00D75F87" w:rsidP="00D75F87">
      <w:pPr>
        <w:ind w:firstLine="709"/>
        <w:rPr>
          <w:rFonts w:eastAsia="Times New Roman"/>
          <w:sz w:val="28"/>
          <w:szCs w:val="24"/>
        </w:rPr>
      </w:pPr>
      <w:r w:rsidRPr="0001657B">
        <w:rPr>
          <w:rFonts w:eastAsia="Times New Roman"/>
          <w:sz w:val="28"/>
          <w:szCs w:val="24"/>
        </w:rPr>
        <w:t>11.  Клинический диагноз заболевания ребенка (основной, сопутствующий, осложнения)</w:t>
      </w:r>
    </w:p>
    <w:p w:rsidR="00D75F87" w:rsidRPr="0001657B" w:rsidRDefault="00D75F87" w:rsidP="00D75F87">
      <w:pPr>
        <w:ind w:firstLine="709"/>
        <w:rPr>
          <w:rFonts w:eastAsia="Times New Roman"/>
          <w:sz w:val="28"/>
          <w:szCs w:val="24"/>
        </w:rPr>
      </w:pPr>
      <w:r w:rsidRPr="0001657B">
        <w:rPr>
          <w:rFonts w:eastAsia="Times New Roman"/>
          <w:sz w:val="28"/>
          <w:szCs w:val="24"/>
        </w:rPr>
        <w:t>12.  При вскрытии – патологоанатомический диагноз.</w:t>
      </w:r>
    </w:p>
    <w:p w:rsidR="00D75F87" w:rsidRPr="0001657B" w:rsidRDefault="00D75F87" w:rsidP="00D75F87">
      <w:pPr>
        <w:ind w:firstLine="708"/>
        <w:jc w:val="both"/>
        <w:rPr>
          <w:sz w:val="28"/>
          <w:szCs w:val="28"/>
        </w:rPr>
      </w:pPr>
    </w:p>
    <w:p w:rsidR="00D75F87" w:rsidRPr="0001657B" w:rsidRDefault="00D75F87" w:rsidP="00D75F87">
      <w:pPr>
        <w:tabs>
          <w:tab w:val="left" w:pos="1134"/>
        </w:tabs>
        <w:ind w:firstLine="709"/>
        <w:jc w:val="both"/>
        <w:rPr>
          <w:sz w:val="28"/>
          <w:szCs w:val="28"/>
        </w:rPr>
      </w:pPr>
      <w:r w:rsidRPr="0001657B">
        <w:rPr>
          <w:sz w:val="28"/>
          <w:szCs w:val="28"/>
        </w:rPr>
        <w:t xml:space="preserve">По каждому случаю материнской смертности необходимо представить сводную таблицу, заверенную главным акушером-гинекологом, где следует указать: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 Истории болезни</w:t>
      </w:r>
      <w:r w:rsidRPr="0001657B">
        <w:rPr>
          <w:rFonts w:eastAsia="Times New Roman"/>
          <w:b/>
          <w:sz w:val="28"/>
          <w:szCs w:val="28"/>
        </w:rPr>
        <w:t>,</w:t>
      </w:r>
      <w:r w:rsidRPr="0001657B">
        <w:rPr>
          <w:rFonts w:eastAsia="Times New Roman"/>
          <w:sz w:val="28"/>
          <w:szCs w:val="28"/>
        </w:rPr>
        <w:t xml:space="preserve"> возраст матери</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 xml:space="preserve">Место </w:t>
      </w:r>
      <w:r w:rsidRPr="0001657B">
        <w:rPr>
          <w:sz w:val="28"/>
          <w:szCs w:val="28"/>
        </w:rPr>
        <w:t>жительства (регион)</w:t>
      </w:r>
      <w:r w:rsidR="00DB42C9" w:rsidRPr="0001657B">
        <w:rPr>
          <w:sz w:val="28"/>
          <w:szCs w:val="28"/>
        </w:rPr>
        <w:t xml:space="preserve">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Место наблюдения за беременной</w:t>
      </w:r>
      <w:r w:rsidR="00DB42C9" w:rsidRPr="0001657B">
        <w:rPr>
          <w:rFonts w:eastAsia="Times New Roman"/>
          <w:sz w:val="28"/>
          <w:szCs w:val="28"/>
        </w:rPr>
        <w:t xml:space="preserve">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Срок постановки на учет в женской консультации</w:t>
      </w:r>
      <w:r w:rsidR="00DB42C9" w:rsidRPr="0001657B">
        <w:rPr>
          <w:rFonts w:eastAsia="Times New Roman"/>
          <w:sz w:val="28"/>
          <w:szCs w:val="28"/>
        </w:rPr>
        <w:t xml:space="preserve">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Дата и место родов, у</w:t>
      </w:r>
      <w:r w:rsidRPr="0001657B">
        <w:rPr>
          <w:bCs/>
          <w:sz w:val="28"/>
          <w:szCs w:val="28"/>
        </w:rPr>
        <w:t>ровень медицинской организации</w:t>
      </w:r>
      <w:r w:rsidR="00DB42C9" w:rsidRPr="0001657B">
        <w:rPr>
          <w:bCs/>
          <w:sz w:val="28"/>
          <w:szCs w:val="28"/>
        </w:rPr>
        <w:t xml:space="preserve">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Срок беременности на момент родов</w:t>
      </w:r>
      <w:r w:rsidR="00DB42C9" w:rsidRPr="0001657B">
        <w:rPr>
          <w:rFonts w:eastAsia="Times New Roman"/>
          <w:sz w:val="28"/>
          <w:szCs w:val="28"/>
        </w:rPr>
        <w:t xml:space="preserve"> </w:t>
      </w:r>
    </w:p>
    <w:p w:rsidR="00DB42C9"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rFonts w:eastAsia="Times New Roman"/>
          <w:sz w:val="28"/>
          <w:szCs w:val="28"/>
        </w:rPr>
        <w:t>Беременность и роды по счету (исходы предыдущих родов)</w:t>
      </w:r>
      <w:r w:rsidR="00DB42C9" w:rsidRPr="0001657B">
        <w:rPr>
          <w:rFonts w:eastAsia="Times New Roman"/>
          <w:sz w:val="28"/>
          <w:szCs w:val="28"/>
        </w:rPr>
        <w:t xml:space="preserve"> </w:t>
      </w:r>
    </w:p>
    <w:p w:rsidR="00D75F87" w:rsidRPr="0001657B" w:rsidRDefault="00D75F87" w:rsidP="00DB42C9">
      <w:pPr>
        <w:numPr>
          <w:ilvl w:val="0"/>
          <w:numId w:val="10"/>
        </w:numPr>
        <w:tabs>
          <w:tab w:val="left" w:pos="0"/>
          <w:tab w:val="left" w:pos="993"/>
        </w:tabs>
        <w:ind w:left="0" w:firstLine="851"/>
        <w:jc w:val="both"/>
        <w:rPr>
          <w:rFonts w:eastAsia="Times New Roman"/>
          <w:sz w:val="28"/>
          <w:szCs w:val="28"/>
        </w:rPr>
      </w:pPr>
      <w:r w:rsidRPr="0001657B">
        <w:rPr>
          <w:bCs/>
          <w:sz w:val="28"/>
          <w:szCs w:val="28"/>
        </w:rPr>
        <w:t xml:space="preserve"> Репродуктивное здоровье матери: бесплодие, ЭКО, неразвивающаяся беременность, привычные выкидыши, внематочная беременность, кесарево сечение в анамнезе</w:t>
      </w:r>
    </w:p>
    <w:p w:rsidR="00D75F87" w:rsidRPr="0001657B" w:rsidRDefault="00D75F87" w:rsidP="00DB42C9">
      <w:pPr>
        <w:numPr>
          <w:ilvl w:val="0"/>
          <w:numId w:val="10"/>
        </w:numPr>
        <w:tabs>
          <w:tab w:val="left" w:pos="0"/>
        </w:tabs>
        <w:ind w:left="0" w:firstLine="851"/>
        <w:jc w:val="both"/>
        <w:rPr>
          <w:rFonts w:eastAsia="Times New Roman"/>
          <w:sz w:val="28"/>
          <w:szCs w:val="28"/>
        </w:rPr>
      </w:pPr>
      <w:proofErr w:type="spellStart"/>
      <w:r w:rsidRPr="0001657B">
        <w:rPr>
          <w:rFonts w:eastAsia="Times New Roman"/>
          <w:sz w:val="28"/>
          <w:szCs w:val="28"/>
        </w:rPr>
        <w:lastRenderedPageBreak/>
        <w:t>Экстрагенитальная</w:t>
      </w:r>
      <w:proofErr w:type="spellEnd"/>
      <w:r w:rsidRPr="0001657B">
        <w:rPr>
          <w:rFonts w:eastAsia="Times New Roman"/>
          <w:sz w:val="28"/>
          <w:szCs w:val="28"/>
        </w:rPr>
        <w:t xml:space="preserve"> патология, в том числе социально-значимые заболевания</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Гинекологическая заболеваемость (</w:t>
      </w:r>
      <w:r w:rsidRPr="0001657B">
        <w:rPr>
          <w:bCs/>
          <w:sz w:val="28"/>
          <w:szCs w:val="28"/>
        </w:rPr>
        <w:t>воспалительные заболевания, кисты, миомы матки, эндометриоз)</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bCs/>
          <w:sz w:val="28"/>
          <w:szCs w:val="28"/>
        </w:rPr>
        <w:t xml:space="preserve">Течение данной беременности: Многоплодие (БХБА, МХБА), Многоводие, маловодие, </w:t>
      </w:r>
      <w:r w:rsidRPr="0001657B">
        <w:rPr>
          <w:bCs/>
          <w:sz w:val="28"/>
          <w:szCs w:val="28"/>
        </w:rPr>
        <w:tab/>
      </w:r>
      <w:proofErr w:type="spellStart"/>
      <w:r w:rsidRPr="0001657B">
        <w:rPr>
          <w:bCs/>
          <w:sz w:val="28"/>
          <w:szCs w:val="28"/>
        </w:rPr>
        <w:t>ангидроз</w:t>
      </w:r>
      <w:proofErr w:type="spellEnd"/>
      <w:r w:rsidRPr="0001657B">
        <w:rPr>
          <w:bCs/>
          <w:sz w:val="28"/>
          <w:szCs w:val="28"/>
        </w:rPr>
        <w:t>, угроза прерывания беременности</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Метод родоразрешения</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Оперативные вмешательства (вид, дата, осложнения)</w:t>
      </w:r>
    </w:p>
    <w:p w:rsidR="00D75F87" w:rsidRPr="0001657B" w:rsidRDefault="00D75F87" w:rsidP="00DB42C9">
      <w:pPr>
        <w:numPr>
          <w:ilvl w:val="0"/>
          <w:numId w:val="10"/>
        </w:numPr>
        <w:tabs>
          <w:tab w:val="left" w:pos="0"/>
          <w:tab w:val="left" w:pos="540"/>
          <w:tab w:val="left" w:pos="709"/>
        </w:tabs>
        <w:ind w:left="0" w:firstLine="851"/>
        <w:jc w:val="both"/>
        <w:rPr>
          <w:bCs/>
          <w:sz w:val="28"/>
          <w:szCs w:val="28"/>
        </w:rPr>
      </w:pPr>
      <w:r w:rsidRPr="0001657B">
        <w:rPr>
          <w:bCs/>
          <w:sz w:val="28"/>
          <w:szCs w:val="28"/>
        </w:rPr>
        <w:t>Течение данных родов (без осложнений, кровотечение, септические проявления у матери, гипоксия-асфиксия плода)</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Заключительный клинический диагноз (основной, осложнения, сопутствующий)</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Дата и место смерти</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Патологоанатомический диагноз (основной, фоновое заболевание, осложнения)</w:t>
      </w:r>
    </w:p>
    <w:p w:rsidR="00D75F87" w:rsidRPr="0001657B" w:rsidRDefault="00D75F87" w:rsidP="00DB42C9">
      <w:pPr>
        <w:numPr>
          <w:ilvl w:val="0"/>
          <w:numId w:val="10"/>
        </w:numPr>
        <w:tabs>
          <w:tab w:val="left" w:pos="0"/>
        </w:tabs>
        <w:ind w:left="0" w:firstLine="851"/>
        <w:jc w:val="both"/>
        <w:rPr>
          <w:rFonts w:eastAsia="Times New Roman"/>
          <w:sz w:val="28"/>
          <w:szCs w:val="28"/>
        </w:rPr>
      </w:pPr>
      <w:r w:rsidRPr="0001657B">
        <w:rPr>
          <w:rFonts w:eastAsia="Times New Roman"/>
          <w:sz w:val="28"/>
          <w:szCs w:val="28"/>
        </w:rPr>
        <w:t>Первоначальная причина смерти и ее код по МКБ-10</w:t>
      </w:r>
    </w:p>
    <w:p w:rsidR="00D75F87" w:rsidRPr="0001657B" w:rsidRDefault="00D75F87" w:rsidP="00DB42C9">
      <w:pPr>
        <w:tabs>
          <w:tab w:val="left" w:pos="0"/>
        </w:tabs>
        <w:ind w:firstLine="851"/>
        <w:jc w:val="both"/>
        <w:rPr>
          <w:rFonts w:eastAsia="Times New Roman"/>
          <w:sz w:val="28"/>
          <w:szCs w:val="28"/>
        </w:rPr>
      </w:pPr>
      <w:r w:rsidRPr="0001657B">
        <w:rPr>
          <w:rFonts w:eastAsia="Times New Roman"/>
          <w:sz w:val="28"/>
          <w:szCs w:val="28"/>
        </w:rPr>
        <w:t>16 – 1 - прямая акушерская причина или 2 - косвенная акушерская причина</w:t>
      </w:r>
    </w:p>
    <w:p w:rsidR="00D75F87" w:rsidRPr="0001657B" w:rsidRDefault="00D75F87" w:rsidP="00FA3A05">
      <w:pPr>
        <w:tabs>
          <w:tab w:val="left" w:pos="0"/>
        </w:tabs>
        <w:ind w:firstLine="851"/>
        <w:jc w:val="both"/>
        <w:rPr>
          <w:rFonts w:eastAsia="Times New Roman"/>
          <w:sz w:val="28"/>
          <w:szCs w:val="28"/>
        </w:rPr>
      </w:pPr>
      <w:r w:rsidRPr="0001657B">
        <w:rPr>
          <w:rFonts w:eastAsia="Times New Roman"/>
          <w:sz w:val="28"/>
          <w:szCs w:val="28"/>
        </w:rPr>
        <w:t xml:space="preserve">17 – </w:t>
      </w:r>
      <w:proofErr w:type="spellStart"/>
      <w:r w:rsidRPr="0001657B">
        <w:rPr>
          <w:rFonts w:eastAsia="Times New Roman"/>
          <w:sz w:val="28"/>
          <w:szCs w:val="28"/>
        </w:rPr>
        <w:t>Предотвратимость</w:t>
      </w:r>
      <w:proofErr w:type="spellEnd"/>
      <w:r w:rsidRPr="0001657B">
        <w:rPr>
          <w:rFonts w:eastAsia="Times New Roman"/>
          <w:sz w:val="28"/>
          <w:szCs w:val="28"/>
        </w:rPr>
        <w:t xml:space="preserve"> смерти: 1– предотвратимая, 2 – условно предотвратимая, 3 – непредотвратимая</w:t>
      </w:r>
    </w:p>
    <w:p w:rsidR="00D75F87" w:rsidRPr="0001657B" w:rsidRDefault="00FA3A05" w:rsidP="00FA3A05">
      <w:pPr>
        <w:numPr>
          <w:ilvl w:val="0"/>
          <w:numId w:val="10"/>
        </w:numPr>
        <w:tabs>
          <w:tab w:val="left" w:pos="0"/>
          <w:tab w:val="left" w:pos="360"/>
          <w:tab w:val="left" w:pos="540"/>
        </w:tabs>
        <w:ind w:left="0" w:firstLine="851"/>
        <w:jc w:val="both"/>
        <w:rPr>
          <w:bCs/>
          <w:sz w:val="28"/>
          <w:szCs w:val="28"/>
        </w:rPr>
      </w:pPr>
      <w:r w:rsidRPr="0001657B">
        <w:rPr>
          <w:bCs/>
          <w:sz w:val="28"/>
          <w:szCs w:val="28"/>
        </w:rPr>
        <w:t>Масса и длина тела ребенка</w:t>
      </w:r>
      <w:r w:rsidR="00D75F87" w:rsidRPr="0001657B">
        <w:rPr>
          <w:bCs/>
          <w:sz w:val="28"/>
          <w:szCs w:val="28"/>
        </w:rPr>
        <w:t xml:space="preserve"> </w:t>
      </w:r>
    </w:p>
    <w:p w:rsidR="00D75F87" w:rsidRPr="0001657B" w:rsidRDefault="00D75F87" w:rsidP="00FA3A05">
      <w:pPr>
        <w:numPr>
          <w:ilvl w:val="0"/>
          <w:numId w:val="10"/>
        </w:numPr>
        <w:tabs>
          <w:tab w:val="left" w:pos="0"/>
          <w:tab w:val="left" w:pos="360"/>
          <w:tab w:val="left" w:pos="540"/>
        </w:tabs>
        <w:ind w:left="0" w:firstLine="851"/>
        <w:jc w:val="both"/>
        <w:rPr>
          <w:bCs/>
          <w:sz w:val="28"/>
          <w:szCs w:val="28"/>
        </w:rPr>
      </w:pPr>
      <w:r w:rsidRPr="0001657B">
        <w:rPr>
          <w:bCs/>
          <w:sz w:val="28"/>
          <w:szCs w:val="28"/>
        </w:rPr>
        <w:t xml:space="preserve"> Пол </w:t>
      </w:r>
    </w:p>
    <w:p w:rsidR="00FA3A05" w:rsidRPr="0001657B" w:rsidRDefault="00D75F87" w:rsidP="00FA3A05">
      <w:pPr>
        <w:numPr>
          <w:ilvl w:val="0"/>
          <w:numId w:val="10"/>
        </w:numPr>
        <w:tabs>
          <w:tab w:val="left" w:pos="0"/>
          <w:tab w:val="left" w:pos="360"/>
          <w:tab w:val="left" w:pos="540"/>
        </w:tabs>
        <w:ind w:left="0" w:firstLine="851"/>
        <w:jc w:val="both"/>
        <w:rPr>
          <w:bCs/>
          <w:sz w:val="28"/>
          <w:szCs w:val="28"/>
        </w:rPr>
      </w:pPr>
      <w:r w:rsidRPr="0001657B">
        <w:rPr>
          <w:bCs/>
          <w:sz w:val="28"/>
          <w:szCs w:val="28"/>
        </w:rPr>
        <w:t>Диагноз</w:t>
      </w:r>
      <w:r w:rsidR="00FA3A05" w:rsidRPr="0001657B">
        <w:rPr>
          <w:bCs/>
          <w:sz w:val="28"/>
          <w:szCs w:val="28"/>
        </w:rPr>
        <w:t xml:space="preserve"> по </w:t>
      </w:r>
      <w:r w:rsidRPr="0001657B">
        <w:rPr>
          <w:bCs/>
          <w:sz w:val="28"/>
          <w:szCs w:val="28"/>
        </w:rPr>
        <w:t>МКБ-10</w:t>
      </w:r>
      <w:r w:rsidR="00FA3A05" w:rsidRPr="0001657B">
        <w:rPr>
          <w:bCs/>
          <w:sz w:val="28"/>
          <w:szCs w:val="28"/>
        </w:rPr>
        <w:t>:</w:t>
      </w:r>
      <w:r w:rsidRPr="0001657B">
        <w:rPr>
          <w:bCs/>
          <w:sz w:val="28"/>
          <w:szCs w:val="28"/>
        </w:rPr>
        <w:t xml:space="preserve"> </w:t>
      </w:r>
    </w:p>
    <w:p w:rsidR="00D75F87" w:rsidRPr="0001657B" w:rsidRDefault="00D75F87" w:rsidP="00FA3A05">
      <w:pPr>
        <w:tabs>
          <w:tab w:val="left" w:pos="0"/>
          <w:tab w:val="left" w:pos="360"/>
          <w:tab w:val="left" w:pos="540"/>
        </w:tabs>
        <w:ind w:firstLine="851"/>
        <w:jc w:val="both"/>
        <w:rPr>
          <w:bCs/>
          <w:sz w:val="28"/>
          <w:szCs w:val="28"/>
        </w:rPr>
      </w:pPr>
      <w:r w:rsidRPr="0001657B">
        <w:rPr>
          <w:bCs/>
          <w:sz w:val="28"/>
          <w:szCs w:val="28"/>
        </w:rPr>
        <w:t>2</w:t>
      </w:r>
      <w:r w:rsidR="00FA3A05" w:rsidRPr="0001657B">
        <w:rPr>
          <w:bCs/>
          <w:sz w:val="28"/>
          <w:szCs w:val="28"/>
        </w:rPr>
        <w:t>2</w:t>
      </w:r>
      <w:r w:rsidRPr="0001657B">
        <w:rPr>
          <w:bCs/>
          <w:sz w:val="28"/>
          <w:szCs w:val="28"/>
        </w:rPr>
        <w:t xml:space="preserve">. Исходы: родился живым (умер в первые 24ч., 168 ч., после 168 ч.), родился мертвым (умер </w:t>
      </w:r>
      <w:proofErr w:type="spellStart"/>
      <w:r w:rsidRPr="0001657B">
        <w:rPr>
          <w:bCs/>
          <w:sz w:val="28"/>
          <w:szCs w:val="28"/>
        </w:rPr>
        <w:t>антенатально</w:t>
      </w:r>
      <w:proofErr w:type="spellEnd"/>
      <w:r w:rsidRPr="0001657B">
        <w:rPr>
          <w:bCs/>
          <w:sz w:val="28"/>
          <w:szCs w:val="28"/>
        </w:rPr>
        <w:t xml:space="preserve">, </w:t>
      </w:r>
      <w:proofErr w:type="spellStart"/>
      <w:r w:rsidRPr="0001657B">
        <w:rPr>
          <w:bCs/>
          <w:sz w:val="28"/>
          <w:szCs w:val="28"/>
        </w:rPr>
        <w:t>интранатально</w:t>
      </w:r>
      <w:proofErr w:type="spellEnd"/>
      <w:r w:rsidRPr="0001657B">
        <w:rPr>
          <w:bCs/>
          <w:sz w:val="28"/>
          <w:szCs w:val="28"/>
        </w:rPr>
        <w:t>)</w:t>
      </w:r>
      <w:r w:rsidR="00FA3A05" w:rsidRPr="0001657B">
        <w:rPr>
          <w:bCs/>
          <w:sz w:val="28"/>
          <w:szCs w:val="28"/>
        </w:rPr>
        <w:t>.</w:t>
      </w:r>
    </w:p>
    <w:p w:rsidR="00D75F87" w:rsidRPr="0001657B" w:rsidRDefault="00D75F87" w:rsidP="00D75F87">
      <w:pPr>
        <w:ind w:firstLine="709"/>
        <w:jc w:val="both"/>
        <w:rPr>
          <w:bCs/>
          <w:sz w:val="28"/>
          <w:szCs w:val="28"/>
        </w:rPr>
      </w:pPr>
      <w:r w:rsidRPr="0001657B">
        <w:rPr>
          <w:b/>
          <w:sz w:val="28"/>
          <w:szCs w:val="28"/>
        </w:rPr>
        <w:t>Таблица 2200</w:t>
      </w:r>
      <w:r w:rsidRPr="0001657B">
        <w:rPr>
          <w:bCs/>
          <w:sz w:val="28"/>
          <w:szCs w:val="28"/>
        </w:rPr>
        <w:t xml:space="preserve">  </w:t>
      </w:r>
    </w:p>
    <w:p w:rsidR="00D75F87" w:rsidRPr="0001657B" w:rsidRDefault="00D75F87" w:rsidP="00D75F87">
      <w:pPr>
        <w:ind w:firstLine="709"/>
        <w:jc w:val="both"/>
        <w:rPr>
          <w:sz w:val="28"/>
          <w:szCs w:val="28"/>
        </w:rPr>
      </w:pPr>
      <w:r w:rsidRPr="0001657B">
        <w:rPr>
          <w:bCs/>
          <w:sz w:val="28"/>
          <w:szCs w:val="28"/>
        </w:rPr>
        <w:t>П</w:t>
      </w:r>
      <w:r w:rsidRPr="0001657B">
        <w:rPr>
          <w:sz w:val="28"/>
          <w:szCs w:val="28"/>
        </w:rPr>
        <w:t xml:space="preserve">о строке 5 отражаются сведения обо всех родившихся на дому, включая мертворожденных. </w:t>
      </w:r>
    </w:p>
    <w:p w:rsidR="00D75F87" w:rsidRPr="0001657B" w:rsidRDefault="00D75F87" w:rsidP="00D75F87">
      <w:pPr>
        <w:ind w:firstLine="709"/>
        <w:jc w:val="both"/>
        <w:rPr>
          <w:rFonts w:eastAsia="Times New Roman"/>
          <w:b/>
          <w:sz w:val="24"/>
          <w:szCs w:val="24"/>
        </w:rPr>
      </w:pPr>
      <w:r w:rsidRPr="0001657B">
        <w:rPr>
          <w:sz w:val="28"/>
          <w:szCs w:val="28"/>
        </w:rPr>
        <w:t>Сведения о количестве многоплодных родов, а также о количестве мертворожденных необходимо представить в пояснительной записке.</w:t>
      </w:r>
    </w:p>
    <w:p w:rsidR="00D75F87" w:rsidRPr="0001657B" w:rsidRDefault="00D75F87" w:rsidP="00D75F87">
      <w:pPr>
        <w:ind w:firstLine="709"/>
        <w:rPr>
          <w:rFonts w:eastAsia="Times New Roman"/>
          <w:b/>
          <w:bCs/>
          <w:sz w:val="28"/>
          <w:szCs w:val="28"/>
        </w:rPr>
      </w:pPr>
      <w:r w:rsidRPr="0001657B">
        <w:rPr>
          <w:rFonts w:eastAsia="Times New Roman"/>
          <w:b/>
          <w:bCs/>
          <w:sz w:val="28"/>
          <w:szCs w:val="28"/>
        </w:rPr>
        <w:t xml:space="preserve">Таблица 2210 </w:t>
      </w:r>
    </w:p>
    <w:p w:rsidR="00D75F87" w:rsidRPr="0001657B" w:rsidRDefault="00D75F87" w:rsidP="00D75F87">
      <w:pPr>
        <w:ind w:firstLine="709"/>
        <w:jc w:val="both"/>
        <w:rPr>
          <w:rFonts w:eastAsia="Times New Roman"/>
          <w:sz w:val="28"/>
          <w:szCs w:val="28"/>
        </w:rPr>
      </w:pPr>
      <w:r w:rsidRPr="0001657B">
        <w:rPr>
          <w:rFonts w:eastAsia="Times New Roman"/>
          <w:sz w:val="28"/>
          <w:szCs w:val="28"/>
        </w:rPr>
        <w:t xml:space="preserve">По строке 2 «кроме того, поступило вне родильного отделения» необходимо расшифровать: </w:t>
      </w:r>
    </w:p>
    <w:p w:rsidR="00D75F87" w:rsidRPr="0001657B" w:rsidRDefault="00D75F87" w:rsidP="00D75F87">
      <w:pPr>
        <w:ind w:firstLine="709"/>
        <w:jc w:val="both"/>
        <w:rPr>
          <w:rFonts w:eastAsia="Times New Roman"/>
          <w:sz w:val="28"/>
          <w:szCs w:val="28"/>
        </w:rPr>
      </w:pPr>
      <w:r w:rsidRPr="0001657B">
        <w:rPr>
          <w:rFonts w:eastAsia="Times New Roman"/>
          <w:sz w:val="28"/>
          <w:szCs w:val="28"/>
        </w:rPr>
        <w:t>1) в непрофильных стационарах (на терапевтических, инфекционных и пр. койках) – с последующим поступлением в акушерский стационар;</w:t>
      </w:r>
    </w:p>
    <w:p w:rsidR="00D75F87" w:rsidRPr="0001657B" w:rsidRDefault="00D75F87" w:rsidP="00D75F87">
      <w:pPr>
        <w:ind w:firstLine="709"/>
        <w:jc w:val="both"/>
        <w:rPr>
          <w:rFonts w:eastAsia="Times New Roman"/>
          <w:sz w:val="28"/>
          <w:szCs w:val="28"/>
        </w:rPr>
      </w:pPr>
      <w:r w:rsidRPr="0001657B">
        <w:rPr>
          <w:rFonts w:eastAsia="Times New Roman"/>
          <w:sz w:val="28"/>
          <w:szCs w:val="28"/>
        </w:rPr>
        <w:t>2) в транспорте – с последующим поступлением в акушерский стационар;</w:t>
      </w:r>
    </w:p>
    <w:p w:rsidR="00D75F87" w:rsidRPr="0001657B" w:rsidRDefault="00D75F87" w:rsidP="00D75F87">
      <w:pPr>
        <w:ind w:firstLine="709"/>
        <w:jc w:val="both"/>
        <w:rPr>
          <w:rFonts w:eastAsia="Times New Roman"/>
          <w:sz w:val="28"/>
          <w:szCs w:val="28"/>
        </w:rPr>
      </w:pPr>
      <w:r w:rsidRPr="0001657B">
        <w:rPr>
          <w:rFonts w:eastAsia="Times New Roman"/>
          <w:sz w:val="28"/>
          <w:szCs w:val="28"/>
        </w:rPr>
        <w:t>3) на дому – с последующим поступлением в акушерский стационар;</w:t>
      </w:r>
    </w:p>
    <w:p w:rsidR="00D75F87" w:rsidRPr="0001657B" w:rsidRDefault="00D75F87" w:rsidP="00D75F87">
      <w:pPr>
        <w:ind w:firstLine="709"/>
        <w:jc w:val="both"/>
        <w:rPr>
          <w:rFonts w:eastAsia="Times New Roman"/>
          <w:sz w:val="28"/>
          <w:szCs w:val="28"/>
        </w:rPr>
      </w:pPr>
      <w:r w:rsidRPr="0001657B">
        <w:rPr>
          <w:rFonts w:eastAsia="Times New Roman"/>
          <w:sz w:val="28"/>
          <w:szCs w:val="28"/>
        </w:rPr>
        <w:t>4) на дому без последующей госпитализации;</w:t>
      </w:r>
    </w:p>
    <w:p w:rsidR="00D75F87" w:rsidRPr="0001657B" w:rsidRDefault="00D75F87" w:rsidP="00D75F87">
      <w:pPr>
        <w:ind w:firstLine="709"/>
        <w:jc w:val="both"/>
        <w:rPr>
          <w:rFonts w:eastAsia="Times New Roman"/>
          <w:sz w:val="28"/>
          <w:szCs w:val="28"/>
        </w:rPr>
      </w:pPr>
      <w:r w:rsidRPr="0001657B">
        <w:rPr>
          <w:rFonts w:eastAsia="Times New Roman"/>
          <w:sz w:val="28"/>
          <w:szCs w:val="28"/>
        </w:rPr>
        <w:t xml:space="preserve">5) другое (расшифровать). </w:t>
      </w:r>
    </w:p>
    <w:p w:rsidR="00D75F87" w:rsidRPr="0001657B" w:rsidRDefault="00D75F87" w:rsidP="00D75F87">
      <w:pPr>
        <w:ind w:firstLine="709"/>
        <w:jc w:val="both"/>
        <w:rPr>
          <w:rFonts w:eastAsia="Times New Roman"/>
          <w:b/>
          <w:sz w:val="24"/>
          <w:szCs w:val="24"/>
        </w:rPr>
      </w:pPr>
      <w:r w:rsidRPr="0001657B">
        <w:rPr>
          <w:bCs/>
          <w:sz w:val="28"/>
          <w:szCs w:val="28"/>
        </w:rPr>
        <w:t xml:space="preserve"> </w:t>
      </w:r>
    </w:p>
    <w:p w:rsidR="00FF1618" w:rsidRPr="0001657B" w:rsidRDefault="00FF1618" w:rsidP="00224B69">
      <w:pPr>
        <w:autoSpaceDE/>
        <w:autoSpaceDN/>
        <w:adjustRightInd/>
        <w:ind w:firstLine="709"/>
        <w:jc w:val="center"/>
        <w:rPr>
          <w:rFonts w:eastAsia="Times New Roman"/>
          <w:sz w:val="28"/>
          <w:szCs w:val="28"/>
        </w:rPr>
      </w:pPr>
      <w:r w:rsidRPr="0001657B">
        <w:rPr>
          <w:rFonts w:eastAsia="Times New Roman"/>
          <w:sz w:val="28"/>
          <w:szCs w:val="28"/>
        </w:rPr>
        <w:t>Характеристика 1 и 2 этапов оказания медицинской помощи новорожденных и недоношенным</w:t>
      </w:r>
    </w:p>
    <w:p w:rsidR="00FF1618" w:rsidRPr="0001657B" w:rsidRDefault="00FF1618" w:rsidP="00FF1618">
      <w:pPr>
        <w:autoSpaceDE/>
        <w:autoSpaceDN/>
        <w:adjustRightInd/>
        <w:rPr>
          <w:rFonts w:eastAsia="Times New Roman"/>
          <w:b/>
          <w:sz w:val="24"/>
          <w:szCs w:val="24"/>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2410"/>
        <w:gridCol w:w="2126"/>
        <w:gridCol w:w="328"/>
        <w:gridCol w:w="1984"/>
      </w:tblGrid>
      <w:tr w:rsidR="009B7FD7" w:rsidRPr="0001657B" w:rsidTr="00270BAE">
        <w:trPr>
          <w:trHeight w:val="315"/>
        </w:trPr>
        <w:tc>
          <w:tcPr>
            <w:tcW w:w="10358" w:type="dxa"/>
            <w:gridSpan w:val="6"/>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b/>
                <w:bCs/>
                <w:sz w:val="24"/>
                <w:szCs w:val="24"/>
              </w:rPr>
              <w:t>Число переводов недоношенных и новорожденных на этап выхаживания и лечения</w:t>
            </w:r>
          </w:p>
        </w:tc>
      </w:tr>
      <w:tr w:rsidR="009B7FD7" w:rsidRPr="0001657B" w:rsidTr="00270BAE">
        <w:trPr>
          <w:trHeight w:val="345"/>
        </w:trPr>
        <w:tc>
          <w:tcPr>
            <w:tcW w:w="8374" w:type="dxa"/>
            <w:gridSpan w:val="5"/>
            <w:shd w:val="clear" w:color="auto" w:fill="auto"/>
          </w:tcPr>
          <w:p w:rsidR="009B7FD7" w:rsidRPr="0001657B" w:rsidRDefault="009B7FD7" w:rsidP="00B67840">
            <w:pPr>
              <w:autoSpaceDE/>
              <w:autoSpaceDN/>
              <w:adjustRightInd/>
              <w:jc w:val="both"/>
              <w:rPr>
                <w:rFonts w:eastAsia="Times New Roman"/>
                <w:sz w:val="24"/>
                <w:szCs w:val="24"/>
              </w:rPr>
            </w:pPr>
            <w:proofErr w:type="spellStart"/>
            <w:r w:rsidRPr="0001657B">
              <w:rPr>
                <w:rFonts w:eastAsia="Times New Roman"/>
                <w:sz w:val="24"/>
                <w:szCs w:val="24"/>
              </w:rPr>
              <w:t>Межгоспитальные</w:t>
            </w:r>
            <w:proofErr w:type="spellEnd"/>
            <w:r w:rsidRPr="0001657B">
              <w:rPr>
                <w:rFonts w:eastAsia="Times New Roman"/>
                <w:sz w:val="24"/>
                <w:szCs w:val="24"/>
              </w:rPr>
              <w:t xml:space="preserve"> (из роддома в дет.стационар или ПЦ) </w:t>
            </w:r>
          </w:p>
        </w:tc>
        <w:tc>
          <w:tcPr>
            <w:tcW w:w="1984"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r>
      <w:tr w:rsidR="009B7FD7" w:rsidRPr="0001657B" w:rsidTr="00270BAE">
        <w:trPr>
          <w:trHeight w:val="600"/>
        </w:trPr>
        <w:tc>
          <w:tcPr>
            <w:tcW w:w="8374" w:type="dxa"/>
            <w:gridSpan w:val="5"/>
            <w:shd w:val="clear" w:color="auto" w:fill="auto"/>
          </w:tcPr>
          <w:p w:rsidR="009B7FD7" w:rsidRPr="0001657B" w:rsidRDefault="009B7FD7" w:rsidP="00B67840">
            <w:pPr>
              <w:autoSpaceDE/>
              <w:autoSpaceDN/>
              <w:adjustRightInd/>
              <w:jc w:val="both"/>
              <w:rPr>
                <w:rFonts w:eastAsia="Times New Roman"/>
                <w:sz w:val="24"/>
                <w:szCs w:val="24"/>
              </w:rPr>
            </w:pPr>
            <w:proofErr w:type="spellStart"/>
            <w:r w:rsidRPr="0001657B">
              <w:rPr>
                <w:rFonts w:eastAsia="Times New Roman"/>
                <w:sz w:val="24"/>
                <w:szCs w:val="24"/>
              </w:rPr>
              <w:t>Внутригоспитальные</w:t>
            </w:r>
            <w:proofErr w:type="spellEnd"/>
            <w:r w:rsidRPr="0001657B">
              <w:rPr>
                <w:rFonts w:eastAsia="Times New Roman"/>
                <w:sz w:val="24"/>
                <w:szCs w:val="24"/>
              </w:rPr>
              <w:t xml:space="preserve"> (отделения патологии новорожденных, реанимации и интенсивной терапии внутри учреждения)</w:t>
            </w:r>
          </w:p>
        </w:tc>
        <w:tc>
          <w:tcPr>
            <w:tcW w:w="1984"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r>
      <w:tr w:rsidR="009B7FD7" w:rsidRPr="0001657B" w:rsidTr="00270BAE">
        <w:trPr>
          <w:trHeight w:val="345"/>
        </w:trPr>
        <w:tc>
          <w:tcPr>
            <w:tcW w:w="10358" w:type="dxa"/>
            <w:gridSpan w:val="6"/>
            <w:shd w:val="clear" w:color="auto" w:fill="auto"/>
          </w:tcPr>
          <w:p w:rsidR="009B7FD7" w:rsidRPr="0001657B" w:rsidRDefault="009B7FD7" w:rsidP="00B67840">
            <w:pPr>
              <w:autoSpaceDE/>
              <w:autoSpaceDN/>
              <w:adjustRightInd/>
              <w:jc w:val="center"/>
              <w:rPr>
                <w:rFonts w:eastAsia="Times New Roman"/>
                <w:sz w:val="24"/>
                <w:szCs w:val="24"/>
              </w:rPr>
            </w:pPr>
            <w:r w:rsidRPr="0001657B">
              <w:rPr>
                <w:rFonts w:eastAsia="Times New Roman"/>
                <w:sz w:val="24"/>
                <w:szCs w:val="24"/>
              </w:rPr>
              <w:lastRenderedPageBreak/>
              <w:t>Коечный фонд</w:t>
            </w:r>
          </w:p>
        </w:tc>
      </w:tr>
      <w:tr w:rsidR="009B7FD7" w:rsidRPr="0001657B" w:rsidTr="00270BAE">
        <w:trPr>
          <w:trHeight w:val="540"/>
        </w:trPr>
        <w:tc>
          <w:tcPr>
            <w:tcW w:w="1668" w:type="dxa"/>
            <w:vMerge w:val="restart"/>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ascii="Arial" w:eastAsia="Times New Roman" w:hAnsi="Arial"/>
                <w:sz w:val="24"/>
                <w:szCs w:val="24"/>
              </w:rPr>
              <w:t> </w:t>
            </w:r>
          </w:p>
        </w:tc>
        <w:tc>
          <w:tcPr>
            <w:tcW w:w="4252" w:type="dxa"/>
            <w:gridSpan w:val="2"/>
            <w:shd w:val="clear" w:color="auto" w:fill="auto"/>
          </w:tcPr>
          <w:p w:rsidR="009B7FD7" w:rsidRPr="0001657B" w:rsidRDefault="009B7FD7" w:rsidP="00AF1228">
            <w:pPr>
              <w:autoSpaceDE/>
              <w:autoSpaceDN/>
              <w:adjustRightInd/>
              <w:rPr>
                <w:rFonts w:eastAsia="Times New Roman"/>
                <w:sz w:val="24"/>
                <w:szCs w:val="24"/>
              </w:rPr>
            </w:pPr>
            <w:r w:rsidRPr="0001657B">
              <w:rPr>
                <w:rFonts w:eastAsia="Times New Roman"/>
                <w:bCs/>
                <w:sz w:val="24"/>
                <w:szCs w:val="24"/>
              </w:rPr>
              <w:t>койки реанимации новорожденных детей</w:t>
            </w:r>
          </w:p>
        </w:tc>
        <w:tc>
          <w:tcPr>
            <w:tcW w:w="4438" w:type="dxa"/>
            <w:gridSpan w:val="3"/>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bCs/>
                <w:sz w:val="24"/>
                <w:szCs w:val="24"/>
              </w:rPr>
              <w:t>койки патологии недоношенных и новорожденных детей</w:t>
            </w:r>
          </w:p>
        </w:tc>
      </w:tr>
      <w:tr w:rsidR="009B7FD7" w:rsidRPr="0001657B" w:rsidTr="00270BAE">
        <w:trPr>
          <w:trHeight w:val="870"/>
        </w:trPr>
        <w:tc>
          <w:tcPr>
            <w:tcW w:w="1668" w:type="dxa"/>
            <w:vMerge/>
            <w:shd w:val="clear" w:color="auto" w:fill="auto"/>
          </w:tcPr>
          <w:p w:rsidR="009B7FD7" w:rsidRPr="0001657B" w:rsidRDefault="009B7FD7" w:rsidP="00B67840">
            <w:pPr>
              <w:autoSpaceDE/>
              <w:autoSpaceDN/>
              <w:adjustRightInd/>
              <w:rPr>
                <w:rFonts w:eastAsia="Times New Roman"/>
                <w:sz w:val="24"/>
                <w:szCs w:val="24"/>
              </w:rPr>
            </w:pPr>
          </w:p>
        </w:tc>
        <w:tc>
          <w:tcPr>
            <w:tcW w:w="1842" w:type="dxa"/>
            <w:shd w:val="clear" w:color="auto" w:fill="auto"/>
          </w:tcPr>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 xml:space="preserve">1 этап </w:t>
            </w:r>
          </w:p>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(акушерский</w:t>
            </w:r>
          </w:p>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стационар)</w:t>
            </w:r>
          </w:p>
        </w:tc>
        <w:tc>
          <w:tcPr>
            <w:tcW w:w="2410" w:type="dxa"/>
            <w:shd w:val="clear" w:color="auto" w:fill="auto"/>
          </w:tcPr>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2 этап  (детский стационар или ПЦ)</w:t>
            </w:r>
          </w:p>
        </w:tc>
        <w:tc>
          <w:tcPr>
            <w:tcW w:w="2126" w:type="dxa"/>
            <w:shd w:val="clear" w:color="auto" w:fill="auto"/>
          </w:tcPr>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 xml:space="preserve">1 этап </w:t>
            </w:r>
          </w:p>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(акушерский</w:t>
            </w:r>
          </w:p>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стационар)</w:t>
            </w:r>
          </w:p>
        </w:tc>
        <w:tc>
          <w:tcPr>
            <w:tcW w:w="2312" w:type="dxa"/>
            <w:gridSpan w:val="2"/>
            <w:shd w:val="clear" w:color="auto" w:fill="auto"/>
          </w:tcPr>
          <w:p w:rsidR="009B7FD7" w:rsidRPr="0001657B" w:rsidRDefault="009B7FD7" w:rsidP="00B67840">
            <w:pPr>
              <w:autoSpaceDE/>
              <w:autoSpaceDN/>
              <w:adjustRightInd/>
              <w:rPr>
                <w:rFonts w:eastAsia="Times New Roman"/>
                <w:sz w:val="24"/>
                <w:szCs w:val="24"/>
              </w:rPr>
            </w:pPr>
            <w:r w:rsidRPr="0001657B">
              <w:rPr>
                <w:rFonts w:eastAsia="Times New Roman"/>
                <w:sz w:val="24"/>
                <w:szCs w:val="24"/>
              </w:rPr>
              <w:t>2 этап (детский стационар или ПЦ)</w:t>
            </w:r>
          </w:p>
        </w:tc>
      </w:tr>
      <w:tr w:rsidR="009B7FD7" w:rsidRPr="0001657B" w:rsidTr="00270BAE">
        <w:trPr>
          <w:trHeight w:val="315"/>
        </w:trPr>
        <w:tc>
          <w:tcPr>
            <w:tcW w:w="1668"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bCs/>
                <w:sz w:val="24"/>
                <w:szCs w:val="24"/>
              </w:rPr>
              <w:t>Всего:</w:t>
            </w:r>
          </w:p>
        </w:tc>
        <w:tc>
          <w:tcPr>
            <w:tcW w:w="1842"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410"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126"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312" w:type="dxa"/>
            <w:gridSpan w:val="2"/>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r>
      <w:tr w:rsidR="009B7FD7" w:rsidRPr="0001657B" w:rsidTr="00270BAE">
        <w:trPr>
          <w:trHeight w:val="291"/>
        </w:trPr>
        <w:tc>
          <w:tcPr>
            <w:tcW w:w="1668" w:type="dxa"/>
            <w:shd w:val="clear" w:color="auto" w:fill="auto"/>
          </w:tcPr>
          <w:p w:rsidR="009B7FD7" w:rsidRPr="0001657B" w:rsidRDefault="009B7FD7" w:rsidP="00B67840">
            <w:pPr>
              <w:autoSpaceDE/>
              <w:autoSpaceDN/>
              <w:adjustRightInd/>
              <w:jc w:val="both"/>
              <w:rPr>
                <w:rFonts w:eastAsia="Times New Roman"/>
                <w:bCs/>
                <w:sz w:val="24"/>
                <w:szCs w:val="24"/>
              </w:rPr>
            </w:pPr>
            <w:r w:rsidRPr="0001657B">
              <w:rPr>
                <w:rFonts w:eastAsia="Times New Roman"/>
                <w:bCs/>
                <w:sz w:val="24"/>
                <w:szCs w:val="24"/>
              </w:rPr>
              <w:t>из них на 3-м уровне</w:t>
            </w:r>
          </w:p>
        </w:tc>
        <w:tc>
          <w:tcPr>
            <w:tcW w:w="1842"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410"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126" w:type="dxa"/>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c>
          <w:tcPr>
            <w:tcW w:w="2312" w:type="dxa"/>
            <w:gridSpan w:val="2"/>
            <w:shd w:val="clear" w:color="auto" w:fill="auto"/>
          </w:tcPr>
          <w:p w:rsidR="009B7FD7" w:rsidRPr="0001657B" w:rsidRDefault="009B7FD7" w:rsidP="00B67840">
            <w:pPr>
              <w:autoSpaceDE/>
              <w:autoSpaceDN/>
              <w:adjustRightInd/>
              <w:jc w:val="both"/>
              <w:rPr>
                <w:rFonts w:eastAsia="Times New Roman"/>
                <w:sz w:val="24"/>
                <w:szCs w:val="24"/>
              </w:rPr>
            </w:pPr>
            <w:r w:rsidRPr="0001657B">
              <w:rPr>
                <w:rFonts w:eastAsia="Times New Roman"/>
                <w:sz w:val="24"/>
                <w:szCs w:val="24"/>
              </w:rPr>
              <w:t> </w:t>
            </w:r>
          </w:p>
        </w:tc>
      </w:tr>
    </w:tbl>
    <w:p w:rsidR="009B7FD7" w:rsidRPr="0001657B" w:rsidRDefault="009B7FD7" w:rsidP="00FF1618">
      <w:pPr>
        <w:autoSpaceDE/>
        <w:autoSpaceDN/>
        <w:adjustRightInd/>
        <w:rPr>
          <w:rFonts w:eastAsia="Times New Roman"/>
          <w:b/>
          <w:sz w:val="24"/>
          <w:szCs w:val="24"/>
        </w:rPr>
      </w:pPr>
    </w:p>
    <w:p w:rsidR="00FA0491" w:rsidRPr="0001657B" w:rsidRDefault="00FA0491" w:rsidP="00FA0491">
      <w:pPr>
        <w:pStyle w:val="32"/>
        <w:jc w:val="center"/>
        <w:rPr>
          <w:bCs/>
          <w:sz w:val="28"/>
          <w:szCs w:val="28"/>
        </w:rPr>
      </w:pPr>
      <w:r w:rsidRPr="0001657B">
        <w:rPr>
          <w:bCs/>
          <w:sz w:val="28"/>
          <w:szCs w:val="28"/>
        </w:rPr>
        <w:t xml:space="preserve">Вкладыш к форме № 32 (232) </w:t>
      </w:r>
    </w:p>
    <w:p w:rsidR="00FA0491" w:rsidRPr="0001657B" w:rsidRDefault="00FA0491" w:rsidP="00FA0491">
      <w:pPr>
        <w:pStyle w:val="32"/>
        <w:jc w:val="center"/>
        <w:rPr>
          <w:bCs/>
          <w:sz w:val="28"/>
          <w:szCs w:val="28"/>
        </w:rPr>
      </w:pPr>
      <w:r w:rsidRPr="0001657B">
        <w:rPr>
          <w:bCs/>
          <w:sz w:val="28"/>
          <w:szCs w:val="28"/>
        </w:rPr>
        <w:t xml:space="preserve">«Сведения о регионализации акушерской и перинатальной помощи в родильных домах (отделениях) и перинатальных центрах» -   </w:t>
      </w:r>
    </w:p>
    <w:p w:rsidR="00FA0491" w:rsidRPr="0001657B" w:rsidRDefault="00FA0491" w:rsidP="00FA0491">
      <w:pPr>
        <w:pStyle w:val="32"/>
        <w:jc w:val="center"/>
        <w:rPr>
          <w:bCs/>
          <w:sz w:val="28"/>
          <w:szCs w:val="28"/>
        </w:rPr>
      </w:pPr>
      <w:r w:rsidRPr="0001657B">
        <w:rPr>
          <w:bCs/>
          <w:sz w:val="28"/>
          <w:szCs w:val="28"/>
        </w:rPr>
        <w:t>заполняется полностью.</w:t>
      </w:r>
    </w:p>
    <w:p w:rsidR="00FA0491" w:rsidRPr="0001657B" w:rsidRDefault="00FA0491" w:rsidP="00FA0491">
      <w:pPr>
        <w:pStyle w:val="32"/>
        <w:jc w:val="center"/>
        <w:rPr>
          <w:bCs/>
          <w:sz w:val="28"/>
          <w:szCs w:val="28"/>
        </w:rPr>
      </w:pPr>
    </w:p>
    <w:p w:rsidR="00FA0491" w:rsidRPr="0001657B" w:rsidRDefault="00FA0491" w:rsidP="00FA0491">
      <w:pPr>
        <w:pStyle w:val="32"/>
        <w:jc w:val="center"/>
        <w:rPr>
          <w:bCs/>
          <w:sz w:val="28"/>
          <w:szCs w:val="28"/>
        </w:rPr>
      </w:pPr>
      <w:r w:rsidRPr="0001657B">
        <w:rPr>
          <w:bCs/>
          <w:sz w:val="28"/>
          <w:szCs w:val="28"/>
        </w:rPr>
        <w:t xml:space="preserve">Вкладыш к форме № 32 (232-01) </w:t>
      </w:r>
    </w:p>
    <w:p w:rsidR="00FA0491" w:rsidRPr="0001657B" w:rsidRDefault="00FA0491" w:rsidP="00FA0491">
      <w:pPr>
        <w:pStyle w:val="32"/>
        <w:jc w:val="center"/>
        <w:rPr>
          <w:bCs/>
          <w:sz w:val="28"/>
          <w:szCs w:val="28"/>
        </w:rPr>
      </w:pPr>
      <w:r w:rsidRPr="0001657B">
        <w:rPr>
          <w:bCs/>
          <w:sz w:val="28"/>
          <w:szCs w:val="28"/>
        </w:rPr>
        <w:t>«Сведения о регионализации акушерской и перинатальной помощи роженицам и новорожденным с новой коронавирусной инфекцией» - заполняется полностью.</w:t>
      </w:r>
    </w:p>
    <w:p w:rsidR="001018AC" w:rsidRPr="0001657B" w:rsidRDefault="001018AC" w:rsidP="00B4582A">
      <w:pPr>
        <w:pStyle w:val="32"/>
        <w:rPr>
          <w:bCs/>
        </w:rPr>
      </w:pPr>
    </w:p>
    <w:p w:rsidR="00286724" w:rsidRPr="0001657B" w:rsidRDefault="00286724" w:rsidP="00B4582A">
      <w:pPr>
        <w:pStyle w:val="32"/>
        <w:jc w:val="right"/>
        <w:rPr>
          <w:bCs/>
        </w:rPr>
      </w:pPr>
      <w:r w:rsidRPr="0001657B">
        <w:rPr>
          <w:bCs/>
        </w:rPr>
        <w:t>Таблица 100</w:t>
      </w:r>
    </w:p>
    <w:tbl>
      <w:tblPr>
        <w:tblW w:w="9731"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5"/>
        <w:gridCol w:w="717"/>
        <w:gridCol w:w="977"/>
        <w:gridCol w:w="1323"/>
        <w:gridCol w:w="733"/>
        <w:gridCol w:w="733"/>
        <w:gridCol w:w="733"/>
      </w:tblGrid>
      <w:tr w:rsidR="009171C0" w:rsidRPr="0001657B" w:rsidTr="008D010E">
        <w:trPr>
          <w:trHeight w:val="450"/>
          <w:tblHeader/>
          <w:tblCellSpacing w:w="0" w:type="dxa"/>
        </w:trPr>
        <w:tc>
          <w:tcPr>
            <w:tcW w:w="4515" w:type="dxa"/>
            <w:vMerge w:val="restart"/>
            <w:vAlign w:val="center"/>
          </w:tcPr>
          <w:p w:rsidR="00F30AC7" w:rsidRPr="0001657B" w:rsidRDefault="00F30AC7" w:rsidP="00FE6C75">
            <w:pPr>
              <w:pStyle w:val="32"/>
              <w:ind w:firstLine="0"/>
              <w:jc w:val="center"/>
              <w:rPr>
                <w:bCs/>
                <w:sz w:val="24"/>
                <w:szCs w:val="24"/>
              </w:rPr>
            </w:pPr>
            <w:r w:rsidRPr="0001657B">
              <w:rPr>
                <w:bCs/>
                <w:sz w:val="24"/>
                <w:szCs w:val="24"/>
              </w:rPr>
              <w:t>Показатели</w:t>
            </w:r>
          </w:p>
        </w:tc>
        <w:tc>
          <w:tcPr>
            <w:tcW w:w="717" w:type="dxa"/>
            <w:vMerge w:val="restart"/>
            <w:vAlign w:val="center"/>
          </w:tcPr>
          <w:p w:rsidR="00F30AC7" w:rsidRPr="0001657B" w:rsidRDefault="00F30AC7" w:rsidP="00FE6C75">
            <w:pPr>
              <w:pStyle w:val="32"/>
              <w:ind w:firstLine="0"/>
              <w:jc w:val="center"/>
              <w:rPr>
                <w:bCs/>
              </w:rPr>
            </w:pPr>
            <w:r w:rsidRPr="0001657B">
              <w:rPr>
                <w:bCs/>
              </w:rPr>
              <w:t>№</w:t>
            </w:r>
          </w:p>
          <w:p w:rsidR="00F30AC7" w:rsidRPr="0001657B" w:rsidRDefault="00F30AC7" w:rsidP="00FE6C75">
            <w:pPr>
              <w:pStyle w:val="32"/>
              <w:ind w:firstLine="0"/>
              <w:jc w:val="center"/>
              <w:rPr>
                <w:bCs/>
              </w:rPr>
            </w:pPr>
            <w:r w:rsidRPr="0001657B">
              <w:rPr>
                <w:bCs/>
              </w:rPr>
              <w:t>Строки</w:t>
            </w:r>
          </w:p>
        </w:tc>
        <w:tc>
          <w:tcPr>
            <w:tcW w:w="977" w:type="dxa"/>
            <w:vMerge w:val="restart"/>
            <w:vAlign w:val="center"/>
          </w:tcPr>
          <w:p w:rsidR="00F30AC7" w:rsidRPr="0001657B" w:rsidRDefault="00F30AC7" w:rsidP="00FE6C75">
            <w:pPr>
              <w:pStyle w:val="32"/>
              <w:ind w:firstLine="0"/>
              <w:jc w:val="center"/>
              <w:rPr>
                <w:bCs/>
              </w:rPr>
            </w:pPr>
            <w:r w:rsidRPr="0001657B">
              <w:rPr>
                <w:bCs/>
              </w:rPr>
              <w:t>Коды</w:t>
            </w:r>
          </w:p>
          <w:p w:rsidR="00F30AC7" w:rsidRPr="0001657B" w:rsidRDefault="00F30AC7" w:rsidP="00FE6C75">
            <w:pPr>
              <w:pStyle w:val="32"/>
              <w:ind w:firstLine="0"/>
              <w:jc w:val="center"/>
              <w:rPr>
                <w:bCs/>
              </w:rPr>
            </w:pPr>
            <w:r w:rsidRPr="0001657B">
              <w:rPr>
                <w:bCs/>
              </w:rPr>
              <w:t>по</w:t>
            </w:r>
          </w:p>
          <w:p w:rsidR="00F30AC7" w:rsidRPr="0001657B" w:rsidRDefault="00F30AC7" w:rsidP="00FE6C75">
            <w:pPr>
              <w:pStyle w:val="32"/>
              <w:ind w:firstLine="0"/>
              <w:jc w:val="center"/>
              <w:rPr>
                <w:bCs/>
              </w:rPr>
            </w:pPr>
            <w:r w:rsidRPr="0001657B">
              <w:rPr>
                <w:bCs/>
              </w:rPr>
              <w:t>МКБ-10</w:t>
            </w:r>
          </w:p>
        </w:tc>
        <w:tc>
          <w:tcPr>
            <w:tcW w:w="1323" w:type="dxa"/>
            <w:vMerge w:val="restart"/>
            <w:vAlign w:val="center"/>
          </w:tcPr>
          <w:p w:rsidR="00F30AC7" w:rsidRPr="0001657B" w:rsidRDefault="00F30AC7" w:rsidP="00FE6C75">
            <w:pPr>
              <w:pStyle w:val="32"/>
              <w:ind w:firstLine="0"/>
              <w:jc w:val="center"/>
              <w:rPr>
                <w:bCs/>
              </w:rPr>
            </w:pPr>
            <w:r w:rsidRPr="0001657B">
              <w:rPr>
                <w:bCs/>
              </w:rPr>
              <w:t>Всего</w:t>
            </w:r>
          </w:p>
          <w:p w:rsidR="00F30AC7" w:rsidRPr="0001657B" w:rsidRDefault="00F30AC7" w:rsidP="00FE6C75">
            <w:pPr>
              <w:pStyle w:val="32"/>
              <w:ind w:firstLine="0"/>
              <w:jc w:val="center"/>
              <w:rPr>
                <w:bCs/>
              </w:rPr>
            </w:pPr>
            <w:r w:rsidRPr="0001657B">
              <w:rPr>
                <w:bCs/>
              </w:rPr>
              <w:t>в организациях</w:t>
            </w:r>
          </w:p>
          <w:p w:rsidR="00F30AC7" w:rsidRPr="0001657B" w:rsidRDefault="00F30AC7" w:rsidP="00FE6C75">
            <w:pPr>
              <w:pStyle w:val="32"/>
              <w:ind w:firstLine="0"/>
              <w:jc w:val="center"/>
              <w:rPr>
                <w:bCs/>
              </w:rPr>
            </w:pPr>
            <w:proofErr w:type="spellStart"/>
            <w:r w:rsidRPr="0001657B">
              <w:rPr>
                <w:bCs/>
              </w:rPr>
              <w:t>родовспомо-жения</w:t>
            </w:r>
            <w:proofErr w:type="spellEnd"/>
          </w:p>
        </w:tc>
        <w:tc>
          <w:tcPr>
            <w:tcW w:w="2199" w:type="dxa"/>
            <w:gridSpan w:val="3"/>
            <w:vAlign w:val="center"/>
          </w:tcPr>
          <w:p w:rsidR="00F30AC7" w:rsidRPr="0001657B" w:rsidRDefault="00F30AC7" w:rsidP="00FE6C75">
            <w:pPr>
              <w:pStyle w:val="32"/>
              <w:ind w:firstLine="0"/>
              <w:jc w:val="center"/>
              <w:rPr>
                <w:bCs/>
              </w:rPr>
            </w:pPr>
            <w:r w:rsidRPr="0001657B">
              <w:rPr>
                <w:bCs/>
              </w:rPr>
              <w:t>Организации</w:t>
            </w:r>
          </w:p>
          <w:p w:rsidR="00F30AC7" w:rsidRPr="0001657B" w:rsidRDefault="00F30AC7" w:rsidP="00FE6C75">
            <w:pPr>
              <w:pStyle w:val="32"/>
              <w:ind w:firstLine="0"/>
              <w:jc w:val="center"/>
              <w:rPr>
                <w:bCs/>
              </w:rPr>
            </w:pPr>
            <w:r w:rsidRPr="0001657B">
              <w:rPr>
                <w:bCs/>
              </w:rPr>
              <w:t>родовспоможения</w:t>
            </w:r>
          </w:p>
        </w:tc>
      </w:tr>
      <w:tr w:rsidR="009171C0" w:rsidRPr="0001657B" w:rsidTr="008D010E">
        <w:trPr>
          <w:trHeight w:val="450"/>
          <w:tblHeader/>
          <w:tblCellSpacing w:w="0" w:type="dxa"/>
        </w:trPr>
        <w:tc>
          <w:tcPr>
            <w:tcW w:w="4515" w:type="dxa"/>
            <w:vMerge/>
            <w:vAlign w:val="center"/>
          </w:tcPr>
          <w:p w:rsidR="00F30AC7" w:rsidRPr="0001657B" w:rsidRDefault="00F30AC7" w:rsidP="00FE6C75">
            <w:pPr>
              <w:pStyle w:val="32"/>
              <w:ind w:firstLine="0"/>
              <w:jc w:val="center"/>
              <w:rPr>
                <w:bCs/>
                <w:sz w:val="24"/>
                <w:szCs w:val="24"/>
              </w:rPr>
            </w:pPr>
          </w:p>
        </w:tc>
        <w:tc>
          <w:tcPr>
            <w:tcW w:w="0" w:type="auto"/>
            <w:vMerge/>
            <w:vAlign w:val="center"/>
          </w:tcPr>
          <w:p w:rsidR="00F30AC7" w:rsidRPr="0001657B" w:rsidRDefault="00F30AC7" w:rsidP="00FE6C75">
            <w:pPr>
              <w:pStyle w:val="32"/>
              <w:ind w:firstLine="0"/>
              <w:jc w:val="center"/>
              <w:rPr>
                <w:bCs/>
              </w:rPr>
            </w:pPr>
          </w:p>
        </w:tc>
        <w:tc>
          <w:tcPr>
            <w:tcW w:w="977" w:type="dxa"/>
            <w:vMerge/>
            <w:vAlign w:val="center"/>
          </w:tcPr>
          <w:p w:rsidR="00F30AC7" w:rsidRPr="0001657B" w:rsidRDefault="00F30AC7" w:rsidP="00FE6C75">
            <w:pPr>
              <w:pStyle w:val="32"/>
              <w:ind w:firstLine="0"/>
              <w:jc w:val="center"/>
              <w:rPr>
                <w:bCs/>
              </w:rPr>
            </w:pPr>
          </w:p>
        </w:tc>
        <w:tc>
          <w:tcPr>
            <w:tcW w:w="0" w:type="auto"/>
            <w:vMerge/>
            <w:vAlign w:val="center"/>
          </w:tcPr>
          <w:p w:rsidR="00F30AC7" w:rsidRPr="0001657B" w:rsidRDefault="00F30AC7" w:rsidP="00FE6C75">
            <w:pPr>
              <w:pStyle w:val="32"/>
              <w:ind w:firstLine="0"/>
              <w:jc w:val="center"/>
              <w:rPr>
                <w:bCs/>
              </w:rPr>
            </w:pPr>
          </w:p>
        </w:tc>
        <w:tc>
          <w:tcPr>
            <w:tcW w:w="733" w:type="dxa"/>
            <w:vAlign w:val="center"/>
          </w:tcPr>
          <w:p w:rsidR="00F30AC7" w:rsidRPr="0001657B" w:rsidRDefault="00F30AC7" w:rsidP="00FE6C75">
            <w:pPr>
              <w:pStyle w:val="32"/>
              <w:ind w:firstLine="0"/>
              <w:jc w:val="center"/>
              <w:rPr>
                <w:bCs/>
              </w:rPr>
            </w:pPr>
            <w:r w:rsidRPr="0001657B">
              <w:rPr>
                <w:bCs/>
                <w:lang w:val="en-US"/>
              </w:rPr>
              <w:t>I</w:t>
            </w:r>
          </w:p>
          <w:p w:rsidR="00F30AC7" w:rsidRPr="0001657B" w:rsidRDefault="00F30AC7" w:rsidP="00FE6C75">
            <w:pPr>
              <w:pStyle w:val="32"/>
              <w:ind w:firstLine="0"/>
              <w:jc w:val="center"/>
              <w:rPr>
                <w:bCs/>
              </w:rPr>
            </w:pPr>
            <w:r w:rsidRPr="0001657B">
              <w:rPr>
                <w:bCs/>
              </w:rPr>
              <w:t>уровня</w:t>
            </w:r>
          </w:p>
        </w:tc>
        <w:tc>
          <w:tcPr>
            <w:tcW w:w="733" w:type="dxa"/>
            <w:vAlign w:val="center"/>
          </w:tcPr>
          <w:p w:rsidR="00F30AC7" w:rsidRPr="0001657B" w:rsidRDefault="00F30AC7" w:rsidP="00FE6C75">
            <w:pPr>
              <w:pStyle w:val="32"/>
              <w:ind w:firstLine="0"/>
              <w:jc w:val="center"/>
              <w:rPr>
                <w:bCs/>
              </w:rPr>
            </w:pPr>
            <w:r w:rsidRPr="0001657B">
              <w:rPr>
                <w:bCs/>
                <w:lang w:val="en-US"/>
              </w:rPr>
              <w:t>II</w:t>
            </w:r>
            <w:r w:rsidRPr="0001657B">
              <w:rPr>
                <w:bCs/>
              </w:rPr>
              <w:t xml:space="preserve"> уровня</w:t>
            </w:r>
          </w:p>
        </w:tc>
        <w:tc>
          <w:tcPr>
            <w:tcW w:w="733" w:type="dxa"/>
            <w:vAlign w:val="center"/>
          </w:tcPr>
          <w:p w:rsidR="00F30AC7" w:rsidRPr="0001657B" w:rsidRDefault="00F30AC7" w:rsidP="00FE6C75">
            <w:pPr>
              <w:pStyle w:val="32"/>
              <w:ind w:firstLine="0"/>
              <w:jc w:val="center"/>
              <w:rPr>
                <w:bCs/>
              </w:rPr>
            </w:pPr>
            <w:r w:rsidRPr="0001657B">
              <w:rPr>
                <w:bCs/>
                <w:lang w:val="en-US"/>
              </w:rPr>
              <w:t>III</w:t>
            </w:r>
            <w:r w:rsidRPr="0001657B">
              <w:rPr>
                <w:bCs/>
              </w:rPr>
              <w:t xml:space="preserve"> уровня</w:t>
            </w:r>
          </w:p>
        </w:tc>
      </w:tr>
      <w:tr w:rsidR="009171C0" w:rsidRPr="0001657B" w:rsidTr="008D010E">
        <w:trPr>
          <w:trHeight w:val="255"/>
          <w:tblHeader/>
          <w:tblCellSpacing w:w="0" w:type="dxa"/>
        </w:trPr>
        <w:tc>
          <w:tcPr>
            <w:tcW w:w="4515" w:type="dxa"/>
            <w:vAlign w:val="center"/>
          </w:tcPr>
          <w:p w:rsidR="00F30AC7" w:rsidRPr="0001657B" w:rsidRDefault="00F30AC7" w:rsidP="00FE6C75">
            <w:pPr>
              <w:pStyle w:val="32"/>
              <w:ind w:firstLine="0"/>
              <w:jc w:val="center"/>
              <w:rPr>
                <w:bCs/>
              </w:rPr>
            </w:pPr>
            <w:r w:rsidRPr="0001657B">
              <w:rPr>
                <w:bCs/>
              </w:rPr>
              <w:t>1</w:t>
            </w:r>
          </w:p>
        </w:tc>
        <w:tc>
          <w:tcPr>
            <w:tcW w:w="717" w:type="dxa"/>
            <w:vAlign w:val="center"/>
          </w:tcPr>
          <w:p w:rsidR="00F30AC7" w:rsidRPr="0001657B" w:rsidRDefault="00F30AC7" w:rsidP="00FE6C75">
            <w:pPr>
              <w:pStyle w:val="32"/>
              <w:ind w:firstLine="0"/>
              <w:jc w:val="center"/>
              <w:rPr>
                <w:bCs/>
              </w:rPr>
            </w:pPr>
            <w:r w:rsidRPr="0001657B">
              <w:rPr>
                <w:bCs/>
              </w:rPr>
              <w:t>2</w:t>
            </w:r>
          </w:p>
        </w:tc>
        <w:tc>
          <w:tcPr>
            <w:tcW w:w="977" w:type="dxa"/>
            <w:vAlign w:val="center"/>
          </w:tcPr>
          <w:p w:rsidR="00F30AC7" w:rsidRPr="0001657B" w:rsidRDefault="00F30AC7" w:rsidP="00FE6C75">
            <w:pPr>
              <w:pStyle w:val="32"/>
              <w:ind w:firstLine="0"/>
              <w:jc w:val="center"/>
              <w:rPr>
                <w:bCs/>
              </w:rPr>
            </w:pPr>
            <w:r w:rsidRPr="0001657B">
              <w:rPr>
                <w:bCs/>
              </w:rPr>
              <w:t>3</w:t>
            </w:r>
          </w:p>
        </w:tc>
        <w:tc>
          <w:tcPr>
            <w:tcW w:w="1323" w:type="dxa"/>
            <w:vAlign w:val="center"/>
          </w:tcPr>
          <w:p w:rsidR="00F30AC7" w:rsidRPr="0001657B" w:rsidRDefault="00F30AC7" w:rsidP="00FE6C75">
            <w:pPr>
              <w:pStyle w:val="32"/>
              <w:ind w:firstLine="0"/>
              <w:jc w:val="center"/>
              <w:rPr>
                <w:bCs/>
              </w:rPr>
            </w:pPr>
            <w:r w:rsidRPr="0001657B">
              <w:rPr>
                <w:bCs/>
              </w:rPr>
              <w:t>4</w:t>
            </w:r>
          </w:p>
        </w:tc>
        <w:tc>
          <w:tcPr>
            <w:tcW w:w="733" w:type="dxa"/>
            <w:vAlign w:val="center"/>
          </w:tcPr>
          <w:p w:rsidR="00F30AC7" w:rsidRPr="0001657B" w:rsidRDefault="00F30AC7" w:rsidP="00FE6C75">
            <w:pPr>
              <w:pStyle w:val="32"/>
              <w:ind w:firstLine="0"/>
              <w:jc w:val="center"/>
              <w:rPr>
                <w:bCs/>
              </w:rPr>
            </w:pPr>
            <w:r w:rsidRPr="0001657B">
              <w:rPr>
                <w:bCs/>
              </w:rPr>
              <w:t>5</w:t>
            </w:r>
          </w:p>
        </w:tc>
        <w:tc>
          <w:tcPr>
            <w:tcW w:w="733" w:type="dxa"/>
            <w:vAlign w:val="center"/>
          </w:tcPr>
          <w:p w:rsidR="00F30AC7" w:rsidRPr="0001657B" w:rsidRDefault="00F30AC7" w:rsidP="00FE6C75">
            <w:pPr>
              <w:pStyle w:val="32"/>
              <w:ind w:firstLine="0"/>
              <w:jc w:val="center"/>
              <w:rPr>
                <w:bCs/>
              </w:rPr>
            </w:pPr>
            <w:r w:rsidRPr="0001657B">
              <w:rPr>
                <w:bCs/>
              </w:rPr>
              <w:t>6</w:t>
            </w:r>
          </w:p>
        </w:tc>
        <w:tc>
          <w:tcPr>
            <w:tcW w:w="733" w:type="dxa"/>
            <w:vAlign w:val="center"/>
          </w:tcPr>
          <w:p w:rsidR="00F30AC7" w:rsidRPr="0001657B" w:rsidRDefault="00F30AC7" w:rsidP="00FE6C75">
            <w:pPr>
              <w:pStyle w:val="32"/>
              <w:ind w:firstLine="0"/>
              <w:jc w:val="center"/>
              <w:rPr>
                <w:bCs/>
              </w:rPr>
            </w:pPr>
            <w:r w:rsidRPr="0001657B">
              <w:rPr>
                <w:bCs/>
              </w:rPr>
              <w:t>7</w:t>
            </w:r>
          </w:p>
        </w:tc>
      </w:tr>
      <w:tr w:rsidR="009171C0" w:rsidRPr="0001657B" w:rsidTr="008D010E">
        <w:trPr>
          <w:trHeight w:val="585"/>
          <w:tblCellSpacing w:w="0" w:type="dxa"/>
        </w:trPr>
        <w:tc>
          <w:tcPr>
            <w:tcW w:w="4515" w:type="dxa"/>
          </w:tcPr>
          <w:p w:rsidR="00F30AC7" w:rsidRPr="0001657B" w:rsidRDefault="00F30AC7" w:rsidP="00FE6C75">
            <w:pPr>
              <w:pStyle w:val="32"/>
              <w:ind w:firstLine="0"/>
              <w:jc w:val="left"/>
              <w:rPr>
                <w:b/>
                <w:bCs/>
                <w:sz w:val="22"/>
                <w:szCs w:val="22"/>
              </w:rPr>
            </w:pPr>
            <w:r w:rsidRPr="0001657B">
              <w:rPr>
                <w:b/>
                <w:bCs/>
                <w:sz w:val="22"/>
                <w:szCs w:val="22"/>
              </w:rPr>
              <w:t>Число организаций (отделений) родовспоможения, оказывающих стационарную акушерскую помощь</w:t>
            </w:r>
          </w:p>
        </w:tc>
        <w:tc>
          <w:tcPr>
            <w:tcW w:w="717" w:type="dxa"/>
            <w:vAlign w:val="center"/>
          </w:tcPr>
          <w:p w:rsidR="00F30AC7" w:rsidRPr="0001657B" w:rsidRDefault="00F30AC7" w:rsidP="00FE6C75">
            <w:pPr>
              <w:pStyle w:val="32"/>
              <w:ind w:firstLine="0"/>
              <w:jc w:val="center"/>
              <w:rPr>
                <w:b/>
                <w:bCs/>
                <w:sz w:val="22"/>
                <w:szCs w:val="22"/>
              </w:rPr>
            </w:pPr>
            <w:r w:rsidRPr="0001657B">
              <w:rPr>
                <w:b/>
                <w:bCs/>
                <w:sz w:val="22"/>
                <w:szCs w:val="22"/>
              </w:rPr>
              <w:t>1</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
                <w:bCs/>
                <w:sz w:val="22"/>
                <w:szCs w:val="22"/>
              </w:rPr>
            </w:pPr>
            <w:r w:rsidRPr="0001657B">
              <w:rPr>
                <w:b/>
                <w:bCs/>
                <w:sz w:val="22"/>
                <w:szCs w:val="22"/>
              </w:rPr>
              <w:t>Число коек для беременных и рожениц</w:t>
            </w:r>
          </w:p>
        </w:tc>
        <w:tc>
          <w:tcPr>
            <w:tcW w:w="717" w:type="dxa"/>
            <w:vAlign w:val="center"/>
          </w:tcPr>
          <w:p w:rsidR="00F30AC7" w:rsidRPr="0001657B" w:rsidRDefault="00F30AC7" w:rsidP="00FE6C75">
            <w:pPr>
              <w:pStyle w:val="32"/>
              <w:ind w:firstLine="0"/>
              <w:jc w:val="center"/>
              <w:rPr>
                <w:b/>
                <w:bCs/>
                <w:sz w:val="22"/>
                <w:szCs w:val="22"/>
              </w:rPr>
            </w:pPr>
            <w:r w:rsidRPr="0001657B">
              <w:rPr>
                <w:b/>
                <w:bCs/>
                <w:sz w:val="22"/>
                <w:szCs w:val="22"/>
              </w:rPr>
              <w:t>1.1</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
                <w:bCs/>
                <w:sz w:val="22"/>
                <w:szCs w:val="22"/>
              </w:rPr>
            </w:pPr>
            <w:r w:rsidRPr="0001657B">
              <w:rPr>
                <w:b/>
                <w:bCs/>
                <w:sz w:val="22"/>
                <w:szCs w:val="22"/>
              </w:rPr>
              <w:t>Число коек патологии беременности</w:t>
            </w:r>
          </w:p>
        </w:tc>
        <w:tc>
          <w:tcPr>
            <w:tcW w:w="717" w:type="dxa"/>
            <w:vAlign w:val="center"/>
          </w:tcPr>
          <w:p w:rsidR="00F30AC7" w:rsidRPr="0001657B" w:rsidRDefault="00F30AC7" w:rsidP="00FE6C75">
            <w:pPr>
              <w:pStyle w:val="32"/>
              <w:ind w:firstLine="0"/>
              <w:jc w:val="center"/>
              <w:rPr>
                <w:b/>
                <w:bCs/>
                <w:sz w:val="22"/>
                <w:szCs w:val="22"/>
              </w:rPr>
            </w:pPr>
            <w:r w:rsidRPr="0001657B">
              <w:rPr>
                <w:b/>
                <w:bCs/>
                <w:sz w:val="22"/>
                <w:szCs w:val="22"/>
              </w:rPr>
              <w:t>1.2</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Cs/>
                <w:sz w:val="22"/>
                <w:szCs w:val="22"/>
              </w:rPr>
            </w:pPr>
            <w:r w:rsidRPr="0001657B">
              <w:rPr>
                <w:b/>
                <w:bCs/>
                <w:sz w:val="22"/>
                <w:szCs w:val="22"/>
              </w:rPr>
              <w:t>Число родов</w:t>
            </w:r>
          </w:p>
        </w:tc>
        <w:tc>
          <w:tcPr>
            <w:tcW w:w="717" w:type="dxa"/>
            <w:vAlign w:val="center"/>
          </w:tcPr>
          <w:p w:rsidR="00F30AC7" w:rsidRPr="0001657B" w:rsidRDefault="00F30AC7" w:rsidP="00FE6C75">
            <w:pPr>
              <w:pStyle w:val="32"/>
              <w:ind w:firstLine="0"/>
              <w:jc w:val="center"/>
              <w:rPr>
                <w:b/>
                <w:bCs/>
                <w:sz w:val="22"/>
                <w:szCs w:val="22"/>
              </w:rPr>
            </w:pPr>
            <w:r w:rsidRPr="0001657B">
              <w:rPr>
                <w:b/>
                <w:bCs/>
                <w:sz w:val="22"/>
                <w:szCs w:val="22"/>
              </w:rPr>
              <w:t>2</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Cs/>
                <w:sz w:val="22"/>
                <w:szCs w:val="22"/>
              </w:rPr>
            </w:pPr>
            <w:r w:rsidRPr="0001657B">
              <w:rPr>
                <w:bCs/>
                <w:sz w:val="22"/>
                <w:szCs w:val="22"/>
              </w:rPr>
              <w:t xml:space="preserve">     в т.ч.:  в сроке  22-27 недель </w:t>
            </w:r>
          </w:p>
          <w:p w:rsidR="00F30AC7" w:rsidRPr="0001657B" w:rsidRDefault="00F30AC7" w:rsidP="00FE6C75">
            <w:pPr>
              <w:pStyle w:val="32"/>
              <w:ind w:firstLine="0"/>
              <w:jc w:val="left"/>
              <w:rPr>
                <w:bCs/>
                <w:sz w:val="22"/>
                <w:szCs w:val="22"/>
              </w:rPr>
            </w:pPr>
            <w:r w:rsidRPr="0001657B">
              <w:rPr>
                <w:bCs/>
                <w:sz w:val="22"/>
                <w:szCs w:val="22"/>
              </w:rPr>
              <w:t xml:space="preserve">                беременности</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О60</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2230BF">
            <w:pPr>
              <w:pStyle w:val="32"/>
              <w:ind w:firstLine="0"/>
              <w:jc w:val="left"/>
              <w:rPr>
                <w:bCs/>
                <w:sz w:val="22"/>
                <w:szCs w:val="22"/>
              </w:rPr>
            </w:pPr>
            <w:r w:rsidRPr="0001657B">
              <w:rPr>
                <w:bCs/>
                <w:sz w:val="22"/>
                <w:szCs w:val="22"/>
              </w:rPr>
              <w:t xml:space="preserve">                в сроке 28-3</w:t>
            </w:r>
            <w:r w:rsidR="002230BF" w:rsidRPr="0001657B">
              <w:rPr>
                <w:bCs/>
                <w:sz w:val="22"/>
                <w:szCs w:val="22"/>
              </w:rPr>
              <w:t>7</w:t>
            </w:r>
            <w:r w:rsidRPr="0001657B">
              <w:rPr>
                <w:bCs/>
                <w:sz w:val="22"/>
                <w:szCs w:val="22"/>
              </w:rPr>
              <w:t xml:space="preserve"> недель</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О60</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Cs/>
                <w:sz w:val="22"/>
                <w:szCs w:val="22"/>
              </w:rPr>
            </w:pPr>
            <w:r w:rsidRPr="0001657B">
              <w:rPr>
                <w:bCs/>
                <w:sz w:val="22"/>
                <w:szCs w:val="22"/>
              </w:rPr>
              <w:t xml:space="preserve">                в сроке 42 недели и </w:t>
            </w:r>
          </w:p>
          <w:p w:rsidR="00F30AC7" w:rsidRPr="0001657B" w:rsidRDefault="00F30AC7" w:rsidP="00FE6C75">
            <w:pPr>
              <w:pStyle w:val="32"/>
              <w:ind w:firstLine="0"/>
              <w:jc w:val="left"/>
              <w:rPr>
                <w:bCs/>
                <w:sz w:val="22"/>
                <w:szCs w:val="22"/>
              </w:rPr>
            </w:pPr>
            <w:r w:rsidRPr="0001657B">
              <w:rPr>
                <w:bCs/>
                <w:sz w:val="22"/>
                <w:szCs w:val="22"/>
              </w:rPr>
              <w:t xml:space="preserve">                более</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О48</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Cs/>
                <w:sz w:val="22"/>
                <w:szCs w:val="22"/>
              </w:rPr>
            </w:pPr>
            <w:r w:rsidRPr="0001657B">
              <w:rPr>
                <w:bCs/>
                <w:sz w:val="22"/>
                <w:szCs w:val="22"/>
              </w:rPr>
              <w:t xml:space="preserve">    из стр.2: роды у женщин после  ЭКО</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2.4</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255"/>
          <w:tblCellSpacing w:w="0" w:type="dxa"/>
        </w:trPr>
        <w:tc>
          <w:tcPr>
            <w:tcW w:w="4515" w:type="dxa"/>
          </w:tcPr>
          <w:p w:rsidR="00F30AC7" w:rsidRPr="0001657B" w:rsidRDefault="00F30AC7" w:rsidP="00FE6C75">
            <w:pPr>
              <w:pStyle w:val="32"/>
              <w:ind w:firstLine="0"/>
              <w:jc w:val="left"/>
              <w:rPr>
                <w:bCs/>
                <w:sz w:val="22"/>
                <w:szCs w:val="22"/>
              </w:rPr>
            </w:pPr>
            <w:r w:rsidRPr="0001657B">
              <w:rPr>
                <w:bCs/>
                <w:sz w:val="22"/>
                <w:szCs w:val="22"/>
              </w:rPr>
              <w:t xml:space="preserve">                    индуцированные роды</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2.5</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585"/>
          <w:tblCellSpacing w:w="0" w:type="dxa"/>
        </w:trPr>
        <w:tc>
          <w:tcPr>
            <w:tcW w:w="4515" w:type="dxa"/>
          </w:tcPr>
          <w:p w:rsidR="00F30AC7" w:rsidRPr="0001657B" w:rsidRDefault="00F30AC7" w:rsidP="00FE6C75">
            <w:pPr>
              <w:pStyle w:val="32"/>
              <w:ind w:firstLine="0"/>
              <w:jc w:val="left"/>
              <w:rPr>
                <w:bCs/>
                <w:sz w:val="22"/>
                <w:szCs w:val="22"/>
              </w:rPr>
            </w:pPr>
            <w:r w:rsidRPr="0001657B">
              <w:rPr>
                <w:bCs/>
                <w:sz w:val="22"/>
                <w:szCs w:val="22"/>
              </w:rPr>
              <w:t xml:space="preserve">   из стр. 2.1:  при искусственном </w:t>
            </w:r>
          </w:p>
          <w:p w:rsidR="00F30AC7" w:rsidRPr="0001657B" w:rsidRDefault="00F30AC7" w:rsidP="00FE6C75">
            <w:pPr>
              <w:pStyle w:val="32"/>
              <w:ind w:firstLine="0"/>
              <w:jc w:val="left"/>
              <w:rPr>
                <w:bCs/>
                <w:sz w:val="22"/>
                <w:szCs w:val="22"/>
              </w:rPr>
            </w:pPr>
            <w:r w:rsidRPr="0001657B">
              <w:rPr>
                <w:bCs/>
                <w:sz w:val="22"/>
                <w:szCs w:val="22"/>
              </w:rPr>
              <w:t xml:space="preserve">   прерывании беременности по </w:t>
            </w:r>
          </w:p>
          <w:p w:rsidR="00F30AC7" w:rsidRPr="0001657B" w:rsidRDefault="00F30AC7" w:rsidP="00FE6C75">
            <w:pPr>
              <w:pStyle w:val="32"/>
              <w:ind w:firstLine="0"/>
              <w:jc w:val="left"/>
              <w:rPr>
                <w:bCs/>
                <w:sz w:val="22"/>
                <w:szCs w:val="22"/>
              </w:rPr>
            </w:pPr>
            <w:r w:rsidRPr="0001657B">
              <w:rPr>
                <w:bCs/>
                <w:sz w:val="22"/>
                <w:szCs w:val="22"/>
              </w:rPr>
              <w:t xml:space="preserve">   медицинским показаниями в связи с </w:t>
            </w:r>
          </w:p>
          <w:p w:rsidR="00F30AC7" w:rsidRPr="0001657B" w:rsidRDefault="00F30AC7" w:rsidP="00FE6C75">
            <w:pPr>
              <w:pStyle w:val="32"/>
              <w:ind w:firstLine="0"/>
              <w:jc w:val="left"/>
              <w:rPr>
                <w:bCs/>
                <w:sz w:val="22"/>
                <w:szCs w:val="22"/>
              </w:rPr>
            </w:pPr>
            <w:r w:rsidRPr="0001657B">
              <w:rPr>
                <w:bCs/>
                <w:sz w:val="22"/>
                <w:szCs w:val="22"/>
              </w:rPr>
              <w:t xml:space="preserve">   пороками развития плода</w:t>
            </w:r>
          </w:p>
        </w:tc>
        <w:tc>
          <w:tcPr>
            <w:tcW w:w="717" w:type="dxa"/>
            <w:vAlign w:val="center"/>
          </w:tcPr>
          <w:p w:rsidR="00F30AC7" w:rsidRPr="0001657B" w:rsidRDefault="00F30AC7" w:rsidP="00FE6C75">
            <w:pPr>
              <w:pStyle w:val="32"/>
              <w:ind w:firstLine="0"/>
              <w:jc w:val="center"/>
              <w:rPr>
                <w:bCs/>
                <w:sz w:val="22"/>
                <w:szCs w:val="22"/>
              </w:rPr>
            </w:pPr>
            <w:r w:rsidRPr="0001657B">
              <w:rPr>
                <w:bCs/>
                <w:sz w:val="22"/>
                <w:szCs w:val="22"/>
              </w:rPr>
              <w:t>2.6</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c>
          <w:tcPr>
            <w:tcW w:w="733" w:type="dxa"/>
            <w:vAlign w:val="center"/>
          </w:tcPr>
          <w:p w:rsidR="00F30AC7" w:rsidRPr="0001657B" w:rsidRDefault="00F30AC7" w:rsidP="00FE6C75">
            <w:pPr>
              <w:pStyle w:val="32"/>
              <w:ind w:firstLine="0"/>
              <w:rPr>
                <w:bCs/>
                <w:sz w:val="22"/>
                <w:szCs w:val="22"/>
              </w:rPr>
            </w:pPr>
            <w:r w:rsidRPr="0001657B">
              <w:rPr>
                <w:bCs/>
                <w:sz w:val="22"/>
                <w:szCs w:val="22"/>
              </w:rPr>
              <w:t> </w:t>
            </w: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Родилось живыми всего</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3</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из них:    массой тела    500-</w:t>
            </w:r>
            <w:smartTag w:uri="urn:schemas-microsoft-com:office:smarttags" w:element="metricconverter">
              <w:smartTagPr>
                <w:attr w:name="ProductID" w:val="999 г"/>
              </w:smartTagPr>
              <w:r w:rsidRPr="0001657B">
                <w:rPr>
                  <w:bCs/>
                  <w:sz w:val="22"/>
                  <w:szCs w:val="22"/>
                </w:rPr>
                <w:t>999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3.1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1000-</w:t>
            </w:r>
            <w:smartTag w:uri="urn:schemas-microsoft-com:office:smarttags" w:element="metricconverter">
              <w:smartTagPr>
                <w:attr w:name="ProductID" w:val="1499 г"/>
              </w:smartTagPr>
              <w:r w:rsidRPr="0001657B">
                <w:rPr>
                  <w:bCs/>
                  <w:sz w:val="22"/>
                  <w:szCs w:val="22"/>
                </w:rPr>
                <w:t>1499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3.2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1500-</w:t>
            </w:r>
            <w:smartTag w:uri="urn:schemas-microsoft-com:office:smarttags" w:element="metricconverter">
              <w:smartTagPr>
                <w:attr w:name="ProductID" w:val="2499 г"/>
              </w:smartTagPr>
              <w:r w:rsidRPr="0001657B">
                <w:rPr>
                  <w:bCs/>
                  <w:sz w:val="22"/>
                  <w:szCs w:val="22"/>
                </w:rPr>
                <w:t>2499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3.3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родилось живыми у женщин после ЭКО </w:t>
            </w:r>
          </w:p>
          <w:p w:rsidR="00F30AC7" w:rsidRPr="0001657B" w:rsidRDefault="00F30AC7" w:rsidP="00FE6C75">
            <w:pPr>
              <w:pStyle w:val="32"/>
              <w:ind w:firstLine="0"/>
              <w:rPr>
                <w:bCs/>
                <w:sz w:val="22"/>
                <w:szCs w:val="22"/>
              </w:rPr>
            </w:pPr>
            <w:r w:rsidRPr="0001657B">
              <w:rPr>
                <w:bCs/>
                <w:sz w:val="22"/>
                <w:szCs w:val="22"/>
              </w:rPr>
              <w:t>(из стр. 3)</w:t>
            </w:r>
          </w:p>
        </w:tc>
        <w:tc>
          <w:tcPr>
            <w:tcW w:w="717" w:type="dxa"/>
          </w:tcPr>
          <w:p w:rsidR="00F30AC7" w:rsidRPr="0001657B" w:rsidRDefault="00F30AC7" w:rsidP="00FE6C75">
            <w:pPr>
              <w:pStyle w:val="32"/>
              <w:ind w:firstLine="0"/>
              <w:jc w:val="center"/>
              <w:rPr>
                <w:bCs/>
                <w:sz w:val="22"/>
                <w:szCs w:val="22"/>
              </w:rPr>
            </w:pPr>
            <w:r w:rsidRPr="0001657B">
              <w:rPr>
                <w:bCs/>
                <w:sz w:val="22"/>
                <w:szCs w:val="22"/>
              </w:rPr>
              <w:t>3.4</w:t>
            </w:r>
          </w:p>
        </w:tc>
        <w:tc>
          <w:tcPr>
            <w:tcW w:w="977" w:type="dxa"/>
            <w:vAlign w:val="center"/>
          </w:tcPr>
          <w:p w:rsidR="00F30AC7" w:rsidRPr="0001657B" w:rsidRDefault="00D5325C"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Умерло всего</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4</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lastRenderedPageBreak/>
              <w:t>из них:    массой тела    500-</w:t>
            </w:r>
            <w:smartTag w:uri="urn:schemas-microsoft-com:office:smarttags" w:element="metricconverter">
              <w:smartTagPr>
                <w:attr w:name="ProductID" w:val="999 г"/>
              </w:smartTagPr>
              <w:r w:rsidRPr="0001657B">
                <w:rPr>
                  <w:bCs/>
                  <w:sz w:val="22"/>
                  <w:szCs w:val="22"/>
                </w:rPr>
                <w:t>999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4.1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1000-</w:t>
            </w:r>
            <w:smartTag w:uri="urn:schemas-microsoft-com:office:smarttags" w:element="metricconverter">
              <w:smartTagPr>
                <w:attr w:name="ProductID" w:val="1499 г"/>
              </w:smartTagPr>
              <w:r w:rsidRPr="0001657B">
                <w:rPr>
                  <w:bCs/>
                  <w:sz w:val="22"/>
                  <w:szCs w:val="22"/>
                </w:rPr>
                <w:t>1499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4.2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1500-</w:t>
            </w:r>
            <w:smartTag w:uri="urn:schemas-microsoft-com:office:smarttags" w:element="metricconverter">
              <w:smartTagPr>
                <w:attr w:name="ProductID" w:val="2499 г"/>
              </w:smartTagPr>
              <w:r w:rsidRPr="0001657B">
                <w:rPr>
                  <w:bCs/>
                  <w:sz w:val="22"/>
                  <w:szCs w:val="22"/>
                </w:rPr>
                <w:t>2499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4.3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 xml:space="preserve">из них (стр. 4): умерло в первые 168 часов </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5</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из них:    массой тела    500-</w:t>
            </w:r>
            <w:smartTag w:uri="urn:schemas-microsoft-com:office:smarttags" w:element="metricconverter">
              <w:smartTagPr>
                <w:attr w:name="ProductID" w:val="999 г"/>
              </w:smartTagPr>
              <w:r w:rsidRPr="0001657B">
                <w:rPr>
                  <w:bCs/>
                  <w:sz w:val="22"/>
                  <w:szCs w:val="22"/>
                </w:rPr>
                <w:t>999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5.1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1000-</w:t>
            </w:r>
            <w:smartTag w:uri="urn:schemas-microsoft-com:office:smarttags" w:element="metricconverter">
              <w:smartTagPr>
                <w:attr w:name="ProductID" w:val="1499 г"/>
              </w:smartTagPr>
              <w:r w:rsidRPr="0001657B">
                <w:rPr>
                  <w:bCs/>
                  <w:sz w:val="22"/>
                  <w:szCs w:val="22"/>
                </w:rPr>
                <w:t>1499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5.2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1500-</w:t>
            </w:r>
            <w:smartTag w:uri="urn:schemas-microsoft-com:office:smarttags" w:element="metricconverter">
              <w:smartTagPr>
                <w:attr w:name="ProductID" w:val="2499 г"/>
              </w:smartTagPr>
              <w:r w:rsidRPr="0001657B">
                <w:rPr>
                  <w:bCs/>
                  <w:sz w:val="22"/>
                  <w:szCs w:val="22"/>
                </w:rPr>
                <w:t>2499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5.3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Родилось мертвыми всего</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6</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из них:  массой тела    500-</w:t>
            </w:r>
            <w:smartTag w:uri="urn:schemas-microsoft-com:office:smarttags" w:element="metricconverter">
              <w:smartTagPr>
                <w:attr w:name="ProductID" w:val="999 г"/>
              </w:smartTagPr>
              <w:r w:rsidRPr="0001657B">
                <w:rPr>
                  <w:bCs/>
                  <w:sz w:val="22"/>
                  <w:szCs w:val="22"/>
                </w:rPr>
                <w:t>999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6.1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1000-</w:t>
            </w:r>
            <w:smartTag w:uri="urn:schemas-microsoft-com:office:smarttags" w:element="metricconverter">
              <w:smartTagPr>
                <w:attr w:name="ProductID" w:val="1499 г"/>
              </w:smartTagPr>
              <w:r w:rsidRPr="0001657B">
                <w:rPr>
                  <w:bCs/>
                  <w:sz w:val="22"/>
                  <w:szCs w:val="22"/>
                </w:rPr>
                <w:t>1499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6.2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1500-</w:t>
            </w:r>
            <w:smartTag w:uri="urn:schemas-microsoft-com:office:smarttags" w:element="metricconverter">
              <w:smartTagPr>
                <w:attr w:name="ProductID" w:val="2499 г"/>
              </w:smartTagPr>
              <w:r w:rsidRPr="0001657B">
                <w:rPr>
                  <w:bCs/>
                  <w:sz w:val="22"/>
                  <w:szCs w:val="22"/>
                </w:rPr>
                <w:t>2499 г</w:t>
              </w:r>
            </w:smartTag>
          </w:p>
        </w:tc>
        <w:tc>
          <w:tcPr>
            <w:tcW w:w="717" w:type="dxa"/>
          </w:tcPr>
          <w:p w:rsidR="00F30AC7" w:rsidRPr="0001657B" w:rsidRDefault="00F30AC7" w:rsidP="00FE6C75">
            <w:pPr>
              <w:pStyle w:val="32"/>
              <w:ind w:firstLine="0"/>
              <w:jc w:val="center"/>
              <w:rPr>
                <w:bCs/>
                <w:sz w:val="22"/>
                <w:szCs w:val="22"/>
              </w:rPr>
            </w:pPr>
            <w:r w:rsidRPr="0001657B">
              <w:rPr>
                <w:bCs/>
                <w:sz w:val="22"/>
                <w:szCs w:val="22"/>
              </w:rPr>
              <w:t>6.3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из числа родившихся мертвыми (стр.  6):</w:t>
            </w:r>
          </w:p>
          <w:p w:rsidR="00F30AC7" w:rsidRPr="0001657B" w:rsidRDefault="00F30AC7" w:rsidP="00FE6C75">
            <w:pPr>
              <w:pStyle w:val="32"/>
              <w:ind w:firstLine="0"/>
              <w:rPr>
                <w:bCs/>
                <w:sz w:val="22"/>
                <w:szCs w:val="22"/>
              </w:rPr>
            </w:pPr>
            <w:r w:rsidRPr="0001657B">
              <w:rPr>
                <w:bCs/>
                <w:sz w:val="22"/>
                <w:szCs w:val="22"/>
              </w:rPr>
              <w:t>смерть наступила до начала родовой                деятельности</w:t>
            </w:r>
          </w:p>
        </w:tc>
        <w:tc>
          <w:tcPr>
            <w:tcW w:w="717" w:type="dxa"/>
          </w:tcPr>
          <w:p w:rsidR="00F30AC7" w:rsidRPr="0001657B" w:rsidRDefault="00F30AC7" w:rsidP="00FE6C75">
            <w:pPr>
              <w:pStyle w:val="32"/>
              <w:ind w:firstLine="0"/>
              <w:jc w:val="center"/>
              <w:rPr>
                <w:bCs/>
                <w:sz w:val="22"/>
                <w:szCs w:val="22"/>
              </w:rPr>
            </w:pPr>
          </w:p>
          <w:p w:rsidR="00F30AC7" w:rsidRPr="0001657B" w:rsidRDefault="00F30AC7" w:rsidP="00FE6C75">
            <w:pPr>
              <w:pStyle w:val="32"/>
              <w:ind w:firstLine="0"/>
              <w:jc w:val="center"/>
              <w:rPr>
                <w:bCs/>
                <w:sz w:val="22"/>
                <w:szCs w:val="22"/>
              </w:rPr>
            </w:pPr>
            <w:r w:rsidRPr="0001657B">
              <w:rPr>
                <w:bCs/>
                <w:sz w:val="22"/>
                <w:szCs w:val="22"/>
              </w:rPr>
              <w:t>6.4</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из них: в  акушерском стационаре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6.4.1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родилось мертвыми у женщин после ЭКО </w:t>
            </w:r>
          </w:p>
          <w:p w:rsidR="00F30AC7" w:rsidRPr="0001657B" w:rsidRDefault="00F30AC7" w:rsidP="00FE6C75">
            <w:pPr>
              <w:pStyle w:val="32"/>
              <w:ind w:firstLine="0"/>
              <w:rPr>
                <w:bCs/>
                <w:sz w:val="22"/>
                <w:szCs w:val="22"/>
              </w:rPr>
            </w:pPr>
            <w:r w:rsidRPr="0001657B">
              <w:rPr>
                <w:bCs/>
                <w:sz w:val="22"/>
                <w:szCs w:val="22"/>
              </w:rPr>
              <w:t>(из стр. 6)</w:t>
            </w:r>
          </w:p>
        </w:tc>
        <w:tc>
          <w:tcPr>
            <w:tcW w:w="717" w:type="dxa"/>
          </w:tcPr>
          <w:p w:rsidR="00F30AC7" w:rsidRPr="0001657B" w:rsidRDefault="00F30AC7" w:rsidP="00FE6C75">
            <w:pPr>
              <w:pStyle w:val="32"/>
              <w:ind w:firstLine="0"/>
              <w:jc w:val="center"/>
              <w:rPr>
                <w:bCs/>
                <w:sz w:val="22"/>
                <w:szCs w:val="22"/>
              </w:rPr>
            </w:pPr>
            <w:r w:rsidRPr="0001657B">
              <w:rPr>
                <w:bCs/>
                <w:sz w:val="22"/>
                <w:szCs w:val="22"/>
              </w:rPr>
              <w:t>6.5</w:t>
            </w:r>
          </w:p>
        </w:tc>
        <w:tc>
          <w:tcPr>
            <w:tcW w:w="977" w:type="dxa"/>
            <w:vAlign w:val="center"/>
          </w:tcPr>
          <w:p w:rsidR="00F30AC7" w:rsidRPr="0001657B" w:rsidRDefault="00D5325C"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Критические акушерские состояния</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7</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Разрыв матки</w:t>
            </w:r>
          </w:p>
        </w:tc>
        <w:tc>
          <w:tcPr>
            <w:tcW w:w="717" w:type="dxa"/>
          </w:tcPr>
          <w:p w:rsidR="00F30AC7" w:rsidRPr="0001657B" w:rsidRDefault="00F30AC7" w:rsidP="00FE6C75">
            <w:pPr>
              <w:pStyle w:val="32"/>
              <w:ind w:firstLine="0"/>
              <w:jc w:val="center"/>
              <w:rPr>
                <w:bCs/>
                <w:sz w:val="22"/>
                <w:szCs w:val="22"/>
              </w:rPr>
            </w:pPr>
            <w:r w:rsidRPr="0001657B">
              <w:rPr>
                <w:bCs/>
                <w:sz w:val="22"/>
                <w:szCs w:val="22"/>
              </w:rPr>
              <w:t>7.1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O71.0,1</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из них в акушерском стационаре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7.1.1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O71.0,1</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Эклампсия, </w:t>
            </w:r>
            <w:proofErr w:type="spellStart"/>
            <w:r w:rsidRPr="0001657B">
              <w:rPr>
                <w:bCs/>
                <w:sz w:val="22"/>
                <w:szCs w:val="22"/>
              </w:rPr>
              <w:t>преэклампсия</w:t>
            </w:r>
            <w:proofErr w:type="spellEnd"/>
            <w:r w:rsidRPr="0001657B">
              <w:rPr>
                <w:bCs/>
                <w:sz w:val="22"/>
                <w:szCs w:val="22"/>
              </w:rPr>
              <w:t xml:space="preserve"> тяжелая форма</w:t>
            </w:r>
          </w:p>
        </w:tc>
        <w:tc>
          <w:tcPr>
            <w:tcW w:w="717" w:type="dxa"/>
          </w:tcPr>
          <w:p w:rsidR="00F30AC7" w:rsidRPr="0001657B" w:rsidRDefault="00F30AC7" w:rsidP="00FE6C75">
            <w:pPr>
              <w:pStyle w:val="32"/>
              <w:ind w:firstLine="0"/>
              <w:jc w:val="center"/>
              <w:rPr>
                <w:bCs/>
                <w:sz w:val="22"/>
                <w:szCs w:val="22"/>
              </w:rPr>
            </w:pPr>
            <w:r w:rsidRPr="0001657B">
              <w:rPr>
                <w:bCs/>
                <w:sz w:val="22"/>
                <w:szCs w:val="22"/>
              </w:rPr>
              <w:t>7.2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O14-O15</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из них в акушерском стационаре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7.2.1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O14-O15</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Послеродовой сепсис, генерализованная послеродовая инфекция</w:t>
            </w:r>
          </w:p>
        </w:tc>
        <w:tc>
          <w:tcPr>
            <w:tcW w:w="717" w:type="dxa"/>
          </w:tcPr>
          <w:p w:rsidR="00F30AC7" w:rsidRPr="0001657B" w:rsidRDefault="00F30AC7" w:rsidP="00FE6C75">
            <w:pPr>
              <w:pStyle w:val="32"/>
              <w:ind w:firstLine="0"/>
              <w:jc w:val="center"/>
              <w:rPr>
                <w:bCs/>
                <w:sz w:val="22"/>
                <w:szCs w:val="22"/>
              </w:rPr>
            </w:pPr>
            <w:r w:rsidRPr="0001657B">
              <w:rPr>
                <w:bCs/>
                <w:sz w:val="22"/>
                <w:szCs w:val="22"/>
              </w:rPr>
              <w:t>7.3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O85</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Кровотечение при беременности, в родах и послеродовом периоде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7.4</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 xml:space="preserve">О44.1, </w:t>
            </w:r>
          </w:p>
          <w:p w:rsidR="00F30AC7" w:rsidRPr="0001657B" w:rsidRDefault="00F30AC7" w:rsidP="00FE6C75">
            <w:pPr>
              <w:pStyle w:val="32"/>
              <w:ind w:firstLine="0"/>
              <w:jc w:val="center"/>
              <w:rPr>
                <w:bCs/>
                <w:sz w:val="22"/>
                <w:szCs w:val="22"/>
              </w:rPr>
            </w:pPr>
            <w:r w:rsidRPr="0001657B">
              <w:rPr>
                <w:bCs/>
                <w:sz w:val="22"/>
                <w:szCs w:val="22"/>
              </w:rPr>
              <w:t>О45,O46,</w:t>
            </w:r>
          </w:p>
          <w:p w:rsidR="00F30AC7" w:rsidRPr="0001657B" w:rsidRDefault="00F30AC7" w:rsidP="00FE6C75">
            <w:pPr>
              <w:pStyle w:val="32"/>
              <w:ind w:firstLine="0"/>
              <w:jc w:val="center"/>
              <w:rPr>
                <w:bCs/>
                <w:sz w:val="22"/>
                <w:szCs w:val="22"/>
              </w:rPr>
            </w:pPr>
            <w:r w:rsidRPr="0001657B">
              <w:rPr>
                <w:bCs/>
                <w:sz w:val="22"/>
                <w:szCs w:val="22"/>
              </w:rPr>
              <w:t>O67, O72</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Число акушерских операций</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8</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Кесарево сечение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8.1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в т.ч. в сроке 22-27 недель беременности</w:t>
            </w:r>
          </w:p>
        </w:tc>
        <w:tc>
          <w:tcPr>
            <w:tcW w:w="717" w:type="dxa"/>
          </w:tcPr>
          <w:p w:rsidR="00F30AC7" w:rsidRPr="0001657B" w:rsidRDefault="00F30AC7" w:rsidP="00FE6C75">
            <w:pPr>
              <w:pStyle w:val="32"/>
              <w:ind w:firstLine="0"/>
              <w:jc w:val="center"/>
              <w:rPr>
                <w:bCs/>
                <w:sz w:val="22"/>
                <w:szCs w:val="22"/>
              </w:rPr>
            </w:pPr>
            <w:r w:rsidRPr="0001657B">
              <w:rPr>
                <w:bCs/>
                <w:sz w:val="22"/>
                <w:szCs w:val="22"/>
              </w:rPr>
              <w:t>8.1.1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Акушерские щипцы</w:t>
            </w:r>
          </w:p>
        </w:tc>
        <w:tc>
          <w:tcPr>
            <w:tcW w:w="717" w:type="dxa"/>
          </w:tcPr>
          <w:p w:rsidR="00F30AC7" w:rsidRPr="0001657B" w:rsidRDefault="00F30AC7" w:rsidP="00FE6C75">
            <w:pPr>
              <w:pStyle w:val="32"/>
              <w:ind w:firstLine="0"/>
              <w:jc w:val="center"/>
              <w:rPr>
                <w:bCs/>
                <w:sz w:val="22"/>
                <w:szCs w:val="22"/>
              </w:rPr>
            </w:pPr>
            <w:r w:rsidRPr="0001657B">
              <w:rPr>
                <w:bCs/>
                <w:sz w:val="22"/>
                <w:szCs w:val="22"/>
              </w:rPr>
              <w:t>8.2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Вакуум-экстракция плода</w:t>
            </w:r>
          </w:p>
        </w:tc>
        <w:tc>
          <w:tcPr>
            <w:tcW w:w="717" w:type="dxa"/>
          </w:tcPr>
          <w:p w:rsidR="00F30AC7" w:rsidRPr="0001657B" w:rsidRDefault="00F30AC7" w:rsidP="00FE6C75">
            <w:pPr>
              <w:pStyle w:val="32"/>
              <w:ind w:firstLine="0"/>
              <w:jc w:val="center"/>
              <w:rPr>
                <w:bCs/>
                <w:sz w:val="22"/>
                <w:szCs w:val="22"/>
              </w:rPr>
            </w:pPr>
            <w:r w:rsidRPr="0001657B">
              <w:rPr>
                <w:bCs/>
                <w:sz w:val="22"/>
                <w:szCs w:val="22"/>
              </w:rPr>
              <w:t>8.3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proofErr w:type="spellStart"/>
            <w:r w:rsidRPr="0001657B">
              <w:rPr>
                <w:bCs/>
                <w:sz w:val="22"/>
                <w:szCs w:val="22"/>
              </w:rPr>
              <w:t>Плодоразрушающие</w:t>
            </w:r>
            <w:proofErr w:type="spellEnd"/>
            <w:r w:rsidRPr="0001657B">
              <w:rPr>
                <w:bCs/>
                <w:sz w:val="22"/>
                <w:szCs w:val="22"/>
              </w:rPr>
              <w:t xml:space="preserve"> операции</w:t>
            </w:r>
          </w:p>
        </w:tc>
        <w:tc>
          <w:tcPr>
            <w:tcW w:w="717" w:type="dxa"/>
          </w:tcPr>
          <w:p w:rsidR="00F30AC7" w:rsidRPr="0001657B" w:rsidRDefault="00F30AC7" w:rsidP="00FE6C75">
            <w:pPr>
              <w:pStyle w:val="32"/>
              <w:ind w:firstLine="0"/>
              <w:jc w:val="center"/>
              <w:rPr>
                <w:bCs/>
                <w:sz w:val="22"/>
                <w:szCs w:val="22"/>
              </w:rPr>
            </w:pPr>
            <w:r w:rsidRPr="0001657B">
              <w:rPr>
                <w:bCs/>
                <w:sz w:val="22"/>
                <w:szCs w:val="22"/>
              </w:rPr>
              <w:t>8.4</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Экстирпация и </w:t>
            </w:r>
            <w:proofErr w:type="spellStart"/>
            <w:r w:rsidRPr="0001657B">
              <w:rPr>
                <w:bCs/>
                <w:sz w:val="22"/>
                <w:szCs w:val="22"/>
              </w:rPr>
              <w:t>надвлагалищная</w:t>
            </w:r>
            <w:proofErr w:type="spellEnd"/>
            <w:r w:rsidRPr="0001657B">
              <w:rPr>
                <w:bCs/>
                <w:sz w:val="22"/>
                <w:szCs w:val="22"/>
              </w:rPr>
              <w:t xml:space="preserve"> ампутация матки</w:t>
            </w:r>
          </w:p>
        </w:tc>
        <w:tc>
          <w:tcPr>
            <w:tcW w:w="717" w:type="dxa"/>
          </w:tcPr>
          <w:p w:rsidR="00F30AC7" w:rsidRPr="0001657B" w:rsidRDefault="00F30AC7" w:rsidP="00FE6C75">
            <w:pPr>
              <w:pStyle w:val="32"/>
              <w:ind w:firstLine="0"/>
              <w:jc w:val="center"/>
              <w:rPr>
                <w:bCs/>
                <w:sz w:val="22"/>
                <w:szCs w:val="22"/>
              </w:rPr>
            </w:pPr>
            <w:r w:rsidRPr="0001657B">
              <w:rPr>
                <w:bCs/>
                <w:sz w:val="22"/>
                <w:szCs w:val="22"/>
              </w:rPr>
              <w:t>8.5</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в т.ч. в сроке 22-27 недель беременности</w:t>
            </w:r>
          </w:p>
        </w:tc>
        <w:tc>
          <w:tcPr>
            <w:tcW w:w="717" w:type="dxa"/>
          </w:tcPr>
          <w:p w:rsidR="00F30AC7" w:rsidRPr="0001657B" w:rsidRDefault="00F30AC7" w:rsidP="00FE6C75">
            <w:pPr>
              <w:pStyle w:val="32"/>
              <w:ind w:firstLine="0"/>
              <w:jc w:val="center"/>
              <w:rPr>
                <w:bCs/>
                <w:sz w:val="22"/>
                <w:szCs w:val="22"/>
              </w:rPr>
            </w:pPr>
            <w:r w:rsidRPr="0001657B">
              <w:rPr>
                <w:bCs/>
                <w:sz w:val="22"/>
                <w:szCs w:val="22"/>
              </w:rPr>
              <w:t>8.5.1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Число случаев материнской смерти в акушерских стационарах  всего</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9</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Число женщин, умерших после прерывания беременности в сроке до 22 недель</w:t>
            </w:r>
          </w:p>
        </w:tc>
        <w:tc>
          <w:tcPr>
            <w:tcW w:w="717" w:type="dxa"/>
          </w:tcPr>
          <w:p w:rsidR="00F30AC7" w:rsidRPr="0001657B" w:rsidRDefault="00F30AC7" w:rsidP="00FE6C75">
            <w:pPr>
              <w:pStyle w:val="32"/>
              <w:ind w:firstLine="0"/>
              <w:jc w:val="center"/>
              <w:rPr>
                <w:bCs/>
                <w:sz w:val="22"/>
                <w:szCs w:val="22"/>
              </w:rPr>
            </w:pPr>
            <w:r w:rsidRPr="0001657B">
              <w:rPr>
                <w:bCs/>
                <w:sz w:val="22"/>
                <w:szCs w:val="22"/>
              </w:rPr>
              <w:t>9.1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lastRenderedPageBreak/>
              <w:t>Число умерших беременных, рожениц и родильниц при сроке беременности 22 недели и более</w:t>
            </w:r>
          </w:p>
        </w:tc>
        <w:tc>
          <w:tcPr>
            <w:tcW w:w="717" w:type="dxa"/>
          </w:tcPr>
          <w:p w:rsidR="00F30AC7" w:rsidRPr="0001657B" w:rsidRDefault="00F30AC7" w:rsidP="00FE6C75">
            <w:pPr>
              <w:pStyle w:val="32"/>
              <w:ind w:firstLine="0"/>
              <w:jc w:val="center"/>
              <w:rPr>
                <w:bCs/>
                <w:sz w:val="22"/>
                <w:szCs w:val="22"/>
              </w:rPr>
            </w:pPr>
            <w:r w:rsidRPr="0001657B">
              <w:rPr>
                <w:bCs/>
                <w:sz w:val="22"/>
                <w:szCs w:val="22"/>
              </w:rPr>
              <w:t>9.2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в т.ч. при сроке беременности 22-27 недель</w:t>
            </w:r>
          </w:p>
        </w:tc>
        <w:tc>
          <w:tcPr>
            <w:tcW w:w="717" w:type="dxa"/>
          </w:tcPr>
          <w:p w:rsidR="00F30AC7" w:rsidRPr="0001657B" w:rsidRDefault="00F30AC7" w:rsidP="00FE6C75">
            <w:pPr>
              <w:pStyle w:val="32"/>
              <w:ind w:firstLine="0"/>
              <w:jc w:val="center"/>
              <w:rPr>
                <w:bCs/>
                <w:sz w:val="22"/>
                <w:szCs w:val="22"/>
              </w:rPr>
            </w:pPr>
            <w:r w:rsidRPr="0001657B">
              <w:rPr>
                <w:bCs/>
                <w:sz w:val="22"/>
                <w:szCs w:val="22"/>
              </w:rPr>
              <w:t>9.2.1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Число женщин переведенных в другие стационары</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10</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в т.ч. по экстренным показаниям</w:t>
            </w:r>
          </w:p>
        </w:tc>
        <w:tc>
          <w:tcPr>
            <w:tcW w:w="717" w:type="dxa"/>
          </w:tcPr>
          <w:p w:rsidR="00F30AC7" w:rsidRPr="0001657B" w:rsidRDefault="00F30AC7" w:rsidP="00FE6C75">
            <w:pPr>
              <w:pStyle w:val="32"/>
              <w:ind w:firstLine="0"/>
              <w:jc w:val="center"/>
              <w:rPr>
                <w:bCs/>
                <w:sz w:val="22"/>
                <w:szCs w:val="22"/>
              </w:rPr>
            </w:pPr>
            <w:r w:rsidRPr="0001657B">
              <w:rPr>
                <w:bCs/>
                <w:sz w:val="22"/>
                <w:szCs w:val="22"/>
              </w:rPr>
              <w:t>10.1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
                <w:bCs/>
                <w:sz w:val="22"/>
                <w:szCs w:val="22"/>
              </w:rPr>
            </w:pPr>
            <w:r w:rsidRPr="0001657B">
              <w:rPr>
                <w:b/>
                <w:bCs/>
                <w:sz w:val="22"/>
                <w:szCs w:val="22"/>
              </w:rPr>
              <w:t>Число вызовов выездных бригад реанимационной помощи</w:t>
            </w:r>
          </w:p>
        </w:tc>
        <w:tc>
          <w:tcPr>
            <w:tcW w:w="717" w:type="dxa"/>
          </w:tcPr>
          <w:p w:rsidR="00F30AC7" w:rsidRPr="0001657B" w:rsidRDefault="00F30AC7" w:rsidP="00FE6C75">
            <w:pPr>
              <w:pStyle w:val="32"/>
              <w:ind w:firstLine="0"/>
              <w:jc w:val="center"/>
              <w:rPr>
                <w:b/>
                <w:bCs/>
                <w:sz w:val="22"/>
                <w:szCs w:val="22"/>
              </w:rPr>
            </w:pPr>
            <w:r w:rsidRPr="0001657B">
              <w:rPr>
                <w:b/>
                <w:bCs/>
                <w:sz w:val="22"/>
                <w:szCs w:val="22"/>
              </w:rPr>
              <w:t>11</w:t>
            </w:r>
          </w:p>
        </w:tc>
        <w:tc>
          <w:tcPr>
            <w:tcW w:w="977" w:type="dxa"/>
            <w:vAlign w:val="center"/>
          </w:tcPr>
          <w:p w:rsidR="00F30AC7" w:rsidRPr="0001657B" w:rsidRDefault="00F30AC7" w:rsidP="00FE6C75">
            <w:pPr>
              <w:pStyle w:val="32"/>
              <w:ind w:firstLine="0"/>
              <w:jc w:val="center"/>
              <w:rPr>
                <w:b/>
                <w:bCs/>
                <w:sz w:val="22"/>
                <w:szCs w:val="22"/>
              </w:rPr>
            </w:pPr>
            <w:r w:rsidRPr="0001657B">
              <w:rPr>
                <w:b/>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в  т.ч.  акушерско-гинекологической</w:t>
            </w:r>
          </w:p>
        </w:tc>
        <w:tc>
          <w:tcPr>
            <w:tcW w:w="717" w:type="dxa"/>
          </w:tcPr>
          <w:p w:rsidR="00F30AC7" w:rsidRPr="0001657B" w:rsidRDefault="00F30AC7" w:rsidP="00FE6C75">
            <w:pPr>
              <w:pStyle w:val="32"/>
              <w:ind w:firstLine="0"/>
              <w:jc w:val="center"/>
              <w:rPr>
                <w:bCs/>
                <w:sz w:val="22"/>
                <w:szCs w:val="22"/>
              </w:rPr>
            </w:pPr>
            <w:r w:rsidRPr="0001657B">
              <w:rPr>
                <w:bCs/>
                <w:sz w:val="22"/>
                <w:szCs w:val="22"/>
              </w:rPr>
              <w:t>11.1</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анестезиолого-реанимационной</w:t>
            </w:r>
          </w:p>
        </w:tc>
        <w:tc>
          <w:tcPr>
            <w:tcW w:w="717" w:type="dxa"/>
          </w:tcPr>
          <w:p w:rsidR="00F30AC7" w:rsidRPr="0001657B" w:rsidRDefault="00F30AC7" w:rsidP="00FE6C75">
            <w:pPr>
              <w:pStyle w:val="32"/>
              <w:ind w:firstLine="0"/>
              <w:jc w:val="center"/>
              <w:rPr>
                <w:bCs/>
                <w:sz w:val="22"/>
                <w:szCs w:val="22"/>
              </w:rPr>
            </w:pPr>
            <w:r w:rsidRPr="0001657B">
              <w:rPr>
                <w:bCs/>
                <w:sz w:val="22"/>
                <w:szCs w:val="22"/>
              </w:rPr>
              <w:t>11.2</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r w:rsidR="009171C0" w:rsidRPr="0001657B" w:rsidTr="008D010E">
        <w:trPr>
          <w:trHeight w:val="340"/>
          <w:tblCellSpacing w:w="0" w:type="dxa"/>
        </w:trPr>
        <w:tc>
          <w:tcPr>
            <w:tcW w:w="4515" w:type="dxa"/>
          </w:tcPr>
          <w:p w:rsidR="00F30AC7" w:rsidRPr="0001657B" w:rsidRDefault="00F30AC7" w:rsidP="00FE6C75">
            <w:pPr>
              <w:pStyle w:val="32"/>
              <w:ind w:firstLine="0"/>
              <w:rPr>
                <w:bCs/>
                <w:sz w:val="22"/>
                <w:szCs w:val="22"/>
              </w:rPr>
            </w:pPr>
            <w:r w:rsidRPr="0001657B">
              <w:rPr>
                <w:bCs/>
                <w:sz w:val="22"/>
                <w:szCs w:val="22"/>
              </w:rPr>
              <w:t xml:space="preserve">               </w:t>
            </w:r>
            <w:proofErr w:type="spellStart"/>
            <w:r w:rsidRPr="0001657B">
              <w:rPr>
                <w:bCs/>
                <w:sz w:val="22"/>
                <w:szCs w:val="22"/>
              </w:rPr>
              <w:t>неонатологической</w:t>
            </w:r>
            <w:proofErr w:type="spellEnd"/>
          </w:p>
        </w:tc>
        <w:tc>
          <w:tcPr>
            <w:tcW w:w="717" w:type="dxa"/>
          </w:tcPr>
          <w:p w:rsidR="00F30AC7" w:rsidRPr="0001657B" w:rsidRDefault="00F30AC7" w:rsidP="00FE6C75">
            <w:pPr>
              <w:pStyle w:val="32"/>
              <w:ind w:firstLine="0"/>
              <w:jc w:val="center"/>
              <w:rPr>
                <w:bCs/>
                <w:sz w:val="22"/>
                <w:szCs w:val="22"/>
              </w:rPr>
            </w:pPr>
            <w:r w:rsidRPr="0001657B">
              <w:rPr>
                <w:bCs/>
                <w:sz w:val="22"/>
                <w:szCs w:val="22"/>
              </w:rPr>
              <w:t>11.3</w:t>
            </w:r>
          </w:p>
        </w:tc>
        <w:tc>
          <w:tcPr>
            <w:tcW w:w="977" w:type="dxa"/>
            <w:vAlign w:val="center"/>
          </w:tcPr>
          <w:p w:rsidR="00F30AC7" w:rsidRPr="0001657B" w:rsidRDefault="00F30AC7" w:rsidP="00FE6C75">
            <w:pPr>
              <w:pStyle w:val="32"/>
              <w:ind w:firstLine="0"/>
              <w:jc w:val="center"/>
              <w:rPr>
                <w:bCs/>
                <w:sz w:val="22"/>
                <w:szCs w:val="22"/>
              </w:rPr>
            </w:pPr>
            <w:r w:rsidRPr="0001657B">
              <w:rPr>
                <w:bCs/>
                <w:sz w:val="22"/>
                <w:szCs w:val="22"/>
              </w:rPr>
              <w:t>х</w:t>
            </w:r>
          </w:p>
        </w:tc>
        <w:tc>
          <w:tcPr>
            <w:tcW w:w="132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c>
          <w:tcPr>
            <w:tcW w:w="733" w:type="dxa"/>
            <w:vAlign w:val="center"/>
          </w:tcPr>
          <w:p w:rsidR="00F30AC7" w:rsidRPr="0001657B" w:rsidRDefault="00F30AC7" w:rsidP="00FE6C75">
            <w:pPr>
              <w:pStyle w:val="32"/>
              <w:ind w:firstLine="0"/>
              <w:rPr>
                <w:bCs/>
                <w:sz w:val="22"/>
                <w:szCs w:val="22"/>
              </w:rPr>
            </w:pPr>
          </w:p>
        </w:tc>
      </w:tr>
    </w:tbl>
    <w:p w:rsidR="00F30AC7" w:rsidRPr="0001657B" w:rsidRDefault="00F30AC7" w:rsidP="00B4582A">
      <w:pPr>
        <w:pStyle w:val="32"/>
        <w:jc w:val="right"/>
        <w:rPr>
          <w:bCs/>
        </w:rPr>
      </w:pPr>
    </w:p>
    <w:p w:rsidR="001A2BB2" w:rsidRPr="0001657B" w:rsidRDefault="001A2BB2" w:rsidP="001A2BB2">
      <w:pPr>
        <w:rPr>
          <w:sz w:val="28"/>
          <w:szCs w:val="28"/>
          <w:lang w:eastAsia="en-US"/>
        </w:rPr>
      </w:pPr>
      <w:r w:rsidRPr="0001657B">
        <w:rPr>
          <w:sz w:val="28"/>
          <w:szCs w:val="28"/>
          <w:lang w:eastAsia="en-US"/>
        </w:rPr>
        <w:t>(101) «из гр. 5 стр. 1 число медицинских организаций I уровня, состоящие только из ургентного родильного зала: 1____, число принятых в них родов: 2 ____.».</w:t>
      </w:r>
    </w:p>
    <w:p w:rsidR="00FA0491" w:rsidRPr="0001657B" w:rsidRDefault="00FA0491" w:rsidP="00FA0491">
      <w:pPr>
        <w:autoSpaceDE/>
        <w:autoSpaceDN/>
        <w:adjustRightInd/>
        <w:ind w:firstLine="709"/>
        <w:contextualSpacing/>
        <w:jc w:val="both"/>
        <w:rPr>
          <w:rFonts w:eastAsiaTheme="minorHAnsi" w:cstheme="minorBidi"/>
          <w:sz w:val="28"/>
          <w:szCs w:val="22"/>
          <w:lang w:eastAsia="en-US"/>
        </w:rPr>
      </w:pPr>
      <w:r w:rsidRPr="0001657B">
        <w:rPr>
          <w:rFonts w:eastAsiaTheme="minorHAnsi" w:cstheme="minorBidi"/>
          <w:sz w:val="28"/>
          <w:szCs w:val="22"/>
          <w:lang w:eastAsia="en-US"/>
        </w:rPr>
        <w:t xml:space="preserve">В случаях родов у беременных с новой коронавирусной инфекцией в стационарных условиях (в т.ч. на акушерских койках, в </w:t>
      </w:r>
      <w:proofErr w:type="spellStart"/>
      <w:r w:rsidRPr="0001657B">
        <w:rPr>
          <w:rFonts w:eastAsiaTheme="minorHAnsi" w:cstheme="minorBidi"/>
          <w:sz w:val="28"/>
          <w:szCs w:val="22"/>
          <w:lang w:eastAsia="en-US"/>
        </w:rPr>
        <w:t>Мельцеровских</w:t>
      </w:r>
      <w:proofErr w:type="spellEnd"/>
      <w:r w:rsidRPr="0001657B">
        <w:rPr>
          <w:rFonts w:eastAsiaTheme="minorHAnsi" w:cstheme="minorBidi"/>
          <w:sz w:val="28"/>
          <w:szCs w:val="22"/>
          <w:lang w:eastAsia="en-US"/>
        </w:rPr>
        <w:t xml:space="preserve"> боксах, на инфекционных и других койках), при наличии приказа по субъекту о маршрутизации данных пациенток, независимо от того были ли в последующем роженицы и новорожденные переведены в организацию родовспоможения, сведения о роженице и новорожденном вносятся в форму федерального статистического наблюдения №</w:t>
      </w:r>
      <w:r w:rsidR="006945F5" w:rsidRPr="0001657B">
        <w:rPr>
          <w:rFonts w:eastAsiaTheme="minorHAnsi" w:cstheme="minorBidi"/>
          <w:sz w:val="28"/>
          <w:szCs w:val="22"/>
          <w:lang w:eastAsia="en-US"/>
        </w:rPr>
        <w:t> </w:t>
      </w:r>
      <w:r w:rsidRPr="0001657B">
        <w:rPr>
          <w:rFonts w:eastAsiaTheme="minorHAnsi" w:cstheme="minorBidi"/>
          <w:sz w:val="28"/>
          <w:szCs w:val="22"/>
          <w:lang w:eastAsia="en-US"/>
        </w:rPr>
        <w:t xml:space="preserve">32, в частности в таблицу 2210 «Родовспоможение в подразделениях, оказывающих медицинскую помощь в стационарных условиях», строка1 графа 1 «принято родов (с 22 недель) - всего» и, соответственно, во все необходимые таблицы данной формы. Также они вносятся и во вкладыш к форме №32 (232). На данных пациенток также дополнительно заполняется </w:t>
      </w:r>
      <w:r w:rsidRPr="0001657B">
        <w:rPr>
          <w:rFonts w:eastAsiaTheme="minorHAnsi" w:cstheme="minorBidi"/>
          <w:bCs/>
          <w:sz w:val="28"/>
          <w:szCs w:val="22"/>
          <w:lang w:eastAsia="en-US"/>
        </w:rPr>
        <w:t xml:space="preserve">Вкладыш к форме № 32 (232-01) «Сведения о регионализации акушерской и перинатальной помощи </w:t>
      </w:r>
      <w:r w:rsidRPr="0001657B">
        <w:rPr>
          <w:bCs/>
          <w:sz w:val="28"/>
          <w:szCs w:val="28"/>
        </w:rPr>
        <w:t>роженицам и новорожденным с новой коронавирусной инфекцией</w:t>
      </w:r>
      <w:r w:rsidRPr="0001657B">
        <w:rPr>
          <w:rFonts w:eastAsiaTheme="minorHAnsi" w:cstheme="minorBidi"/>
          <w:bCs/>
          <w:sz w:val="28"/>
          <w:szCs w:val="22"/>
          <w:lang w:eastAsia="en-US"/>
        </w:rPr>
        <w:t>»</w:t>
      </w:r>
      <w:r w:rsidRPr="0001657B">
        <w:rPr>
          <w:rFonts w:eastAsiaTheme="minorHAnsi" w:cstheme="minorBidi"/>
          <w:sz w:val="28"/>
          <w:szCs w:val="22"/>
          <w:lang w:eastAsia="en-US"/>
        </w:rPr>
        <w:t xml:space="preserve">, куда вносятся сведения исключительно о роженицах и родильницах с новой коронавирусной инфекцией, а также их новорожденных, получивших медицинскую помощь в стационаре (на акушерских койках, в </w:t>
      </w:r>
      <w:proofErr w:type="spellStart"/>
      <w:r w:rsidRPr="0001657B">
        <w:rPr>
          <w:rFonts w:eastAsiaTheme="minorHAnsi" w:cstheme="minorBidi"/>
          <w:sz w:val="28"/>
          <w:szCs w:val="22"/>
          <w:lang w:eastAsia="en-US"/>
        </w:rPr>
        <w:t>Мельцеровских</w:t>
      </w:r>
      <w:proofErr w:type="spellEnd"/>
      <w:r w:rsidRPr="0001657B">
        <w:rPr>
          <w:rFonts w:eastAsiaTheme="minorHAnsi" w:cstheme="minorBidi"/>
          <w:sz w:val="28"/>
          <w:szCs w:val="22"/>
          <w:lang w:eastAsia="en-US"/>
        </w:rPr>
        <w:t xml:space="preserve"> боксах, на инфекционных и других койках) или поступивших в стационар. Таким образом подается 2 вкладыша к форме федерального статистического наблюдения №</w:t>
      </w:r>
      <w:r w:rsidR="006945F5" w:rsidRPr="0001657B">
        <w:rPr>
          <w:rFonts w:eastAsiaTheme="minorHAnsi" w:cstheme="minorBidi"/>
          <w:sz w:val="28"/>
          <w:szCs w:val="22"/>
          <w:lang w:eastAsia="en-US"/>
        </w:rPr>
        <w:t> </w:t>
      </w:r>
      <w:r w:rsidRPr="0001657B">
        <w:rPr>
          <w:rFonts w:eastAsiaTheme="minorHAnsi" w:cstheme="minorBidi"/>
          <w:sz w:val="28"/>
          <w:szCs w:val="22"/>
          <w:lang w:eastAsia="en-US"/>
        </w:rPr>
        <w:t>32: №</w:t>
      </w:r>
      <w:r w:rsidR="006945F5" w:rsidRPr="0001657B">
        <w:rPr>
          <w:rFonts w:eastAsiaTheme="minorHAnsi" w:cstheme="minorBidi"/>
          <w:sz w:val="28"/>
          <w:szCs w:val="22"/>
          <w:lang w:eastAsia="en-US"/>
        </w:rPr>
        <w:t> </w:t>
      </w:r>
      <w:r w:rsidRPr="0001657B">
        <w:rPr>
          <w:rFonts w:eastAsiaTheme="minorHAnsi" w:cstheme="minorBidi"/>
          <w:sz w:val="28"/>
          <w:szCs w:val="22"/>
          <w:lang w:eastAsia="en-US"/>
        </w:rPr>
        <w:t>32-(232) и №</w:t>
      </w:r>
      <w:r w:rsidR="006945F5" w:rsidRPr="0001657B">
        <w:rPr>
          <w:rFonts w:eastAsiaTheme="minorHAnsi" w:cstheme="minorBidi"/>
          <w:sz w:val="28"/>
          <w:szCs w:val="22"/>
          <w:lang w:eastAsia="en-US"/>
        </w:rPr>
        <w:t> </w:t>
      </w:r>
      <w:r w:rsidRPr="0001657B">
        <w:rPr>
          <w:rFonts w:eastAsiaTheme="minorHAnsi" w:cstheme="minorBidi"/>
          <w:sz w:val="28"/>
          <w:szCs w:val="22"/>
          <w:lang w:eastAsia="en-US"/>
        </w:rPr>
        <w:t>32-(232-01), в первый должны войти все родившие в акушерском стационаре и переведенные в него, а также с новой коронавирусной инфекцией; во второй – только сведения о роженицах и родильницах с новой коронавирусной инфекцией, находившихся или поступивших стационар, а также их новорожденных.</w:t>
      </w:r>
    </w:p>
    <w:p w:rsidR="000660E4" w:rsidRPr="0001657B" w:rsidRDefault="000660E4" w:rsidP="000660E4">
      <w:pPr>
        <w:autoSpaceDE/>
        <w:autoSpaceDN/>
        <w:adjustRightInd/>
        <w:ind w:firstLine="709"/>
        <w:contextualSpacing/>
        <w:jc w:val="both"/>
        <w:rPr>
          <w:rFonts w:eastAsiaTheme="minorHAnsi" w:cstheme="minorBidi"/>
          <w:sz w:val="28"/>
          <w:szCs w:val="22"/>
          <w:lang w:eastAsia="en-US"/>
        </w:rPr>
      </w:pPr>
      <w:r w:rsidRPr="0001657B">
        <w:rPr>
          <w:rFonts w:eastAsiaTheme="minorHAnsi" w:cstheme="minorBidi"/>
          <w:sz w:val="28"/>
          <w:szCs w:val="22"/>
          <w:lang w:eastAsia="en-US"/>
        </w:rPr>
        <w:t>Графу 12 строки 1 таблицы 2210 формы № 32 следует читать: из гр. 1 – принято родов в сроки 22-27 недель.</w:t>
      </w:r>
    </w:p>
    <w:p w:rsidR="000660E4" w:rsidRPr="0001657B" w:rsidRDefault="000660E4" w:rsidP="001A2BB2"/>
    <w:p w:rsidR="000F24A3" w:rsidRPr="0001657B" w:rsidRDefault="000F24A3" w:rsidP="00B4582A">
      <w:pPr>
        <w:ind w:firstLine="709"/>
        <w:jc w:val="both"/>
        <w:rPr>
          <w:sz w:val="28"/>
        </w:rPr>
      </w:pPr>
      <w:r w:rsidRPr="0001657B">
        <w:rPr>
          <w:sz w:val="28"/>
        </w:rPr>
        <w:lastRenderedPageBreak/>
        <w:t xml:space="preserve">С целью идентификации записи на магнитный носитель </w:t>
      </w:r>
      <w:r w:rsidR="00601DCB" w:rsidRPr="0001657B">
        <w:rPr>
          <w:sz w:val="28"/>
        </w:rPr>
        <w:t xml:space="preserve">вкладыш к </w:t>
      </w:r>
      <w:r w:rsidRPr="0001657B">
        <w:rPr>
          <w:sz w:val="28"/>
        </w:rPr>
        <w:t>отчетн</w:t>
      </w:r>
      <w:r w:rsidR="00601DCB" w:rsidRPr="0001657B">
        <w:rPr>
          <w:sz w:val="28"/>
        </w:rPr>
        <w:t>ой</w:t>
      </w:r>
      <w:r w:rsidRPr="0001657B">
        <w:rPr>
          <w:sz w:val="28"/>
        </w:rPr>
        <w:t xml:space="preserve"> форм</w:t>
      </w:r>
      <w:r w:rsidR="00601DCB" w:rsidRPr="0001657B">
        <w:rPr>
          <w:sz w:val="28"/>
        </w:rPr>
        <w:t>е №</w:t>
      </w:r>
      <w:r w:rsidR="008D6E89" w:rsidRPr="0001657B">
        <w:rPr>
          <w:sz w:val="28"/>
        </w:rPr>
        <w:t> </w:t>
      </w:r>
      <w:r w:rsidR="00601DCB" w:rsidRPr="0001657B">
        <w:rPr>
          <w:sz w:val="28"/>
        </w:rPr>
        <w:t>32</w:t>
      </w:r>
      <w:r w:rsidRPr="0001657B">
        <w:rPr>
          <w:sz w:val="28"/>
        </w:rPr>
        <w:t xml:space="preserve"> записывается с № 232</w:t>
      </w:r>
      <w:r w:rsidR="00D43166" w:rsidRPr="0001657B">
        <w:rPr>
          <w:sz w:val="28"/>
        </w:rPr>
        <w:t>, дополнительный вкладыш - № 232-01</w:t>
      </w:r>
      <w:r w:rsidRPr="0001657B">
        <w:rPr>
          <w:sz w:val="28"/>
        </w:rPr>
        <w:t>.</w:t>
      </w:r>
    </w:p>
    <w:p w:rsidR="000F24A3" w:rsidRPr="0001657B" w:rsidRDefault="000F24A3" w:rsidP="00B4582A">
      <w:pPr>
        <w:ind w:firstLine="709"/>
        <w:jc w:val="both"/>
        <w:rPr>
          <w:sz w:val="28"/>
        </w:rPr>
      </w:pPr>
    </w:p>
    <w:p w:rsidR="00286724" w:rsidRPr="0001657B" w:rsidRDefault="00286724" w:rsidP="00B4582A">
      <w:pPr>
        <w:ind w:firstLine="709"/>
        <w:jc w:val="both"/>
        <w:rPr>
          <w:bCs/>
          <w:sz w:val="28"/>
        </w:rPr>
      </w:pPr>
      <w:r w:rsidRPr="0001657B">
        <w:rPr>
          <w:b/>
          <w:sz w:val="28"/>
        </w:rPr>
        <w:t>3.1</w:t>
      </w:r>
      <w:r w:rsidR="00157864" w:rsidRPr="0001657B">
        <w:rPr>
          <w:b/>
          <w:sz w:val="28"/>
        </w:rPr>
        <w:t>6</w:t>
      </w:r>
      <w:r w:rsidRPr="0001657B">
        <w:rPr>
          <w:b/>
          <w:sz w:val="28"/>
        </w:rPr>
        <w:t xml:space="preserve">. Форма № 33 – сводный отчет «Сведения о больных туберкулезом» - </w:t>
      </w:r>
      <w:r w:rsidRPr="0001657B">
        <w:rPr>
          <w:bCs/>
          <w:sz w:val="28"/>
        </w:rPr>
        <w:t>заполняется полностью.</w:t>
      </w:r>
    </w:p>
    <w:p w:rsidR="00286724" w:rsidRPr="0001657B" w:rsidRDefault="00286724" w:rsidP="00B4582A">
      <w:pPr>
        <w:pStyle w:val="32"/>
        <w:ind w:firstLine="708"/>
        <w:rPr>
          <w:bCs/>
        </w:rPr>
      </w:pPr>
    </w:p>
    <w:p w:rsidR="00286724" w:rsidRPr="0001657B" w:rsidRDefault="00286724" w:rsidP="00B4582A">
      <w:pPr>
        <w:pStyle w:val="32"/>
        <w:ind w:firstLine="708"/>
        <w:rPr>
          <w:bCs/>
          <w:sz w:val="28"/>
          <w:szCs w:val="28"/>
        </w:rPr>
      </w:pPr>
      <w:r w:rsidRPr="0001657B">
        <w:rPr>
          <w:b/>
          <w:sz w:val="28"/>
          <w:szCs w:val="28"/>
        </w:rPr>
        <w:t>3.1</w:t>
      </w:r>
      <w:r w:rsidR="00157864" w:rsidRPr="0001657B">
        <w:rPr>
          <w:b/>
          <w:sz w:val="28"/>
          <w:szCs w:val="28"/>
        </w:rPr>
        <w:t>7</w:t>
      </w:r>
      <w:r w:rsidRPr="0001657B">
        <w:rPr>
          <w:b/>
          <w:sz w:val="28"/>
          <w:szCs w:val="28"/>
        </w:rPr>
        <w:t xml:space="preserve">. Форма № 34 - сводный отчет «Сведения о больных заболеваниями, передаваемыми преимущественно половым путем, грибковыми  кожными болезнями и чесоткой» </w:t>
      </w:r>
      <w:r w:rsidRPr="0001657B">
        <w:rPr>
          <w:bCs/>
          <w:sz w:val="28"/>
          <w:szCs w:val="28"/>
        </w:rPr>
        <w:t>- заполняется полностью.</w:t>
      </w:r>
    </w:p>
    <w:p w:rsidR="00E46455" w:rsidRPr="0001657B" w:rsidRDefault="00E46455" w:rsidP="00B4582A">
      <w:pPr>
        <w:pStyle w:val="32"/>
        <w:ind w:firstLine="708"/>
        <w:rPr>
          <w:b/>
          <w:sz w:val="28"/>
          <w:szCs w:val="28"/>
        </w:rPr>
      </w:pPr>
    </w:p>
    <w:p w:rsidR="00286724" w:rsidRPr="0001657B" w:rsidRDefault="00286724" w:rsidP="00B4582A">
      <w:pPr>
        <w:ind w:firstLine="708"/>
        <w:jc w:val="both"/>
        <w:rPr>
          <w:b/>
          <w:sz w:val="28"/>
        </w:rPr>
      </w:pPr>
      <w:r w:rsidRPr="0001657B">
        <w:rPr>
          <w:b/>
          <w:sz w:val="28"/>
        </w:rPr>
        <w:t>3.</w:t>
      </w:r>
      <w:r w:rsidR="001018AC" w:rsidRPr="0001657B">
        <w:rPr>
          <w:b/>
          <w:sz w:val="28"/>
        </w:rPr>
        <w:t>1</w:t>
      </w:r>
      <w:r w:rsidR="00157864" w:rsidRPr="0001657B">
        <w:rPr>
          <w:b/>
          <w:sz w:val="28"/>
        </w:rPr>
        <w:t>8</w:t>
      </w:r>
      <w:r w:rsidRPr="0001657B">
        <w:rPr>
          <w:b/>
          <w:sz w:val="28"/>
        </w:rPr>
        <w:t xml:space="preserve">. Форма № 36 - сводный отчет «Сведения о контингентах психически больных» </w:t>
      </w:r>
      <w:r w:rsidRPr="0001657B">
        <w:rPr>
          <w:b/>
          <w:bCs/>
          <w:sz w:val="28"/>
        </w:rPr>
        <w:t>- заполняется полностью</w:t>
      </w:r>
      <w:r w:rsidRPr="0001657B">
        <w:rPr>
          <w:sz w:val="28"/>
        </w:rPr>
        <w:t>.</w:t>
      </w:r>
    </w:p>
    <w:p w:rsidR="00286724" w:rsidRPr="0001657B" w:rsidRDefault="00286724" w:rsidP="00B4582A">
      <w:pPr>
        <w:ind w:firstLine="708"/>
        <w:jc w:val="both"/>
        <w:rPr>
          <w:sz w:val="28"/>
        </w:rPr>
      </w:pPr>
      <w:r w:rsidRPr="0001657B">
        <w:rPr>
          <w:b/>
          <w:sz w:val="28"/>
        </w:rPr>
        <w:t>Таблица 2300</w:t>
      </w:r>
      <w:r w:rsidRPr="0001657B">
        <w:rPr>
          <w:sz w:val="28"/>
        </w:rPr>
        <w:t xml:space="preserve"> строка 26 – следует читать</w:t>
      </w:r>
      <w:r w:rsidR="00BC5F77" w:rsidRPr="0001657B">
        <w:rPr>
          <w:sz w:val="28"/>
        </w:rPr>
        <w:t>:</w:t>
      </w:r>
      <w:r w:rsidRPr="0001657B">
        <w:rPr>
          <w:sz w:val="28"/>
        </w:rPr>
        <w:t xml:space="preserve"> «признано психически здоровыми и с заболеваниями</w:t>
      </w:r>
      <w:r w:rsidR="00BC5F77" w:rsidRPr="0001657B">
        <w:rPr>
          <w:sz w:val="28"/>
        </w:rPr>
        <w:t>,</w:t>
      </w:r>
      <w:r w:rsidRPr="0001657B">
        <w:rPr>
          <w:sz w:val="28"/>
        </w:rPr>
        <w:t xml:space="preserve"> не вошедшими в строку 1 и 23». </w:t>
      </w:r>
    </w:p>
    <w:p w:rsidR="00286724" w:rsidRPr="0001657B" w:rsidRDefault="00286724" w:rsidP="00B4582A">
      <w:pPr>
        <w:ind w:firstLine="708"/>
        <w:jc w:val="both"/>
        <w:rPr>
          <w:sz w:val="28"/>
        </w:rPr>
      </w:pPr>
      <w:r w:rsidRPr="0001657B">
        <w:rPr>
          <w:b/>
          <w:sz w:val="28"/>
        </w:rPr>
        <w:t>Таблицы 2310, 2320, 2340</w:t>
      </w:r>
      <w:r w:rsidRPr="0001657B">
        <w:rPr>
          <w:sz w:val="28"/>
        </w:rPr>
        <w:t xml:space="preserve"> – в связи с допущенными опечатками в подзаголовках этих таблиц следует читать перечень строк - стр.1, 23, 26.</w:t>
      </w:r>
    </w:p>
    <w:p w:rsidR="00286724" w:rsidRPr="0001657B" w:rsidRDefault="00286724" w:rsidP="00B4582A">
      <w:pPr>
        <w:ind w:firstLine="708"/>
        <w:jc w:val="both"/>
        <w:rPr>
          <w:sz w:val="28"/>
        </w:rPr>
      </w:pPr>
    </w:p>
    <w:p w:rsidR="00286724" w:rsidRPr="0001657B" w:rsidRDefault="00286724" w:rsidP="00B4582A">
      <w:pPr>
        <w:ind w:firstLine="708"/>
        <w:jc w:val="both"/>
        <w:rPr>
          <w:bCs/>
          <w:sz w:val="28"/>
        </w:rPr>
      </w:pPr>
      <w:r w:rsidRPr="0001657B">
        <w:rPr>
          <w:b/>
          <w:sz w:val="28"/>
        </w:rPr>
        <w:t>3.</w:t>
      </w:r>
      <w:r w:rsidR="00157864" w:rsidRPr="0001657B">
        <w:rPr>
          <w:b/>
          <w:sz w:val="28"/>
        </w:rPr>
        <w:t>19</w:t>
      </w:r>
      <w:r w:rsidRPr="0001657B">
        <w:rPr>
          <w:b/>
          <w:sz w:val="28"/>
        </w:rPr>
        <w:t>. Форма №</w:t>
      </w:r>
      <w:r w:rsidRPr="0001657B">
        <w:rPr>
          <w:b/>
          <w:sz w:val="28"/>
          <w:lang w:val="en-US"/>
        </w:rPr>
        <w:t> </w:t>
      </w:r>
      <w:r w:rsidRPr="0001657B">
        <w:rPr>
          <w:b/>
          <w:sz w:val="28"/>
        </w:rPr>
        <w:t xml:space="preserve">36-ПЛ – </w:t>
      </w:r>
      <w:r w:rsidR="00FA3A05" w:rsidRPr="0001657B">
        <w:rPr>
          <w:b/>
          <w:sz w:val="28"/>
        </w:rPr>
        <w:t xml:space="preserve">сводный отчет </w:t>
      </w:r>
      <w:r w:rsidRPr="0001657B">
        <w:rPr>
          <w:b/>
          <w:sz w:val="28"/>
        </w:rPr>
        <w:t xml:space="preserve">«Сведения о контингентах больных с психическими расстройствами, находящихся на активном диспансерном наблюдении и принудительном лечении» </w:t>
      </w:r>
      <w:r w:rsidRPr="0001657B">
        <w:rPr>
          <w:bCs/>
          <w:sz w:val="28"/>
        </w:rPr>
        <w:t>- заполняется полностью.</w:t>
      </w:r>
    </w:p>
    <w:p w:rsidR="00286724" w:rsidRPr="0001657B" w:rsidRDefault="00FA3A05" w:rsidP="00B4582A">
      <w:pPr>
        <w:ind w:firstLine="708"/>
        <w:jc w:val="both"/>
        <w:rPr>
          <w:sz w:val="28"/>
        </w:rPr>
      </w:pPr>
      <w:r w:rsidRPr="0001657B">
        <w:rPr>
          <w:sz w:val="28"/>
        </w:rPr>
        <w:t xml:space="preserve">Калининградская, Смоленская, Орловская, Костромская, Волгоградская, Новосибирская области, г. Санкт-Петербург, Республика Татарстан, </w:t>
      </w:r>
      <w:r w:rsidR="00286724" w:rsidRPr="0001657B">
        <w:rPr>
          <w:bCs/>
          <w:sz w:val="28"/>
        </w:rPr>
        <w:t>в которых функционируют федеральные   психиатрические больницы</w:t>
      </w:r>
      <w:r w:rsidR="00286724" w:rsidRPr="0001657B">
        <w:rPr>
          <w:sz w:val="28"/>
        </w:rPr>
        <w:t xml:space="preserve"> для принудительного </w:t>
      </w:r>
      <w:proofErr w:type="gramStart"/>
      <w:r w:rsidR="00286724" w:rsidRPr="0001657B">
        <w:rPr>
          <w:sz w:val="28"/>
        </w:rPr>
        <w:t>лечения  специализированного</w:t>
      </w:r>
      <w:proofErr w:type="gramEnd"/>
      <w:r w:rsidR="00286724" w:rsidRPr="0001657B">
        <w:rPr>
          <w:sz w:val="28"/>
        </w:rPr>
        <w:t xml:space="preserve"> типа с интенсивным наблюдением</w:t>
      </w:r>
      <w:r w:rsidR="008F32F9" w:rsidRPr="0001657B">
        <w:rPr>
          <w:sz w:val="28"/>
        </w:rPr>
        <w:t>,</w:t>
      </w:r>
      <w:r w:rsidR="00286724" w:rsidRPr="0001657B">
        <w:rPr>
          <w:sz w:val="28"/>
        </w:rPr>
        <w:t xml:space="preserve"> должны представить отчет по форме 36-ПЛ по территории и отдельно по ПБСТИН: </w:t>
      </w:r>
    </w:p>
    <w:p w:rsidR="00286724" w:rsidRPr="0001657B" w:rsidRDefault="00286724" w:rsidP="00B4582A">
      <w:pPr>
        <w:ind w:firstLine="720"/>
        <w:jc w:val="both"/>
        <w:rPr>
          <w:b/>
          <w:sz w:val="28"/>
        </w:rPr>
      </w:pPr>
    </w:p>
    <w:p w:rsidR="0075359B" w:rsidRPr="0001657B" w:rsidRDefault="00286724" w:rsidP="0075359B">
      <w:pPr>
        <w:ind w:firstLine="708"/>
        <w:jc w:val="both"/>
        <w:rPr>
          <w:b/>
          <w:sz w:val="28"/>
        </w:rPr>
      </w:pPr>
      <w:r w:rsidRPr="0001657B">
        <w:rPr>
          <w:b/>
          <w:sz w:val="28"/>
        </w:rPr>
        <w:t>3.2</w:t>
      </w:r>
      <w:r w:rsidR="00157864" w:rsidRPr="0001657B">
        <w:rPr>
          <w:b/>
          <w:sz w:val="28"/>
        </w:rPr>
        <w:t>0</w:t>
      </w:r>
      <w:r w:rsidRPr="0001657B">
        <w:rPr>
          <w:b/>
          <w:sz w:val="28"/>
        </w:rPr>
        <w:t xml:space="preserve">. Форма № 37 - сводный отчет «Сведения о больных алкоголизмом, наркоманиями, токсикоманиями» </w:t>
      </w:r>
      <w:r w:rsidRPr="0001657B">
        <w:rPr>
          <w:bCs/>
          <w:sz w:val="28"/>
        </w:rPr>
        <w:t>- заполняется полностью.</w:t>
      </w:r>
      <w:r w:rsidRPr="0001657B">
        <w:rPr>
          <w:b/>
          <w:sz w:val="28"/>
        </w:rPr>
        <w:t xml:space="preserve"> </w:t>
      </w:r>
    </w:p>
    <w:p w:rsidR="00F30AC7" w:rsidRPr="0001657B" w:rsidRDefault="00F30AC7" w:rsidP="0075359B">
      <w:pPr>
        <w:ind w:firstLine="708"/>
        <w:jc w:val="both"/>
        <w:rPr>
          <w:sz w:val="28"/>
          <w:szCs w:val="28"/>
          <w:lang w:eastAsia="en-US"/>
        </w:rPr>
      </w:pPr>
      <w:r w:rsidRPr="0001657B">
        <w:rPr>
          <w:sz w:val="28"/>
        </w:rPr>
        <w:t>К форме необходимо приложить дополнительную таблицу «</w:t>
      </w:r>
      <w:r w:rsidRPr="0001657B">
        <w:rPr>
          <w:sz w:val="28"/>
          <w:szCs w:val="28"/>
          <w:lang w:eastAsia="en-US"/>
        </w:rPr>
        <w:t xml:space="preserve">Сведения о результатах проведения профилактических медицинских осмотров обучающихся в образовательных организациях в целях раннего выявления незаконного потребления наркотических средств и психотропных веществ, проведенных в </w:t>
      </w:r>
      <w:r w:rsidR="00A51BE5" w:rsidRPr="0001657B">
        <w:rPr>
          <w:sz w:val="28"/>
          <w:szCs w:val="28"/>
          <w:lang w:eastAsia="en-US"/>
        </w:rPr>
        <w:t>отчетном</w:t>
      </w:r>
      <w:r w:rsidRPr="0001657B">
        <w:rPr>
          <w:sz w:val="28"/>
          <w:szCs w:val="28"/>
          <w:lang w:eastAsia="en-US"/>
        </w:rPr>
        <w:t xml:space="preserve"> году в соответствии с приказом Минздрава России от 06.10.2014 № 581н</w:t>
      </w:r>
      <w:r w:rsidR="0075359B" w:rsidRPr="0001657B">
        <w:rPr>
          <w:sz w:val="28"/>
          <w:szCs w:val="28"/>
          <w:lang w:eastAsia="en-US"/>
        </w:rPr>
        <w:t xml:space="preserve">» в соответствии с приложением № </w:t>
      </w:r>
      <w:r w:rsidR="000F3F1A" w:rsidRPr="0001657B">
        <w:rPr>
          <w:sz w:val="28"/>
          <w:szCs w:val="28"/>
          <w:lang w:eastAsia="en-US"/>
        </w:rPr>
        <w:t>6</w:t>
      </w:r>
      <w:r w:rsidR="0075359B" w:rsidRPr="0001657B">
        <w:rPr>
          <w:sz w:val="28"/>
          <w:szCs w:val="28"/>
          <w:lang w:eastAsia="en-US"/>
        </w:rPr>
        <w:t>.</w:t>
      </w:r>
    </w:p>
    <w:p w:rsidR="00286724" w:rsidRPr="0001657B" w:rsidRDefault="00F6024C" w:rsidP="00B4582A">
      <w:pPr>
        <w:ind w:firstLine="720"/>
        <w:jc w:val="both"/>
        <w:rPr>
          <w:b/>
          <w:sz w:val="28"/>
        </w:rPr>
      </w:pPr>
      <w:r w:rsidRPr="0001657B">
        <w:rPr>
          <w:sz w:val="28"/>
          <w:szCs w:val="28"/>
        </w:rPr>
        <w:t xml:space="preserve">Вместе со сводным отчетом </w:t>
      </w:r>
      <w:r w:rsidR="003C0961" w:rsidRPr="0001657B">
        <w:rPr>
          <w:sz w:val="28"/>
          <w:szCs w:val="28"/>
        </w:rPr>
        <w:t>пр</w:t>
      </w:r>
      <w:r w:rsidRPr="0001657B">
        <w:rPr>
          <w:sz w:val="28"/>
          <w:szCs w:val="28"/>
        </w:rPr>
        <w:t>едставляется</w:t>
      </w:r>
      <w:r w:rsidR="003C0961" w:rsidRPr="0001657B">
        <w:rPr>
          <w:sz w:val="28"/>
          <w:szCs w:val="28"/>
        </w:rPr>
        <w:t xml:space="preserve"> пояснительн</w:t>
      </w:r>
      <w:r w:rsidRPr="0001657B">
        <w:rPr>
          <w:sz w:val="28"/>
          <w:szCs w:val="28"/>
        </w:rPr>
        <w:t>ая</w:t>
      </w:r>
      <w:r w:rsidR="003C0961" w:rsidRPr="0001657B">
        <w:rPr>
          <w:sz w:val="28"/>
          <w:szCs w:val="28"/>
        </w:rPr>
        <w:t xml:space="preserve"> записк</w:t>
      </w:r>
      <w:r w:rsidRPr="0001657B">
        <w:rPr>
          <w:sz w:val="28"/>
          <w:szCs w:val="28"/>
        </w:rPr>
        <w:t>а</w:t>
      </w:r>
      <w:r w:rsidR="003C0961" w:rsidRPr="0001657B">
        <w:rPr>
          <w:sz w:val="28"/>
          <w:szCs w:val="28"/>
        </w:rPr>
        <w:t xml:space="preserve"> с данными о числе пациентов, состоящих под диспансерным наблюдением на конец 202</w:t>
      </w:r>
      <w:r w:rsidR="00CB70D2" w:rsidRPr="0001657B">
        <w:rPr>
          <w:sz w:val="28"/>
          <w:szCs w:val="28"/>
        </w:rPr>
        <w:t>1</w:t>
      </w:r>
      <w:r w:rsidR="003C0961" w:rsidRPr="0001657B">
        <w:rPr>
          <w:sz w:val="28"/>
          <w:szCs w:val="28"/>
        </w:rPr>
        <w:t xml:space="preserve"> года, которые не обращались за наркологической помощью в течение отчетного года. Данные представить с разбивкой по диагностическим группам </w:t>
      </w:r>
      <w:r w:rsidR="003C0961" w:rsidRPr="0001657B">
        <w:rPr>
          <w:sz w:val="28"/>
          <w:szCs w:val="28"/>
        </w:rPr>
        <w:noBreakHyphen/>
        <w:t xml:space="preserve"> в соответствии со строками таблицы 2100.</w:t>
      </w:r>
    </w:p>
    <w:p w:rsidR="00A32B4E" w:rsidRPr="0001657B" w:rsidRDefault="00A32B4E" w:rsidP="00B73333">
      <w:pPr>
        <w:ind w:firstLine="720"/>
        <w:jc w:val="both"/>
        <w:rPr>
          <w:b/>
          <w:sz w:val="28"/>
        </w:rPr>
      </w:pPr>
    </w:p>
    <w:p w:rsidR="00286724" w:rsidRPr="0001657B" w:rsidRDefault="00286724" w:rsidP="00B73333">
      <w:pPr>
        <w:ind w:firstLine="720"/>
        <w:jc w:val="both"/>
        <w:rPr>
          <w:bCs/>
          <w:sz w:val="28"/>
        </w:rPr>
      </w:pPr>
      <w:r w:rsidRPr="0001657B">
        <w:rPr>
          <w:b/>
          <w:sz w:val="28"/>
        </w:rPr>
        <w:t>3.2</w:t>
      </w:r>
      <w:r w:rsidR="00157864" w:rsidRPr="0001657B">
        <w:rPr>
          <w:b/>
          <w:sz w:val="28"/>
        </w:rPr>
        <w:t>1</w:t>
      </w:r>
      <w:r w:rsidRPr="0001657B">
        <w:rPr>
          <w:b/>
          <w:sz w:val="28"/>
        </w:rPr>
        <w:t xml:space="preserve">. Форма № 41 - сводный отчет «Сведения о доме ребенка» - </w:t>
      </w:r>
      <w:r w:rsidRPr="0001657B">
        <w:rPr>
          <w:bCs/>
          <w:sz w:val="28"/>
        </w:rPr>
        <w:t>заполняется полностью.</w:t>
      </w:r>
    </w:p>
    <w:p w:rsidR="00286724" w:rsidRPr="0001657B" w:rsidRDefault="00286724" w:rsidP="00A77597">
      <w:pPr>
        <w:ind w:firstLine="851"/>
        <w:jc w:val="both"/>
        <w:rPr>
          <w:sz w:val="28"/>
        </w:rPr>
      </w:pPr>
      <w:r w:rsidRPr="0001657B">
        <w:rPr>
          <w:sz w:val="28"/>
          <w:szCs w:val="28"/>
        </w:rPr>
        <w:t>Отчет представляется в двух разрезах:</w:t>
      </w:r>
      <w:r w:rsidR="007F302B" w:rsidRPr="0001657B">
        <w:rPr>
          <w:sz w:val="28"/>
          <w:szCs w:val="28"/>
        </w:rPr>
        <w:t xml:space="preserve"> </w:t>
      </w:r>
      <w:r w:rsidRPr="0001657B">
        <w:rPr>
          <w:sz w:val="28"/>
          <w:szCs w:val="28"/>
        </w:rPr>
        <w:t>по всем домам ребенка – 01,</w:t>
      </w:r>
      <w:r w:rsidR="007F302B" w:rsidRPr="0001657B">
        <w:rPr>
          <w:sz w:val="28"/>
          <w:szCs w:val="28"/>
        </w:rPr>
        <w:t xml:space="preserve"> </w:t>
      </w:r>
      <w:r w:rsidRPr="0001657B">
        <w:rPr>
          <w:sz w:val="28"/>
        </w:rPr>
        <w:t xml:space="preserve">по домам ребенка для детей с поражением ЦНС -   02. В случае отсутствия сведений </w:t>
      </w:r>
      <w:r w:rsidRPr="0001657B">
        <w:rPr>
          <w:sz w:val="28"/>
        </w:rPr>
        <w:lastRenderedPageBreak/>
        <w:t>по разрезу необходимо предоставить «0» формы</w:t>
      </w:r>
      <w:r w:rsidR="00442EC6" w:rsidRPr="0001657B">
        <w:rPr>
          <w:sz w:val="28"/>
        </w:rPr>
        <w:t>,</w:t>
      </w:r>
      <w:r w:rsidRPr="0001657B">
        <w:rPr>
          <w:sz w:val="28"/>
        </w:rPr>
        <w:t xml:space="preserve"> заверенные в органе управления здравоохранением.</w:t>
      </w:r>
    </w:p>
    <w:p w:rsidR="00852F90" w:rsidRPr="0001657B" w:rsidRDefault="00852F90" w:rsidP="00852F90">
      <w:pPr>
        <w:ind w:firstLine="851"/>
        <w:jc w:val="both"/>
        <w:rPr>
          <w:sz w:val="28"/>
        </w:rPr>
      </w:pPr>
      <w:r w:rsidRPr="0001657B">
        <w:rPr>
          <w:sz w:val="28"/>
        </w:rPr>
        <w:t>С целью идентификации записи данных на магнитный носитель в таблице 2150 ф</w:t>
      </w:r>
      <w:r w:rsidR="006945F5" w:rsidRPr="0001657B">
        <w:rPr>
          <w:sz w:val="28"/>
        </w:rPr>
        <w:t xml:space="preserve">орм </w:t>
      </w:r>
      <w:r w:rsidRPr="0001657B">
        <w:rPr>
          <w:sz w:val="28"/>
        </w:rPr>
        <w:t>№</w:t>
      </w:r>
      <w:r w:rsidR="006945F5" w:rsidRPr="0001657B">
        <w:rPr>
          <w:sz w:val="28"/>
        </w:rPr>
        <w:t> </w:t>
      </w:r>
      <w:r w:rsidRPr="0001657B">
        <w:rPr>
          <w:sz w:val="28"/>
        </w:rPr>
        <w:t>04101 и 04102 номерам строки по бланку 21 «прочие болезни» присвоен код МЕДСТАТА №</w:t>
      </w:r>
      <w:r w:rsidR="006945F5" w:rsidRPr="0001657B">
        <w:rPr>
          <w:sz w:val="28"/>
        </w:rPr>
        <w:t> </w:t>
      </w:r>
      <w:r w:rsidRPr="0001657B">
        <w:rPr>
          <w:sz w:val="28"/>
        </w:rPr>
        <w:t>210, а строке 10.1.1 «кардиомиопатия»</w:t>
      </w:r>
      <w:r w:rsidR="006945F5" w:rsidRPr="0001657B">
        <w:rPr>
          <w:sz w:val="28"/>
        </w:rPr>
        <w:t xml:space="preserve"> - код </w:t>
      </w:r>
      <w:r w:rsidRPr="0001657B">
        <w:rPr>
          <w:sz w:val="28"/>
        </w:rPr>
        <w:t xml:space="preserve"> МЕДСТАТА №</w:t>
      </w:r>
      <w:r w:rsidR="006945F5" w:rsidRPr="0001657B">
        <w:rPr>
          <w:sz w:val="28"/>
        </w:rPr>
        <w:t> </w:t>
      </w:r>
      <w:r w:rsidRPr="0001657B">
        <w:rPr>
          <w:sz w:val="28"/>
        </w:rPr>
        <w:t>102.</w:t>
      </w:r>
    </w:p>
    <w:p w:rsidR="00286724" w:rsidRPr="0001657B" w:rsidRDefault="00286724" w:rsidP="00B4582A">
      <w:pPr>
        <w:pStyle w:val="32"/>
        <w:rPr>
          <w:b/>
        </w:rPr>
      </w:pPr>
    </w:p>
    <w:p w:rsidR="00286724" w:rsidRPr="0001657B" w:rsidRDefault="00286724" w:rsidP="00B4582A">
      <w:pPr>
        <w:ind w:firstLine="720"/>
        <w:jc w:val="both"/>
        <w:rPr>
          <w:sz w:val="28"/>
        </w:rPr>
      </w:pPr>
      <w:r w:rsidRPr="0001657B">
        <w:rPr>
          <w:b/>
          <w:sz w:val="28"/>
        </w:rPr>
        <w:t>3.2</w:t>
      </w:r>
      <w:r w:rsidR="00157864" w:rsidRPr="0001657B">
        <w:rPr>
          <w:b/>
          <w:sz w:val="28"/>
        </w:rPr>
        <w:t>4</w:t>
      </w:r>
      <w:r w:rsidRPr="0001657B">
        <w:rPr>
          <w:b/>
          <w:sz w:val="28"/>
        </w:rPr>
        <w:t xml:space="preserve">. Форма № 42 – сводный отчет «Отчет судебно-медицинского эксперта, бюро судебно-медицинской экспертизы» – </w:t>
      </w:r>
      <w:r w:rsidRPr="0001657B">
        <w:rPr>
          <w:sz w:val="28"/>
        </w:rPr>
        <w:t>заполняется полностью.</w:t>
      </w:r>
    </w:p>
    <w:p w:rsidR="00286724" w:rsidRPr="0001657B" w:rsidRDefault="00286724" w:rsidP="00B4582A">
      <w:pPr>
        <w:ind w:firstLine="720"/>
        <w:jc w:val="both"/>
        <w:rPr>
          <w:sz w:val="28"/>
        </w:rPr>
      </w:pPr>
      <w:r w:rsidRPr="0001657B">
        <w:rPr>
          <w:sz w:val="28"/>
        </w:rPr>
        <w:t xml:space="preserve">Кроме формы </w:t>
      </w:r>
      <w:r w:rsidR="007F269C" w:rsidRPr="0001657B">
        <w:rPr>
          <w:sz w:val="28"/>
        </w:rPr>
        <w:t xml:space="preserve">№ </w:t>
      </w:r>
      <w:r w:rsidRPr="0001657B">
        <w:rPr>
          <w:sz w:val="28"/>
        </w:rPr>
        <w:t>42, служба судебно-медицинской экспертизы заполняет форму № 30 (Таблицы: 1000, 1001, 1100, 1110, 2402, 7000, 8000).</w:t>
      </w:r>
    </w:p>
    <w:p w:rsidR="00286724" w:rsidRPr="0001657B" w:rsidRDefault="00286724" w:rsidP="00B4582A">
      <w:pPr>
        <w:ind w:firstLine="720"/>
        <w:jc w:val="both"/>
        <w:rPr>
          <w:b/>
          <w:sz w:val="28"/>
        </w:rPr>
      </w:pPr>
    </w:p>
    <w:p w:rsidR="00DC0F50" w:rsidRPr="0001657B" w:rsidRDefault="00286724" w:rsidP="002309A2">
      <w:pPr>
        <w:ind w:firstLine="720"/>
        <w:jc w:val="both"/>
        <w:rPr>
          <w:bCs/>
          <w:sz w:val="28"/>
        </w:rPr>
      </w:pPr>
      <w:r w:rsidRPr="0001657B">
        <w:rPr>
          <w:b/>
          <w:sz w:val="28"/>
        </w:rPr>
        <w:t>3.2</w:t>
      </w:r>
      <w:r w:rsidR="00157864" w:rsidRPr="0001657B">
        <w:rPr>
          <w:b/>
          <w:sz w:val="28"/>
        </w:rPr>
        <w:t>5</w:t>
      </w:r>
      <w:r w:rsidRPr="0001657B">
        <w:rPr>
          <w:b/>
          <w:sz w:val="28"/>
        </w:rPr>
        <w:t xml:space="preserve">. Форма № 53 – сводный отчет «Отчет о медицинском наблюдении за   лицами, занимающимися физической культурой и спортом» - </w:t>
      </w:r>
      <w:r w:rsidRPr="0001657B">
        <w:rPr>
          <w:bCs/>
          <w:sz w:val="28"/>
        </w:rPr>
        <w:t>заполняется полностью.</w:t>
      </w:r>
      <w:r w:rsidR="002309A2" w:rsidRPr="0001657B">
        <w:rPr>
          <w:bCs/>
          <w:sz w:val="28"/>
        </w:rPr>
        <w:t xml:space="preserve"> </w:t>
      </w:r>
    </w:p>
    <w:p w:rsidR="00995CAE" w:rsidRPr="0001657B" w:rsidRDefault="002309A2" w:rsidP="002309A2">
      <w:pPr>
        <w:ind w:firstLine="720"/>
        <w:jc w:val="both"/>
        <w:rPr>
          <w:bCs/>
          <w:sz w:val="28"/>
        </w:rPr>
      </w:pPr>
      <w:r w:rsidRPr="0001657B">
        <w:rPr>
          <w:bCs/>
          <w:sz w:val="28"/>
        </w:rPr>
        <w:t xml:space="preserve">В отчете предоставляются сводные данные по субъекту Российской Федерации. </w:t>
      </w:r>
      <w:r w:rsidR="00995CAE" w:rsidRPr="0001657B">
        <w:rPr>
          <w:bCs/>
          <w:sz w:val="28"/>
        </w:rPr>
        <w:t>К отчету прилагается пояснительная записка при отклонениях с предыдущим годом в сторону увеличения или уменьшения данных на 15%.</w:t>
      </w:r>
    </w:p>
    <w:p w:rsidR="00286724" w:rsidRPr="0001657B" w:rsidRDefault="00286724" w:rsidP="00B4582A">
      <w:pPr>
        <w:ind w:firstLine="851"/>
        <w:rPr>
          <w:sz w:val="28"/>
        </w:rPr>
      </w:pPr>
    </w:p>
    <w:p w:rsidR="00286724" w:rsidRPr="0001657B" w:rsidRDefault="00286724" w:rsidP="00B4582A">
      <w:pPr>
        <w:ind w:firstLine="720"/>
        <w:jc w:val="both"/>
        <w:rPr>
          <w:bCs/>
          <w:sz w:val="28"/>
        </w:rPr>
      </w:pPr>
      <w:r w:rsidRPr="0001657B">
        <w:rPr>
          <w:b/>
          <w:sz w:val="28"/>
        </w:rPr>
        <w:t>3.2</w:t>
      </w:r>
      <w:r w:rsidR="00157864" w:rsidRPr="0001657B">
        <w:rPr>
          <w:b/>
          <w:sz w:val="28"/>
        </w:rPr>
        <w:t>6</w:t>
      </w:r>
      <w:r w:rsidRPr="0001657B">
        <w:rPr>
          <w:b/>
          <w:sz w:val="28"/>
        </w:rPr>
        <w:t xml:space="preserve">. Форма № 54 – «Отчет врача детского дома, школы-интерната о лечебно-профилактической помощи воспитанникам» </w:t>
      </w:r>
      <w:r w:rsidRPr="0001657B">
        <w:rPr>
          <w:bCs/>
          <w:sz w:val="28"/>
        </w:rPr>
        <w:t>- заполняется полностью.</w:t>
      </w:r>
    </w:p>
    <w:p w:rsidR="00286724" w:rsidRPr="0001657B" w:rsidRDefault="00286724" w:rsidP="00B4582A">
      <w:pPr>
        <w:ind w:firstLine="851"/>
        <w:rPr>
          <w:bCs/>
          <w:sz w:val="28"/>
        </w:rPr>
      </w:pPr>
      <w:r w:rsidRPr="0001657B">
        <w:rPr>
          <w:bCs/>
          <w:sz w:val="28"/>
        </w:rPr>
        <w:t>Представляется в двух разрезах:</w:t>
      </w:r>
    </w:p>
    <w:p w:rsidR="00286724" w:rsidRPr="0001657B" w:rsidRDefault="00286724" w:rsidP="00FC16DC">
      <w:pPr>
        <w:ind w:firstLine="851"/>
        <w:jc w:val="both"/>
        <w:rPr>
          <w:sz w:val="28"/>
        </w:rPr>
      </w:pPr>
      <w:r w:rsidRPr="0001657B">
        <w:rPr>
          <w:sz w:val="28"/>
        </w:rPr>
        <w:t>-       сводный по организациям образования – разрез «01»;</w:t>
      </w:r>
    </w:p>
    <w:p w:rsidR="00286724" w:rsidRPr="0001657B" w:rsidRDefault="00286724" w:rsidP="00B4582A">
      <w:pPr>
        <w:ind w:firstLine="851"/>
        <w:rPr>
          <w:sz w:val="28"/>
        </w:rPr>
      </w:pPr>
      <w:r w:rsidRPr="0001657B">
        <w:rPr>
          <w:sz w:val="28"/>
        </w:rPr>
        <w:t>-       сводный по организациям соцобеспечения (соцза</w:t>
      </w:r>
      <w:r w:rsidR="007F269C" w:rsidRPr="0001657B">
        <w:rPr>
          <w:sz w:val="28"/>
        </w:rPr>
        <w:t>щ</w:t>
      </w:r>
      <w:r w:rsidRPr="0001657B">
        <w:rPr>
          <w:sz w:val="28"/>
        </w:rPr>
        <w:t>иты) – разрез 02».</w:t>
      </w:r>
    </w:p>
    <w:p w:rsidR="00286724" w:rsidRPr="0001657B" w:rsidRDefault="00286724" w:rsidP="007F269C">
      <w:pPr>
        <w:ind w:firstLine="851"/>
        <w:rPr>
          <w:sz w:val="28"/>
        </w:rPr>
      </w:pPr>
      <w:r w:rsidRPr="0001657B">
        <w:rPr>
          <w:bCs/>
          <w:sz w:val="28"/>
        </w:rPr>
        <w:t>Примечание</w:t>
      </w:r>
      <w:r w:rsidR="007F269C" w:rsidRPr="0001657B">
        <w:rPr>
          <w:bCs/>
          <w:sz w:val="28"/>
        </w:rPr>
        <w:t>: в</w:t>
      </w:r>
      <w:r w:rsidRPr="0001657B">
        <w:rPr>
          <w:sz w:val="28"/>
        </w:rPr>
        <w:t xml:space="preserve"> таблице 2313 «Привито детей против» – в дополнительной графе 7 указать число детей, привитых против кори.</w:t>
      </w:r>
    </w:p>
    <w:p w:rsidR="00286724" w:rsidRPr="0001657B" w:rsidRDefault="00286724" w:rsidP="00B4582A">
      <w:pPr>
        <w:ind w:firstLine="851"/>
        <w:jc w:val="both"/>
        <w:rPr>
          <w:b/>
          <w:sz w:val="28"/>
        </w:rPr>
      </w:pPr>
    </w:p>
    <w:p w:rsidR="00286724" w:rsidRPr="0001657B" w:rsidRDefault="00286724" w:rsidP="00B4582A">
      <w:pPr>
        <w:ind w:firstLine="851"/>
        <w:jc w:val="both"/>
        <w:rPr>
          <w:sz w:val="28"/>
        </w:rPr>
      </w:pPr>
      <w:r w:rsidRPr="0001657B">
        <w:rPr>
          <w:b/>
          <w:sz w:val="28"/>
        </w:rPr>
        <w:t>3.</w:t>
      </w:r>
      <w:r w:rsidR="0064205D" w:rsidRPr="0001657B">
        <w:rPr>
          <w:b/>
          <w:sz w:val="28"/>
        </w:rPr>
        <w:t>2</w:t>
      </w:r>
      <w:r w:rsidR="00157864" w:rsidRPr="0001657B">
        <w:rPr>
          <w:b/>
          <w:sz w:val="28"/>
        </w:rPr>
        <w:t>7</w:t>
      </w:r>
      <w:r w:rsidR="0064205D" w:rsidRPr="0001657B">
        <w:rPr>
          <w:b/>
          <w:sz w:val="28"/>
        </w:rPr>
        <w:t xml:space="preserve">. </w:t>
      </w:r>
      <w:r w:rsidRPr="0001657B">
        <w:rPr>
          <w:b/>
          <w:sz w:val="28"/>
        </w:rPr>
        <w:t xml:space="preserve"> Форма № 1-ДЕТИ – здрав</w:t>
      </w:r>
      <w:r w:rsidRPr="0001657B">
        <w:rPr>
          <w:sz w:val="28"/>
        </w:rPr>
        <w:t xml:space="preserve"> </w:t>
      </w:r>
      <w:r w:rsidRPr="0001657B">
        <w:rPr>
          <w:b/>
          <w:bCs/>
          <w:sz w:val="28"/>
        </w:rPr>
        <w:t>– «Сведения о численности беспризорных и безнадзорных несовершеннолетних, помещенных в лечебно-профилактические учреждения»</w:t>
      </w:r>
      <w:r w:rsidRPr="0001657B">
        <w:rPr>
          <w:sz w:val="28"/>
        </w:rPr>
        <w:t xml:space="preserve"> - заполняется на основании форм № 312/у («Статистическая карта беспризорного и безнадзорного несовершеннолетнего, доставленного в лечебно-профилактическое учреждение, имеющее стационар») и № 001/у («Журнал учета приема больных и отказов в госпитализации»).</w:t>
      </w:r>
    </w:p>
    <w:p w:rsidR="00286724" w:rsidRPr="0001657B" w:rsidRDefault="00286724" w:rsidP="00B4582A">
      <w:pPr>
        <w:ind w:firstLine="851"/>
        <w:rPr>
          <w:sz w:val="28"/>
        </w:rPr>
      </w:pPr>
    </w:p>
    <w:p w:rsidR="00286724" w:rsidRPr="0001657B" w:rsidRDefault="00286724" w:rsidP="0026069F">
      <w:pPr>
        <w:ind w:firstLine="720"/>
        <w:jc w:val="both"/>
        <w:rPr>
          <w:bCs/>
          <w:sz w:val="28"/>
          <w:szCs w:val="28"/>
        </w:rPr>
      </w:pPr>
      <w:r w:rsidRPr="0001657B">
        <w:rPr>
          <w:b/>
          <w:sz w:val="28"/>
          <w:szCs w:val="28"/>
        </w:rPr>
        <w:t>3.</w:t>
      </w:r>
      <w:r w:rsidR="007A1315" w:rsidRPr="0001657B">
        <w:rPr>
          <w:b/>
          <w:sz w:val="28"/>
          <w:szCs w:val="28"/>
        </w:rPr>
        <w:t>2</w:t>
      </w:r>
      <w:r w:rsidR="00157864" w:rsidRPr="0001657B">
        <w:rPr>
          <w:b/>
          <w:sz w:val="28"/>
          <w:szCs w:val="28"/>
        </w:rPr>
        <w:t>8</w:t>
      </w:r>
      <w:r w:rsidRPr="0001657B">
        <w:rPr>
          <w:b/>
          <w:bCs/>
          <w:sz w:val="28"/>
          <w:szCs w:val="28"/>
        </w:rPr>
        <w:t>. Форма № 55</w:t>
      </w:r>
      <w:r w:rsidRPr="0001657B">
        <w:rPr>
          <w:b/>
          <w:sz w:val="28"/>
          <w:szCs w:val="28"/>
        </w:rPr>
        <w:t xml:space="preserve"> – сводный отчет «</w:t>
      </w:r>
      <w:r w:rsidRPr="0001657B">
        <w:rPr>
          <w:b/>
          <w:bCs/>
          <w:sz w:val="28"/>
          <w:szCs w:val="28"/>
        </w:rPr>
        <w:t xml:space="preserve">Сведения </w:t>
      </w:r>
      <w:r w:rsidRPr="0001657B">
        <w:rPr>
          <w:b/>
          <w:sz w:val="28"/>
          <w:szCs w:val="28"/>
        </w:rPr>
        <w:t xml:space="preserve">о деятельности службы медицины катастроф субъекта Российской Федерации» </w:t>
      </w:r>
      <w:r w:rsidRPr="0001657B">
        <w:rPr>
          <w:bCs/>
          <w:sz w:val="28"/>
          <w:szCs w:val="28"/>
        </w:rPr>
        <w:t xml:space="preserve">(приложение № </w:t>
      </w:r>
      <w:r w:rsidR="00CB70D2" w:rsidRPr="0001657B">
        <w:rPr>
          <w:bCs/>
          <w:sz w:val="28"/>
          <w:szCs w:val="28"/>
        </w:rPr>
        <w:t>3</w:t>
      </w:r>
      <w:r w:rsidRPr="0001657B">
        <w:rPr>
          <w:bCs/>
          <w:sz w:val="28"/>
          <w:szCs w:val="28"/>
        </w:rPr>
        <w:t>)</w:t>
      </w:r>
      <w:r w:rsidRPr="0001657B">
        <w:rPr>
          <w:b/>
          <w:sz w:val="28"/>
          <w:szCs w:val="28"/>
        </w:rPr>
        <w:t xml:space="preserve"> </w:t>
      </w:r>
      <w:r w:rsidRPr="0001657B">
        <w:rPr>
          <w:sz w:val="28"/>
        </w:rPr>
        <w:t>–</w:t>
      </w:r>
      <w:r w:rsidRPr="0001657B">
        <w:rPr>
          <w:b/>
          <w:sz w:val="28"/>
          <w:szCs w:val="28"/>
        </w:rPr>
        <w:t xml:space="preserve"> </w:t>
      </w:r>
      <w:r w:rsidRPr="0001657B">
        <w:rPr>
          <w:bCs/>
          <w:sz w:val="28"/>
          <w:szCs w:val="28"/>
        </w:rPr>
        <w:t xml:space="preserve">заполняется полностью. </w:t>
      </w:r>
    </w:p>
    <w:p w:rsidR="00286724" w:rsidRPr="0001657B" w:rsidRDefault="00286724" w:rsidP="00685DF1">
      <w:pPr>
        <w:tabs>
          <w:tab w:val="left" w:pos="4920"/>
        </w:tabs>
        <w:ind w:firstLine="709"/>
        <w:jc w:val="both"/>
        <w:rPr>
          <w:b/>
          <w:sz w:val="28"/>
          <w:szCs w:val="28"/>
        </w:rPr>
      </w:pPr>
      <w:r w:rsidRPr="0001657B">
        <w:rPr>
          <w:b/>
          <w:sz w:val="28"/>
          <w:szCs w:val="28"/>
        </w:rPr>
        <w:tab/>
      </w:r>
    </w:p>
    <w:p w:rsidR="00286724" w:rsidRPr="0001657B" w:rsidRDefault="00286724" w:rsidP="006A1A43">
      <w:pPr>
        <w:jc w:val="both"/>
        <w:rPr>
          <w:b/>
          <w:sz w:val="28"/>
          <w:szCs w:val="28"/>
        </w:rPr>
      </w:pPr>
      <w:r w:rsidRPr="0001657B">
        <w:rPr>
          <w:b/>
          <w:sz w:val="28"/>
          <w:szCs w:val="28"/>
        </w:rPr>
        <w:t xml:space="preserve">           3.</w:t>
      </w:r>
      <w:r w:rsidR="00157864" w:rsidRPr="0001657B">
        <w:rPr>
          <w:b/>
          <w:sz w:val="28"/>
          <w:szCs w:val="28"/>
        </w:rPr>
        <w:t>29</w:t>
      </w:r>
      <w:r w:rsidRPr="0001657B">
        <w:rPr>
          <w:b/>
          <w:sz w:val="28"/>
          <w:szCs w:val="28"/>
        </w:rPr>
        <w:t xml:space="preserve">. </w:t>
      </w:r>
      <w:r w:rsidRPr="0001657B">
        <w:rPr>
          <w:b/>
          <w:bCs/>
          <w:sz w:val="28"/>
          <w:szCs w:val="28"/>
        </w:rPr>
        <w:t>Форма № 56</w:t>
      </w:r>
      <w:r w:rsidRPr="0001657B">
        <w:rPr>
          <w:b/>
          <w:sz w:val="28"/>
          <w:szCs w:val="28"/>
        </w:rPr>
        <w:t xml:space="preserve"> – сводный отчет «</w:t>
      </w:r>
      <w:r w:rsidRPr="0001657B">
        <w:rPr>
          <w:b/>
          <w:bCs/>
          <w:sz w:val="28"/>
          <w:szCs w:val="28"/>
        </w:rPr>
        <w:t xml:space="preserve">Сведения </w:t>
      </w:r>
      <w:r w:rsidRPr="0001657B">
        <w:rPr>
          <w:b/>
          <w:sz w:val="28"/>
          <w:szCs w:val="28"/>
        </w:rPr>
        <w:t xml:space="preserve">о деятельности отделения экстренной консультативной медицинской помощи и медицинской эвакуации» </w:t>
      </w:r>
      <w:r w:rsidRPr="0001657B">
        <w:rPr>
          <w:bCs/>
          <w:sz w:val="28"/>
          <w:szCs w:val="28"/>
        </w:rPr>
        <w:t xml:space="preserve">(приложение № </w:t>
      </w:r>
      <w:r w:rsidR="00CB70D2" w:rsidRPr="0001657B">
        <w:rPr>
          <w:bCs/>
          <w:sz w:val="28"/>
          <w:szCs w:val="28"/>
        </w:rPr>
        <w:t>4</w:t>
      </w:r>
      <w:r w:rsidRPr="0001657B">
        <w:rPr>
          <w:bCs/>
          <w:sz w:val="28"/>
          <w:szCs w:val="28"/>
        </w:rPr>
        <w:t>) – заполняется полностью.</w:t>
      </w:r>
    </w:p>
    <w:p w:rsidR="00286724" w:rsidRPr="0001657B" w:rsidRDefault="00286724" w:rsidP="00B4582A">
      <w:pPr>
        <w:tabs>
          <w:tab w:val="left" w:pos="720"/>
        </w:tabs>
        <w:jc w:val="both"/>
        <w:rPr>
          <w:b/>
          <w:strike/>
          <w:sz w:val="28"/>
          <w:szCs w:val="28"/>
        </w:rPr>
      </w:pPr>
    </w:p>
    <w:p w:rsidR="00286724" w:rsidRPr="0001657B" w:rsidRDefault="00286724" w:rsidP="00B4582A">
      <w:pPr>
        <w:tabs>
          <w:tab w:val="left" w:pos="720"/>
        </w:tabs>
        <w:jc w:val="both"/>
        <w:rPr>
          <w:b/>
          <w:sz w:val="28"/>
          <w:szCs w:val="28"/>
        </w:rPr>
      </w:pPr>
      <w:r w:rsidRPr="0001657B">
        <w:rPr>
          <w:sz w:val="28"/>
          <w:szCs w:val="28"/>
        </w:rPr>
        <w:tab/>
      </w:r>
      <w:r w:rsidRPr="0001657B">
        <w:rPr>
          <w:b/>
          <w:sz w:val="28"/>
          <w:szCs w:val="28"/>
        </w:rPr>
        <w:t>3.3</w:t>
      </w:r>
      <w:r w:rsidR="00157864" w:rsidRPr="0001657B">
        <w:rPr>
          <w:b/>
          <w:sz w:val="28"/>
          <w:szCs w:val="28"/>
        </w:rPr>
        <w:t>0</w:t>
      </w:r>
      <w:r w:rsidRPr="0001657B">
        <w:rPr>
          <w:b/>
          <w:sz w:val="28"/>
          <w:szCs w:val="28"/>
        </w:rPr>
        <w:t xml:space="preserve">. Форма № 57 - сводный отчет «Сведения о травмах, отравлениях и некоторых других последствиях воздействия внешних причин» - </w:t>
      </w:r>
      <w:r w:rsidRPr="0001657B">
        <w:rPr>
          <w:bCs/>
          <w:sz w:val="28"/>
          <w:szCs w:val="28"/>
        </w:rPr>
        <w:t>заполняется полностью.</w:t>
      </w:r>
    </w:p>
    <w:p w:rsidR="00286724" w:rsidRPr="0001657B" w:rsidRDefault="00286724" w:rsidP="00B4582A">
      <w:pPr>
        <w:ind w:firstLine="708"/>
        <w:jc w:val="both"/>
        <w:rPr>
          <w:b/>
          <w:sz w:val="28"/>
        </w:rPr>
      </w:pPr>
    </w:p>
    <w:p w:rsidR="00286724" w:rsidRPr="0001657B" w:rsidRDefault="00286724" w:rsidP="00B4582A">
      <w:pPr>
        <w:ind w:firstLine="708"/>
        <w:jc w:val="both"/>
        <w:rPr>
          <w:b/>
          <w:sz w:val="28"/>
        </w:rPr>
      </w:pPr>
      <w:r w:rsidRPr="0001657B">
        <w:rPr>
          <w:b/>
          <w:sz w:val="28"/>
        </w:rPr>
        <w:t>3.3</w:t>
      </w:r>
      <w:r w:rsidR="00157864" w:rsidRPr="0001657B">
        <w:rPr>
          <w:b/>
          <w:sz w:val="28"/>
        </w:rPr>
        <w:t>1</w:t>
      </w:r>
      <w:r w:rsidRPr="0001657B">
        <w:rPr>
          <w:b/>
          <w:sz w:val="28"/>
        </w:rPr>
        <w:t xml:space="preserve">. Форма № 61 «Сведения </w:t>
      </w:r>
      <w:r w:rsidR="000B684A" w:rsidRPr="0001657B">
        <w:rPr>
          <w:b/>
          <w:sz w:val="28"/>
        </w:rPr>
        <w:t xml:space="preserve">о </w:t>
      </w:r>
      <w:r w:rsidRPr="0001657B">
        <w:rPr>
          <w:b/>
          <w:sz w:val="28"/>
        </w:rPr>
        <w:t>ВИЧ-инфекци</w:t>
      </w:r>
      <w:r w:rsidR="000B684A" w:rsidRPr="0001657B">
        <w:rPr>
          <w:b/>
          <w:sz w:val="28"/>
        </w:rPr>
        <w:t>и</w:t>
      </w:r>
      <w:r w:rsidRPr="0001657B">
        <w:rPr>
          <w:b/>
          <w:sz w:val="28"/>
        </w:rPr>
        <w:t xml:space="preserve">» - заполняется полностью. </w:t>
      </w:r>
    </w:p>
    <w:p w:rsidR="00761EE6" w:rsidRPr="0001657B" w:rsidRDefault="00761EE6" w:rsidP="00761EE6">
      <w:pPr>
        <w:ind w:firstLine="709"/>
        <w:jc w:val="both"/>
        <w:rPr>
          <w:sz w:val="28"/>
          <w:szCs w:val="28"/>
          <w:lang w:bidi="mr-IN"/>
        </w:rPr>
      </w:pPr>
      <w:r w:rsidRPr="0001657B">
        <w:rPr>
          <w:sz w:val="28"/>
          <w:szCs w:val="28"/>
        </w:rPr>
        <w:t xml:space="preserve">Медицинские подразделения (организации), находящиеся в ведении управления организации медико-санитарного обеспечения ФСИН </w:t>
      </w:r>
      <w:r w:rsidRPr="0001657B">
        <w:rPr>
          <w:sz w:val="28"/>
          <w:szCs w:val="28"/>
          <w:lang w:bidi="mr-IN"/>
        </w:rPr>
        <w:t xml:space="preserve">в срок </w:t>
      </w:r>
      <w:r w:rsidRPr="0001657B">
        <w:rPr>
          <w:sz w:val="28"/>
          <w:szCs w:val="28"/>
          <w:lang w:bidi="mr-IN"/>
        </w:rPr>
        <w:br/>
        <w:t>до 20 января года</w:t>
      </w:r>
      <w:r w:rsidRPr="0001657B">
        <w:rPr>
          <w:sz w:val="28"/>
          <w:szCs w:val="28"/>
        </w:rPr>
        <w:t xml:space="preserve">, следующего за отчетным периодом, представляют форму федерального статистического наблюдения № 61 «Сведения о </w:t>
      </w:r>
      <w:r w:rsidR="000B684A" w:rsidRPr="0001657B">
        <w:rPr>
          <w:sz w:val="28"/>
          <w:szCs w:val="28"/>
        </w:rPr>
        <w:t>ВИЧ-инфекции</w:t>
      </w:r>
      <w:r w:rsidRPr="0001657B">
        <w:rPr>
          <w:sz w:val="28"/>
          <w:szCs w:val="28"/>
        </w:rPr>
        <w:t xml:space="preserve">», </w:t>
      </w:r>
      <w:r w:rsidR="000B684A" w:rsidRPr="0001657B">
        <w:rPr>
          <w:sz w:val="28"/>
          <w:szCs w:val="28"/>
        </w:rPr>
        <w:t>по вновь утверждаемой форме</w:t>
      </w:r>
      <w:r w:rsidRPr="0001657B">
        <w:rPr>
          <w:sz w:val="28"/>
          <w:szCs w:val="28"/>
        </w:rPr>
        <w:t xml:space="preserve">, заполненную по всем графам и полям, в </w:t>
      </w:r>
      <w:r w:rsidRPr="0001657B">
        <w:rPr>
          <w:sz w:val="28"/>
          <w:szCs w:val="28"/>
          <w:lang w:bidi="mr-IN"/>
        </w:rPr>
        <w:t xml:space="preserve">центр профилактики и борьбы со СПИД органа </w:t>
      </w:r>
      <w:r w:rsidR="004D0EEB" w:rsidRPr="0001657B">
        <w:rPr>
          <w:sz w:val="28"/>
          <w:szCs w:val="28"/>
          <w:lang w:bidi="mr-IN"/>
        </w:rPr>
        <w:t>государственной</w:t>
      </w:r>
      <w:r w:rsidRPr="0001657B">
        <w:rPr>
          <w:sz w:val="28"/>
          <w:szCs w:val="28"/>
          <w:lang w:bidi="mr-IN"/>
        </w:rPr>
        <w:t xml:space="preserve"> власти субъекта Российской Федерации в сфере охраны здоровья.</w:t>
      </w:r>
    </w:p>
    <w:p w:rsidR="000B684A" w:rsidRPr="0001657B" w:rsidRDefault="000B684A" w:rsidP="000B684A">
      <w:pPr>
        <w:ind w:firstLine="851"/>
        <w:rPr>
          <w:sz w:val="28"/>
        </w:rPr>
      </w:pPr>
      <w:r w:rsidRPr="0001657B">
        <w:rPr>
          <w:sz w:val="28"/>
        </w:rPr>
        <w:t>На федеральный уровень отчет представляется в двух разрезах:</w:t>
      </w:r>
    </w:p>
    <w:p w:rsidR="000B684A" w:rsidRPr="0001657B" w:rsidRDefault="000B684A" w:rsidP="000B684A">
      <w:pPr>
        <w:ind w:firstLine="851"/>
        <w:jc w:val="both"/>
        <w:rPr>
          <w:sz w:val="28"/>
        </w:rPr>
      </w:pPr>
      <w:r w:rsidRPr="0001657B">
        <w:rPr>
          <w:sz w:val="28"/>
        </w:rPr>
        <w:t>-   сводный по субъекту Российской Федерации без ФСИН  – разрез «00»;</w:t>
      </w:r>
    </w:p>
    <w:p w:rsidR="000B684A" w:rsidRPr="0001657B" w:rsidRDefault="000B684A" w:rsidP="000B684A">
      <w:pPr>
        <w:ind w:firstLine="851"/>
        <w:rPr>
          <w:sz w:val="28"/>
        </w:rPr>
      </w:pPr>
      <w:r w:rsidRPr="0001657B">
        <w:rPr>
          <w:sz w:val="28"/>
        </w:rPr>
        <w:t>-   сводный по ФСИН – разрез «01».</w:t>
      </w:r>
    </w:p>
    <w:p w:rsidR="001F23AE" w:rsidRPr="0001657B" w:rsidRDefault="001F23AE" w:rsidP="00B4582A">
      <w:pPr>
        <w:ind w:firstLine="708"/>
        <w:jc w:val="both"/>
        <w:rPr>
          <w:b/>
          <w:sz w:val="28"/>
        </w:rPr>
      </w:pPr>
    </w:p>
    <w:p w:rsidR="00286724" w:rsidRPr="0001657B" w:rsidRDefault="00286724" w:rsidP="00B4582A">
      <w:pPr>
        <w:ind w:firstLine="720"/>
        <w:jc w:val="both"/>
        <w:rPr>
          <w:b/>
          <w:sz w:val="28"/>
          <w:szCs w:val="28"/>
        </w:rPr>
      </w:pPr>
      <w:r w:rsidRPr="0001657B">
        <w:rPr>
          <w:b/>
          <w:sz w:val="28"/>
          <w:szCs w:val="28"/>
        </w:rPr>
        <w:t>3.3</w:t>
      </w:r>
      <w:r w:rsidR="00157864" w:rsidRPr="0001657B">
        <w:rPr>
          <w:b/>
          <w:sz w:val="28"/>
          <w:szCs w:val="28"/>
        </w:rPr>
        <w:t>2</w:t>
      </w:r>
      <w:r w:rsidRPr="0001657B">
        <w:rPr>
          <w:b/>
          <w:sz w:val="28"/>
          <w:szCs w:val="28"/>
        </w:rPr>
        <w:t>. Ф</w:t>
      </w:r>
      <w:r w:rsidRPr="0001657B">
        <w:rPr>
          <w:b/>
          <w:bCs/>
          <w:sz w:val="28"/>
          <w:szCs w:val="28"/>
        </w:rPr>
        <w:t xml:space="preserve">орма № 62 «Сведения об оказании и финансировании медицинской помощи населению» - </w:t>
      </w:r>
      <w:r w:rsidRPr="0001657B">
        <w:rPr>
          <w:b/>
          <w:sz w:val="28"/>
          <w:szCs w:val="28"/>
        </w:rPr>
        <w:t xml:space="preserve">заполняется полностью. </w:t>
      </w:r>
    </w:p>
    <w:p w:rsidR="007A1315" w:rsidRPr="0001657B" w:rsidRDefault="007A1315" w:rsidP="007A1315">
      <w:pPr>
        <w:ind w:firstLine="709"/>
        <w:jc w:val="both"/>
        <w:rPr>
          <w:b/>
          <w:sz w:val="28"/>
        </w:rPr>
      </w:pPr>
    </w:p>
    <w:p w:rsidR="00070D56" w:rsidRPr="0001657B" w:rsidRDefault="007A1315" w:rsidP="00DC0F50">
      <w:pPr>
        <w:pStyle w:val="afff1"/>
        <w:ind w:left="0" w:firstLine="709"/>
        <w:jc w:val="both"/>
        <w:rPr>
          <w:sz w:val="28"/>
          <w:szCs w:val="28"/>
        </w:rPr>
      </w:pPr>
      <w:r w:rsidRPr="0001657B">
        <w:rPr>
          <w:b/>
          <w:sz w:val="28"/>
          <w:szCs w:val="28"/>
        </w:rPr>
        <w:t>3.3</w:t>
      </w:r>
      <w:r w:rsidR="00157864" w:rsidRPr="0001657B">
        <w:rPr>
          <w:b/>
          <w:sz w:val="28"/>
          <w:szCs w:val="28"/>
        </w:rPr>
        <w:t>3</w:t>
      </w:r>
      <w:r w:rsidRPr="0001657B">
        <w:rPr>
          <w:b/>
          <w:sz w:val="28"/>
          <w:szCs w:val="28"/>
        </w:rPr>
        <w:t xml:space="preserve">. </w:t>
      </w:r>
      <w:r w:rsidRPr="0001657B">
        <w:rPr>
          <w:b/>
          <w:sz w:val="28"/>
        </w:rPr>
        <w:t xml:space="preserve">Форма № 64 - сводный отчет </w:t>
      </w:r>
      <w:r w:rsidRPr="0001657B">
        <w:rPr>
          <w:b/>
          <w:sz w:val="28"/>
          <w:szCs w:val="28"/>
        </w:rPr>
        <w:t>««Сведения о заготовке, хранении, транспортировке и клиническом использовании донорской крови и (или) ее компонентов»»</w:t>
      </w:r>
      <w:r w:rsidRPr="0001657B">
        <w:rPr>
          <w:b/>
          <w:sz w:val="28"/>
        </w:rPr>
        <w:t xml:space="preserve"> </w:t>
      </w:r>
      <w:r w:rsidRPr="0001657B">
        <w:rPr>
          <w:bCs/>
          <w:sz w:val="28"/>
        </w:rPr>
        <w:t>-</w:t>
      </w:r>
      <w:r w:rsidR="00070D56" w:rsidRPr="0001657B">
        <w:rPr>
          <w:bCs/>
          <w:sz w:val="28"/>
          <w:szCs w:val="28"/>
        </w:rPr>
        <w:t xml:space="preserve"> заполняется полностью всеми медицинским организациями, которые осуществляют </w:t>
      </w:r>
      <w:r w:rsidR="00070D56" w:rsidRPr="0001657B">
        <w:rPr>
          <w:sz w:val="28"/>
          <w:szCs w:val="28"/>
        </w:rPr>
        <w:t xml:space="preserve">заготовку, хранение, транспортировку и клиническое использование донорской крови и (или) ее компонентов, </w:t>
      </w:r>
      <w:r w:rsidR="00070D56" w:rsidRPr="0001657B">
        <w:rPr>
          <w:bCs/>
          <w:sz w:val="28"/>
          <w:szCs w:val="28"/>
        </w:rPr>
        <w:t xml:space="preserve">в соответствии с </w:t>
      </w:r>
      <w:r w:rsidR="00070D56" w:rsidRPr="0001657B">
        <w:rPr>
          <w:sz w:val="28"/>
          <w:szCs w:val="28"/>
        </w:rPr>
        <w:t>Приложением №2 к приказу Министерства здравоохранения Российской Федерации от 22 октября 2020 г. №</w:t>
      </w:r>
      <w:r w:rsidR="006945F5" w:rsidRPr="0001657B">
        <w:rPr>
          <w:sz w:val="28"/>
          <w:szCs w:val="28"/>
        </w:rPr>
        <w:t> </w:t>
      </w:r>
      <w:r w:rsidR="00070D56" w:rsidRPr="0001657B">
        <w:rPr>
          <w:sz w:val="28"/>
          <w:szCs w:val="28"/>
        </w:rPr>
        <w:t>1138н «Порядок заполнения формы статистического учета и отчетности №</w:t>
      </w:r>
      <w:r w:rsidR="006945F5" w:rsidRPr="0001657B">
        <w:rPr>
          <w:sz w:val="28"/>
          <w:szCs w:val="28"/>
        </w:rPr>
        <w:t> </w:t>
      </w:r>
      <w:r w:rsidR="00070D56" w:rsidRPr="0001657B">
        <w:rPr>
          <w:sz w:val="28"/>
          <w:szCs w:val="28"/>
        </w:rPr>
        <w:t>64 «Сведения о заготовке, хранении, транспортировке и клиническом использовании донорской крови и (или) ее компонентов» (далее – соответственно приказ №</w:t>
      </w:r>
      <w:r w:rsidR="006945F5" w:rsidRPr="0001657B">
        <w:rPr>
          <w:sz w:val="28"/>
          <w:szCs w:val="28"/>
        </w:rPr>
        <w:t> </w:t>
      </w:r>
      <w:r w:rsidR="00070D56" w:rsidRPr="0001657B">
        <w:rPr>
          <w:sz w:val="28"/>
          <w:szCs w:val="28"/>
        </w:rPr>
        <w:t>1138н, форма №</w:t>
      </w:r>
      <w:r w:rsidR="006945F5" w:rsidRPr="0001657B">
        <w:rPr>
          <w:sz w:val="28"/>
          <w:szCs w:val="28"/>
        </w:rPr>
        <w:t> </w:t>
      </w:r>
      <w:r w:rsidR="00070D56" w:rsidRPr="0001657B">
        <w:rPr>
          <w:sz w:val="28"/>
          <w:szCs w:val="28"/>
        </w:rPr>
        <w:t xml:space="preserve">64). </w:t>
      </w:r>
    </w:p>
    <w:p w:rsidR="00070D56" w:rsidRPr="0001657B" w:rsidRDefault="00070D56" w:rsidP="00070D56">
      <w:pPr>
        <w:ind w:firstLine="709"/>
        <w:jc w:val="both"/>
        <w:rPr>
          <w:sz w:val="28"/>
          <w:szCs w:val="28"/>
        </w:rPr>
      </w:pPr>
      <w:r w:rsidRPr="0001657B">
        <w:rPr>
          <w:sz w:val="28"/>
          <w:szCs w:val="28"/>
        </w:rPr>
        <w:t>Годовой статистический отчет по форме №</w:t>
      </w:r>
      <w:r w:rsidR="006945F5" w:rsidRPr="0001657B">
        <w:rPr>
          <w:sz w:val="28"/>
          <w:szCs w:val="28"/>
        </w:rPr>
        <w:t> </w:t>
      </w:r>
      <w:r w:rsidRPr="0001657B">
        <w:rPr>
          <w:sz w:val="28"/>
          <w:szCs w:val="28"/>
        </w:rPr>
        <w:t xml:space="preserve">64 в разрезе медицинских организаций, подведомственных ФМБА России, </w:t>
      </w:r>
      <w:r w:rsidRPr="0001657B">
        <w:rPr>
          <w:bCs/>
          <w:sz w:val="28"/>
          <w:szCs w:val="28"/>
        </w:rPr>
        <w:t xml:space="preserve">которые осуществляют </w:t>
      </w:r>
      <w:r w:rsidRPr="0001657B">
        <w:rPr>
          <w:sz w:val="28"/>
          <w:szCs w:val="28"/>
        </w:rPr>
        <w:t xml:space="preserve">заготовку, хранение, транспортировку и клиническое использование донорской крови и (или) ее компонентов, </w:t>
      </w:r>
      <w:r w:rsidR="00452205" w:rsidRPr="0001657B">
        <w:rPr>
          <w:sz w:val="28"/>
          <w:szCs w:val="28"/>
        </w:rPr>
        <w:t xml:space="preserve">и сводный отчет </w:t>
      </w:r>
      <w:r w:rsidRPr="0001657B">
        <w:rPr>
          <w:sz w:val="28"/>
          <w:szCs w:val="28"/>
        </w:rPr>
        <w:t>предоставля</w:t>
      </w:r>
      <w:r w:rsidR="00452205" w:rsidRPr="0001657B">
        <w:rPr>
          <w:sz w:val="28"/>
          <w:szCs w:val="28"/>
        </w:rPr>
        <w:t>ю</w:t>
      </w:r>
      <w:r w:rsidRPr="0001657B">
        <w:rPr>
          <w:sz w:val="28"/>
          <w:szCs w:val="28"/>
        </w:rPr>
        <w:t>тся ответственными специалистами ФМБА России</w:t>
      </w:r>
      <w:r w:rsidR="003677D4" w:rsidRPr="0001657B">
        <w:rPr>
          <w:sz w:val="28"/>
          <w:szCs w:val="28"/>
        </w:rPr>
        <w:t xml:space="preserve"> </w:t>
      </w:r>
      <w:r w:rsidRPr="0001657B">
        <w:rPr>
          <w:sz w:val="28"/>
          <w:szCs w:val="28"/>
        </w:rPr>
        <w:t>в Минздрав России</w:t>
      </w:r>
      <w:r w:rsidR="00452205" w:rsidRPr="0001657B">
        <w:rPr>
          <w:sz w:val="28"/>
          <w:szCs w:val="28"/>
        </w:rPr>
        <w:t> в электронном виде.</w:t>
      </w:r>
    </w:p>
    <w:p w:rsidR="00070D56" w:rsidRPr="0001657B" w:rsidRDefault="00070D56" w:rsidP="00070D56">
      <w:pPr>
        <w:ind w:firstLine="709"/>
        <w:jc w:val="both"/>
        <w:rPr>
          <w:rFonts w:eastAsia="Times New Roman"/>
          <w:bCs/>
          <w:sz w:val="28"/>
          <w:szCs w:val="28"/>
        </w:rPr>
      </w:pPr>
      <w:r w:rsidRPr="0001657B">
        <w:rPr>
          <w:sz w:val="28"/>
          <w:szCs w:val="28"/>
        </w:rPr>
        <w:t>Орган государственной власти субъектов Российской Федерации в сфере охраны здоровья о</w:t>
      </w:r>
      <w:r w:rsidRPr="0001657B">
        <w:rPr>
          <w:rFonts w:eastAsia="Times New Roman"/>
          <w:bCs/>
          <w:sz w:val="28"/>
          <w:szCs w:val="28"/>
        </w:rPr>
        <w:t xml:space="preserve">существляет сбор и прием от медицинских организаций, находящихся на территории субъекта (за исключением медицинских организаций, подведомственных ФМБА России и </w:t>
      </w:r>
      <w:r w:rsidRPr="0001657B">
        <w:rPr>
          <w:bCs/>
          <w:sz w:val="28"/>
          <w:szCs w:val="28"/>
        </w:rPr>
        <w:t>медицинских организаций, подведомственных Управлению делами Президента Российской Федерации</w:t>
      </w:r>
      <w:r w:rsidRPr="0001657B">
        <w:rPr>
          <w:rFonts w:eastAsia="Times New Roman"/>
          <w:bCs/>
          <w:sz w:val="28"/>
          <w:szCs w:val="28"/>
        </w:rPr>
        <w:t xml:space="preserve">), отчет по форме федерального и отраслевого статистического наблюдения № 64 после согласования с главным внештатным специалистом трансфузиологом субъекта Российской Федерации с информированием и направлением копии отчета главному внештатному специалисту трансфузиологу федерального округа. </w:t>
      </w:r>
    </w:p>
    <w:p w:rsidR="00070D56" w:rsidRPr="0001657B" w:rsidRDefault="00070D56" w:rsidP="00070D56">
      <w:pPr>
        <w:ind w:firstLine="709"/>
        <w:jc w:val="both"/>
        <w:rPr>
          <w:rFonts w:eastAsia="Times New Roman"/>
          <w:bCs/>
          <w:sz w:val="28"/>
          <w:szCs w:val="28"/>
        </w:rPr>
      </w:pPr>
      <w:r w:rsidRPr="0001657B">
        <w:rPr>
          <w:rFonts w:eastAsia="Times New Roman"/>
          <w:bCs/>
          <w:sz w:val="28"/>
          <w:szCs w:val="28"/>
        </w:rPr>
        <w:t xml:space="preserve">Сводный отчет </w:t>
      </w:r>
      <w:r w:rsidR="0001657B" w:rsidRPr="0001657B">
        <w:rPr>
          <w:rFonts w:eastAsia="Times New Roman"/>
          <w:bCs/>
          <w:sz w:val="28"/>
          <w:szCs w:val="28"/>
        </w:rPr>
        <w:t xml:space="preserve">формируется </w:t>
      </w:r>
      <w:r w:rsidRPr="0001657B">
        <w:rPr>
          <w:rFonts w:eastAsia="Times New Roman"/>
          <w:bCs/>
          <w:sz w:val="28"/>
          <w:szCs w:val="28"/>
        </w:rPr>
        <w:t xml:space="preserve">в разрезе: </w:t>
      </w:r>
    </w:p>
    <w:p w:rsidR="00070D56" w:rsidRPr="0001657B" w:rsidRDefault="00070D56" w:rsidP="00070D56">
      <w:pPr>
        <w:pStyle w:val="afff1"/>
        <w:ind w:left="0" w:firstLine="709"/>
        <w:jc w:val="both"/>
        <w:rPr>
          <w:bCs/>
          <w:sz w:val="28"/>
          <w:szCs w:val="28"/>
        </w:rPr>
      </w:pPr>
      <w:r w:rsidRPr="0001657B">
        <w:rPr>
          <w:bCs/>
          <w:sz w:val="28"/>
          <w:szCs w:val="28"/>
        </w:rPr>
        <w:t>- медицинских организаций, подведомственных о</w:t>
      </w:r>
      <w:r w:rsidRPr="0001657B">
        <w:rPr>
          <w:sz w:val="28"/>
          <w:szCs w:val="28"/>
        </w:rPr>
        <w:t xml:space="preserve">ргану государственной власти субъектов Российской Федерации в сфере охраны здоровья </w:t>
      </w:r>
      <w:r w:rsidRPr="0001657B">
        <w:rPr>
          <w:bCs/>
          <w:sz w:val="28"/>
          <w:szCs w:val="28"/>
        </w:rPr>
        <w:t xml:space="preserve">(не включает федеральные государственные бюджетные учреждения, подведомственные Министерству здравоохранения Российской Федерации, медицинские </w:t>
      </w:r>
      <w:r w:rsidRPr="0001657B">
        <w:rPr>
          <w:bCs/>
          <w:sz w:val="28"/>
          <w:szCs w:val="28"/>
        </w:rPr>
        <w:lastRenderedPageBreak/>
        <w:t>организации, подведомственные ФМБА России и медицинские организации, подведомственные Управлению делами Президента Российской Федерации) – «разрез «01»;</w:t>
      </w:r>
    </w:p>
    <w:p w:rsidR="00070D56" w:rsidRPr="0001657B" w:rsidRDefault="00070D56" w:rsidP="00070D56">
      <w:pPr>
        <w:pStyle w:val="afff1"/>
        <w:ind w:left="0" w:firstLine="709"/>
        <w:jc w:val="both"/>
        <w:rPr>
          <w:bCs/>
          <w:sz w:val="28"/>
          <w:szCs w:val="28"/>
        </w:rPr>
      </w:pPr>
      <w:r w:rsidRPr="0001657B">
        <w:rPr>
          <w:bCs/>
          <w:sz w:val="28"/>
          <w:szCs w:val="28"/>
        </w:rPr>
        <w:t>- федеральных государственных бюджетных учреждений, подведомственных Министерству здравоохранения Российской Федерации – «разрез «02»;</w:t>
      </w:r>
    </w:p>
    <w:p w:rsidR="00070D56" w:rsidRPr="0001657B" w:rsidRDefault="00070D56" w:rsidP="00070D56">
      <w:pPr>
        <w:pStyle w:val="afff1"/>
        <w:ind w:left="0" w:firstLine="709"/>
        <w:jc w:val="both"/>
        <w:rPr>
          <w:bCs/>
          <w:sz w:val="28"/>
          <w:szCs w:val="28"/>
        </w:rPr>
      </w:pPr>
      <w:r w:rsidRPr="0001657B">
        <w:rPr>
          <w:bCs/>
          <w:sz w:val="28"/>
          <w:szCs w:val="28"/>
        </w:rPr>
        <w:t>- медицинских организаций, подведомственных другим федеральным органам исполнительной власти - «разрез 03»;</w:t>
      </w:r>
    </w:p>
    <w:p w:rsidR="00070D56" w:rsidRPr="0001657B" w:rsidRDefault="00070D56" w:rsidP="00070D56">
      <w:pPr>
        <w:pStyle w:val="afff1"/>
        <w:ind w:left="0" w:firstLine="709"/>
        <w:jc w:val="both"/>
        <w:rPr>
          <w:rFonts w:eastAsiaTheme="minorHAnsi"/>
          <w:bCs/>
          <w:sz w:val="28"/>
          <w:szCs w:val="28"/>
        </w:rPr>
      </w:pPr>
      <w:r w:rsidRPr="0001657B">
        <w:rPr>
          <w:bCs/>
          <w:sz w:val="28"/>
          <w:szCs w:val="28"/>
        </w:rPr>
        <w:t>- других медицинских организаций, в том числе частной системы здравоохранения и прочие - «разрез 04».</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В пояснительной записке к форме № 64 необходимо указывать количество СПК и ОПК на территории субъекта. </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По таблице 1000 в строку 2 «Из них доноры, сдавшие плазму» не дублировать данные по иммунным донорам. </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В </w:t>
      </w:r>
      <w:hyperlink r:id="rId9" w:anchor="P179" w:history="1">
        <w:r w:rsidRPr="0001657B">
          <w:rPr>
            <w:rStyle w:val="ad"/>
            <w:color w:val="auto"/>
            <w:sz w:val="28"/>
            <w:szCs w:val="28"/>
            <w:u w:val="none"/>
          </w:rPr>
          <w:t xml:space="preserve">таблице 1200 </w:t>
        </w:r>
      </w:hyperlink>
      <w:r w:rsidRPr="0001657B">
        <w:rPr>
          <w:sz w:val="28"/>
          <w:szCs w:val="28"/>
        </w:rPr>
        <w:t xml:space="preserve">раздела 1 в </w:t>
      </w:r>
      <w:hyperlink r:id="rId10" w:anchor="P213" w:history="1">
        <w:r w:rsidRPr="0001657B">
          <w:rPr>
            <w:rStyle w:val="ad"/>
            <w:color w:val="auto"/>
            <w:sz w:val="28"/>
            <w:szCs w:val="28"/>
            <w:u w:val="none"/>
          </w:rPr>
          <w:t>строке 7</w:t>
        </w:r>
      </w:hyperlink>
      <w:r w:rsidRPr="0001657B">
        <w:rPr>
          <w:sz w:val="28"/>
          <w:szCs w:val="28"/>
        </w:rPr>
        <w:t xml:space="preserve"> указывается число донаций, при которых донор сдавал одновременно два и более компонентов донорской крови за одну донацию (т.е. заготовка от донора методом афереза двух и более различных компонентов).</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В таблице 3000 в </w:t>
      </w:r>
      <w:hyperlink r:id="rId11" w:anchor="P307" w:history="1">
        <w:r w:rsidRPr="0001657B">
          <w:rPr>
            <w:rStyle w:val="ad"/>
            <w:color w:val="auto"/>
            <w:sz w:val="28"/>
            <w:szCs w:val="28"/>
            <w:u w:val="none"/>
          </w:rPr>
          <w:t>графе 3</w:t>
        </w:r>
      </w:hyperlink>
      <w:r w:rsidRPr="0001657B">
        <w:rPr>
          <w:sz w:val="28"/>
          <w:szCs w:val="28"/>
        </w:rPr>
        <w:t xml:space="preserve"> указывают количество цельной крови, которую потребовалось переработать для получения компонентов донорской крови, указанных в </w:t>
      </w:r>
      <w:hyperlink r:id="rId12" w:anchor="P342" w:history="1">
        <w:r w:rsidRPr="0001657B">
          <w:rPr>
            <w:rStyle w:val="ad"/>
            <w:color w:val="auto"/>
            <w:sz w:val="28"/>
            <w:szCs w:val="28"/>
            <w:u w:val="none"/>
          </w:rPr>
          <w:t>строках 3</w:t>
        </w:r>
      </w:hyperlink>
      <w:r w:rsidRPr="0001657B">
        <w:rPr>
          <w:sz w:val="28"/>
          <w:szCs w:val="28"/>
        </w:rPr>
        <w:t xml:space="preserve"> - </w:t>
      </w:r>
      <w:hyperlink r:id="rId13" w:anchor="P582" w:history="1">
        <w:r w:rsidRPr="0001657B">
          <w:rPr>
            <w:rStyle w:val="ad"/>
            <w:color w:val="auto"/>
            <w:sz w:val="28"/>
            <w:szCs w:val="28"/>
            <w:u w:val="none"/>
          </w:rPr>
          <w:t>23</w:t>
        </w:r>
      </w:hyperlink>
      <w:r w:rsidRPr="0001657B">
        <w:rPr>
          <w:sz w:val="28"/>
          <w:szCs w:val="28"/>
        </w:rPr>
        <w:t xml:space="preserve"> и </w:t>
      </w:r>
      <w:hyperlink r:id="rId14" w:anchor="P678" w:history="1">
        <w:r w:rsidRPr="0001657B">
          <w:rPr>
            <w:rStyle w:val="ad"/>
            <w:color w:val="auto"/>
            <w:sz w:val="28"/>
            <w:szCs w:val="28"/>
            <w:u w:val="none"/>
          </w:rPr>
          <w:t>31</w:t>
        </w:r>
      </w:hyperlink>
      <w:r w:rsidRPr="0001657B">
        <w:rPr>
          <w:sz w:val="28"/>
          <w:szCs w:val="28"/>
        </w:rPr>
        <w:t xml:space="preserve"> - </w:t>
      </w:r>
      <w:hyperlink r:id="rId15" w:anchor="P750" w:history="1">
        <w:r w:rsidRPr="0001657B">
          <w:rPr>
            <w:rStyle w:val="ad"/>
            <w:color w:val="auto"/>
            <w:sz w:val="28"/>
            <w:szCs w:val="28"/>
            <w:u w:val="none"/>
          </w:rPr>
          <w:t>37</w:t>
        </w:r>
      </w:hyperlink>
      <w:r w:rsidRPr="0001657B">
        <w:rPr>
          <w:sz w:val="28"/>
          <w:szCs w:val="28"/>
        </w:rPr>
        <w:t>. Если в процессе заготовки компонентов донорской крови из дозы цельной крови, полученной от одной донации крови (450 мл), заготовлено два и более наименования компонентов донорской крови, количество переработанной цельной крови указывается по одному из заготовленных от данной донации компонентов донорской крови.</w:t>
      </w:r>
    </w:p>
    <w:p w:rsidR="00070D56" w:rsidRPr="0001657B" w:rsidRDefault="00070D56" w:rsidP="00070D56">
      <w:pPr>
        <w:pStyle w:val="ConsPlusNormal"/>
        <w:numPr>
          <w:ilvl w:val="0"/>
          <w:numId w:val="16"/>
        </w:numPr>
        <w:adjustRightInd/>
        <w:ind w:left="0" w:firstLine="709"/>
        <w:jc w:val="both"/>
        <w:rPr>
          <w:rFonts w:ascii="Times New Roman" w:hAnsi="Times New Roman" w:cs="Times New Roman"/>
          <w:sz w:val="28"/>
          <w:szCs w:val="28"/>
        </w:rPr>
      </w:pPr>
      <w:r w:rsidRPr="0001657B">
        <w:rPr>
          <w:rFonts w:ascii="Times New Roman" w:hAnsi="Times New Roman" w:cs="Times New Roman"/>
          <w:sz w:val="28"/>
          <w:szCs w:val="28"/>
        </w:rPr>
        <w:t xml:space="preserve">В таблице 3000 в </w:t>
      </w:r>
      <w:hyperlink r:id="rId16" w:anchor="P309" w:history="1">
        <w:r w:rsidRPr="0001657B">
          <w:rPr>
            <w:rStyle w:val="ad"/>
            <w:rFonts w:ascii="Times New Roman" w:hAnsi="Times New Roman"/>
            <w:color w:val="auto"/>
            <w:sz w:val="28"/>
            <w:szCs w:val="28"/>
            <w:u w:val="none"/>
          </w:rPr>
          <w:t>графах 5</w:t>
        </w:r>
      </w:hyperlink>
      <w:r w:rsidRPr="0001657B">
        <w:rPr>
          <w:rFonts w:ascii="Times New Roman" w:hAnsi="Times New Roman" w:cs="Times New Roman"/>
          <w:sz w:val="28"/>
          <w:szCs w:val="28"/>
        </w:rPr>
        <w:t xml:space="preserve"> - 10 указывают количество компонентов донорской крови, заготовленных за предыдущие периоды и отчетный период, и переданных в отчетном году для клинического использования в медицинские организации и для использования в иных целях.</w:t>
      </w:r>
    </w:p>
    <w:p w:rsidR="00070D56" w:rsidRPr="0001657B" w:rsidRDefault="00070D56" w:rsidP="00070D56">
      <w:pPr>
        <w:pStyle w:val="ConsPlusNormal"/>
        <w:numPr>
          <w:ilvl w:val="0"/>
          <w:numId w:val="16"/>
        </w:numPr>
        <w:adjustRightInd/>
        <w:ind w:left="0" w:firstLine="709"/>
        <w:jc w:val="both"/>
        <w:rPr>
          <w:rFonts w:ascii="Times New Roman" w:hAnsi="Times New Roman" w:cs="Times New Roman"/>
          <w:sz w:val="28"/>
          <w:szCs w:val="28"/>
        </w:rPr>
      </w:pPr>
      <w:r w:rsidRPr="0001657B">
        <w:rPr>
          <w:rFonts w:ascii="Times New Roman" w:hAnsi="Times New Roman" w:cs="Times New Roman"/>
          <w:sz w:val="28"/>
          <w:szCs w:val="28"/>
        </w:rPr>
        <w:t>М</w:t>
      </w:r>
      <w:r w:rsidRPr="0001657B">
        <w:rPr>
          <w:rFonts w:ascii="Times New Roman" w:hAnsi="Times New Roman" w:cs="Times New Roman"/>
          <w:bCs/>
          <w:sz w:val="28"/>
          <w:szCs w:val="28"/>
        </w:rPr>
        <w:t xml:space="preserve">едицинские организации, которые осуществляют </w:t>
      </w:r>
      <w:r w:rsidRPr="0001657B">
        <w:rPr>
          <w:rFonts w:ascii="Times New Roman" w:hAnsi="Times New Roman" w:cs="Times New Roman"/>
          <w:sz w:val="28"/>
          <w:szCs w:val="28"/>
        </w:rPr>
        <w:t xml:space="preserve">заготовку донорской крови и (или) ее компонентов и не заполняют раздел 6, указывают всю бракованную кровь и (или) ее компоненты по графе 12 таблицы 3000 (включая донорскую кровь и ее компоненты, бракованную в экспедиции). </w:t>
      </w:r>
    </w:p>
    <w:p w:rsidR="00070D56" w:rsidRPr="0001657B" w:rsidRDefault="00070D56" w:rsidP="00070D56">
      <w:pPr>
        <w:pStyle w:val="ConsPlusNormal"/>
        <w:numPr>
          <w:ilvl w:val="0"/>
          <w:numId w:val="16"/>
        </w:numPr>
        <w:adjustRightInd/>
        <w:ind w:left="0" w:firstLine="709"/>
        <w:jc w:val="both"/>
        <w:rPr>
          <w:rFonts w:ascii="Times New Roman" w:hAnsi="Times New Roman" w:cs="Times New Roman"/>
          <w:sz w:val="28"/>
          <w:szCs w:val="28"/>
        </w:rPr>
      </w:pPr>
      <w:r w:rsidRPr="0001657B">
        <w:rPr>
          <w:rFonts w:ascii="Times New Roman" w:hAnsi="Times New Roman" w:cs="Times New Roman"/>
          <w:sz w:val="28"/>
          <w:szCs w:val="28"/>
        </w:rPr>
        <w:t xml:space="preserve">В пояснительной записке необходимо указать объем </w:t>
      </w:r>
      <w:proofErr w:type="spellStart"/>
      <w:r w:rsidRPr="0001657B">
        <w:rPr>
          <w:rFonts w:ascii="Times New Roman" w:hAnsi="Times New Roman" w:cs="Times New Roman"/>
          <w:sz w:val="28"/>
          <w:szCs w:val="28"/>
        </w:rPr>
        <w:t>лейкотромбослоя</w:t>
      </w:r>
      <w:proofErr w:type="spellEnd"/>
      <w:r w:rsidRPr="0001657B">
        <w:rPr>
          <w:rFonts w:ascii="Times New Roman" w:hAnsi="Times New Roman" w:cs="Times New Roman"/>
          <w:sz w:val="28"/>
          <w:szCs w:val="28"/>
        </w:rPr>
        <w:t>, если он был передан для научных целей иным организациям (указать организацию получателя).</w:t>
      </w:r>
    </w:p>
    <w:p w:rsidR="00070D56" w:rsidRPr="0001657B" w:rsidRDefault="00070D56" w:rsidP="00070D56">
      <w:pPr>
        <w:pStyle w:val="ConsPlusNormal"/>
        <w:numPr>
          <w:ilvl w:val="0"/>
          <w:numId w:val="16"/>
        </w:numPr>
        <w:adjustRightInd/>
        <w:ind w:left="0" w:firstLine="709"/>
        <w:jc w:val="both"/>
        <w:rPr>
          <w:rFonts w:ascii="Times New Roman" w:hAnsi="Times New Roman" w:cs="Times New Roman"/>
          <w:sz w:val="28"/>
          <w:szCs w:val="28"/>
        </w:rPr>
      </w:pPr>
      <w:r w:rsidRPr="0001657B">
        <w:rPr>
          <w:rFonts w:ascii="Times New Roman" w:hAnsi="Times New Roman" w:cs="Times New Roman"/>
          <w:sz w:val="28"/>
          <w:szCs w:val="28"/>
        </w:rPr>
        <w:t xml:space="preserve">В </w:t>
      </w:r>
      <w:hyperlink r:id="rId17" w:anchor="P762" w:history="1">
        <w:r w:rsidRPr="0001657B">
          <w:rPr>
            <w:rStyle w:val="ad"/>
            <w:rFonts w:ascii="Times New Roman" w:hAnsi="Times New Roman"/>
            <w:color w:val="auto"/>
            <w:sz w:val="28"/>
            <w:szCs w:val="28"/>
            <w:u w:val="none"/>
          </w:rPr>
          <w:t>разделе 4</w:t>
        </w:r>
      </w:hyperlink>
      <w:r w:rsidRPr="0001657B">
        <w:rPr>
          <w:rFonts w:ascii="Times New Roman" w:hAnsi="Times New Roman" w:cs="Times New Roman"/>
          <w:sz w:val="28"/>
          <w:szCs w:val="28"/>
        </w:rPr>
        <w:t xml:space="preserve"> "Причины браковки донорской крови и ее компонентов" указываются причины браковки донорской крови и (или) ее компонентов до передачи в экспедицию, без включения донорской крови и ее компонентов, списанных по истечении срока хранения.</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По таблицам 3000 и 6000 объем иммунной </w:t>
      </w:r>
      <w:proofErr w:type="spellStart"/>
      <w:r w:rsidRPr="0001657B">
        <w:rPr>
          <w:sz w:val="28"/>
          <w:szCs w:val="28"/>
        </w:rPr>
        <w:t>антиковидной</w:t>
      </w:r>
      <w:proofErr w:type="spellEnd"/>
      <w:r w:rsidRPr="0001657B">
        <w:rPr>
          <w:sz w:val="28"/>
          <w:szCs w:val="28"/>
        </w:rPr>
        <w:t xml:space="preserve"> плазмы </w:t>
      </w:r>
      <w:proofErr w:type="spellStart"/>
      <w:r w:rsidRPr="0001657B">
        <w:rPr>
          <w:sz w:val="28"/>
          <w:szCs w:val="28"/>
        </w:rPr>
        <w:t>патогенредуцированной</w:t>
      </w:r>
      <w:proofErr w:type="spellEnd"/>
      <w:r w:rsidRPr="0001657B">
        <w:rPr>
          <w:sz w:val="28"/>
          <w:szCs w:val="28"/>
        </w:rPr>
        <w:t xml:space="preserve"> необходимо показывать по иммунной SARS-CoV-2, в </w:t>
      </w:r>
      <w:proofErr w:type="spellStart"/>
      <w:r w:rsidRPr="0001657B">
        <w:rPr>
          <w:sz w:val="28"/>
          <w:szCs w:val="28"/>
        </w:rPr>
        <w:t>патогенредуцированную</w:t>
      </w:r>
      <w:proofErr w:type="spellEnd"/>
      <w:r w:rsidRPr="0001657B">
        <w:rPr>
          <w:sz w:val="28"/>
          <w:szCs w:val="28"/>
        </w:rPr>
        <w:t xml:space="preserve"> плазму не дублировать.</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Уточнение к пунктам 16.7 и 16.8 Приложения №2 к приказу №1138н: в таблице 5000 сумма граф 4-6 может быть не равна графе 3, сумма граф 8 и 9 может быть не равна графе 7. </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lastRenderedPageBreak/>
        <w:t xml:space="preserve">В разделе 5 «Сведения о </w:t>
      </w:r>
      <w:proofErr w:type="spellStart"/>
      <w:r w:rsidRPr="0001657B">
        <w:rPr>
          <w:sz w:val="28"/>
          <w:szCs w:val="28"/>
        </w:rPr>
        <w:t>карантинизации</w:t>
      </w:r>
      <w:proofErr w:type="spellEnd"/>
      <w:r w:rsidRPr="0001657B">
        <w:rPr>
          <w:sz w:val="28"/>
          <w:szCs w:val="28"/>
        </w:rPr>
        <w:t xml:space="preserve"> плазмы» (таблица 5000): по графе 3 необходимо показать весь объем плазмы, прошедший в отчетном году повторное обследование по окончании срока </w:t>
      </w:r>
      <w:proofErr w:type="spellStart"/>
      <w:r w:rsidRPr="0001657B">
        <w:rPr>
          <w:sz w:val="28"/>
          <w:szCs w:val="28"/>
        </w:rPr>
        <w:t>карантинизации</w:t>
      </w:r>
      <w:proofErr w:type="spellEnd"/>
      <w:r w:rsidRPr="0001657B">
        <w:rPr>
          <w:sz w:val="28"/>
          <w:szCs w:val="28"/>
        </w:rPr>
        <w:t xml:space="preserve">, в том числе объем плазмы для заготовки </w:t>
      </w:r>
      <w:proofErr w:type="spellStart"/>
      <w:r w:rsidRPr="0001657B">
        <w:rPr>
          <w:sz w:val="28"/>
          <w:szCs w:val="28"/>
        </w:rPr>
        <w:t>криопреципитата</w:t>
      </w:r>
      <w:proofErr w:type="spellEnd"/>
      <w:r w:rsidRPr="0001657B">
        <w:rPr>
          <w:sz w:val="28"/>
          <w:szCs w:val="28"/>
        </w:rPr>
        <w:t xml:space="preserve"> и </w:t>
      </w:r>
      <w:proofErr w:type="spellStart"/>
      <w:r w:rsidRPr="0001657B">
        <w:rPr>
          <w:sz w:val="28"/>
          <w:szCs w:val="28"/>
        </w:rPr>
        <w:t>криосупернатантной</w:t>
      </w:r>
      <w:proofErr w:type="spellEnd"/>
      <w:r w:rsidRPr="0001657B">
        <w:rPr>
          <w:sz w:val="28"/>
          <w:szCs w:val="28"/>
        </w:rPr>
        <w:t xml:space="preserve"> плазмы, объем </w:t>
      </w:r>
      <w:proofErr w:type="spellStart"/>
      <w:r w:rsidRPr="0001657B">
        <w:rPr>
          <w:sz w:val="28"/>
          <w:szCs w:val="28"/>
        </w:rPr>
        <w:t>карантинизированной</w:t>
      </w:r>
      <w:proofErr w:type="spellEnd"/>
      <w:r w:rsidRPr="0001657B">
        <w:rPr>
          <w:sz w:val="28"/>
          <w:szCs w:val="28"/>
        </w:rPr>
        <w:t xml:space="preserve"> плазмы на хранении в экспедиции. По графе 4 необходимо показать объем плазмы, выданный для клинического использования из экспедиции в медицинские организации. В пояснительной записке необходимо расшифровать разницу между графой 3 и суммой граф 4-6 (разница может быть за счет объема плазмы на хранении в экспедиции, объема плазмы для заготовки </w:t>
      </w:r>
      <w:proofErr w:type="spellStart"/>
      <w:r w:rsidRPr="0001657B">
        <w:rPr>
          <w:sz w:val="28"/>
          <w:szCs w:val="28"/>
        </w:rPr>
        <w:t>криопреципитата</w:t>
      </w:r>
      <w:proofErr w:type="spellEnd"/>
      <w:r w:rsidRPr="0001657B">
        <w:rPr>
          <w:sz w:val="28"/>
          <w:szCs w:val="28"/>
        </w:rPr>
        <w:t xml:space="preserve"> и </w:t>
      </w:r>
      <w:proofErr w:type="spellStart"/>
      <w:r w:rsidRPr="0001657B">
        <w:rPr>
          <w:sz w:val="28"/>
          <w:szCs w:val="28"/>
        </w:rPr>
        <w:t>криосупернатантной</w:t>
      </w:r>
      <w:proofErr w:type="spellEnd"/>
      <w:r w:rsidRPr="0001657B">
        <w:rPr>
          <w:sz w:val="28"/>
          <w:szCs w:val="28"/>
        </w:rPr>
        <w:t xml:space="preserve"> плазмы (если осуществлялась их заготовка) и др.)</w:t>
      </w:r>
    </w:p>
    <w:p w:rsidR="00070D56" w:rsidRPr="0001657B" w:rsidRDefault="00070D56" w:rsidP="00070D56">
      <w:pPr>
        <w:pStyle w:val="ConsPlusNormal"/>
        <w:numPr>
          <w:ilvl w:val="0"/>
          <w:numId w:val="16"/>
        </w:numPr>
        <w:adjustRightInd/>
        <w:ind w:left="0" w:right="-1" w:firstLine="709"/>
        <w:jc w:val="both"/>
        <w:rPr>
          <w:rFonts w:ascii="Times New Roman" w:hAnsi="Times New Roman" w:cs="Times New Roman"/>
          <w:sz w:val="28"/>
          <w:szCs w:val="28"/>
        </w:rPr>
      </w:pPr>
      <w:r w:rsidRPr="0001657B">
        <w:rPr>
          <w:rFonts w:ascii="Times New Roman" w:hAnsi="Times New Roman" w:cs="Times New Roman"/>
          <w:sz w:val="28"/>
          <w:szCs w:val="28"/>
        </w:rPr>
        <w:t xml:space="preserve">В </w:t>
      </w:r>
      <w:hyperlink r:id="rId18" w:anchor="P826" w:history="1">
        <w:r w:rsidRPr="0001657B">
          <w:rPr>
            <w:rStyle w:val="ad"/>
            <w:rFonts w:ascii="Times New Roman" w:hAnsi="Times New Roman"/>
            <w:color w:val="auto"/>
            <w:sz w:val="28"/>
            <w:szCs w:val="28"/>
            <w:u w:val="none"/>
          </w:rPr>
          <w:t>графах 7</w:t>
        </w:r>
      </w:hyperlink>
      <w:r w:rsidRPr="0001657B">
        <w:rPr>
          <w:rFonts w:ascii="Times New Roman" w:hAnsi="Times New Roman" w:cs="Times New Roman"/>
          <w:sz w:val="28"/>
          <w:szCs w:val="28"/>
        </w:rPr>
        <w:t xml:space="preserve"> - </w:t>
      </w:r>
      <w:hyperlink r:id="rId19" w:anchor="P828" w:history="1">
        <w:r w:rsidRPr="0001657B">
          <w:rPr>
            <w:rStyle w:val="ad"/>
            <w:rFonts w:ascii="Times New Roman" w:hAnsi="Times New Roman"/>
            <w:color w:val="auto"/>
            <w:sz w:val="28"/>
            <w:szCs w:val="28"/>
            <w:u w:val="none"/>
          </w:rPr>
          <w:t>9</w:t>
        </w:r>
      </w:hyperlink>
      <w:r w:rsidRPr="0001657B">
        <w:rPr>
          <w:rFonts w:ascii="Times New Roman" w:hAnsi="Times New Roman" w:cs="Times New Roman"/>
          <w:sz w:val="28"/>
          <w:szCs w:val="28"/>
        </w:rPr>
        <w:t xml:space="preserve"> таблицы 5000 указывается количество плазмы, снятой с карантина, в том числе из-за неявки доноров на повторное обследование.</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По таблице 5000 в случае разницы между графой 7 и суммой граф 8-9 необходимо в пояснительной записке расшифровать разницу (разница может быть, например, за счет объема плазмы, переданного для научных целей).</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 xml:space="preserve">Необходима расшифровка в пояснительной записке разницы (если имеется) между графой 4 таблицы 5000 (выдано для клинического использования) и графами 3+4 (Получено для клинического использования) строки 20 + строки 30 (если иммунная плазма была </w:t>
      </w:r>
      <w:proofErr w:type="spellStart"/>
      <w:r w:rsidRPr="0001657B">
        <w:rPr>
          <w:sz w:val="28"/>
          <w:szCs w:val="28"/>
        </w:rPr>
        <w:t>карантинизирована</w:t>
      </w:r>
      <w:proofErr w:type="spellEnd"/>
      <w:r w:rsidRPr="0001657B">
        <w:rPr>
          <w:sz w:val="28"/>
          <w:szCs w:val="28"/>
        </w:rPr>
        <w:t>) таблицы 6000.</w:t>
      </w:r>
    </w:p>
    <w:p w:rsidR="00070D56" w:rsidRPr="0001657B" w:rsidRDefault="00DC7370" w:rsidP="00070D56">
      <w:pPr>
        <w:pStyle w:val="afff1"/>
        <w:numPr>
          <w:ilvl w:val="0"/>
          <w:numId w:val="16"/>
        </w:numPr>
        <w:ind w:left="0" w:right="-1" w:firstLine="709"/>
        <w:jc w:val="both"/>
        <w:rPr>
          <w:sz w:val="28"/>
          <w:szCs w:val="28"/>
        </w:rPr>
      </w:pPr>
      <w:hyperlink r:id="rId20" w:anchor="P839" w:history="1">
        <w:r w:rsidR="00070D56" w:rsidRPr="0001657B">
          <w:rPr>
            <w:rStyle w:val="ad"/>
            <w:color w:val="auto"/>
            <w:sz w:val="28"/>
            <w:szCs w:val="28"/>
            <w:u w:val="none"/>
          </w:rPr>
          <w:t>Раздел 6</w:t>
        </w:r>
      </w:hyperlink>
      <w:r w:rsidR="00070D56" w:rsidRPr="0001657B">
        <w:rPr>
          <w:sz w:val="28"/>
          <w:szCs w:val="28"/>
        </w:rPr>
        <w:t xml:space="preserve"> формы №64 заполняют все медицинские организации, находящиеся на территории субъекта, осуществляющие клиническое использование компонентов донорской крови и лекарственных препаратов, произведенных из плазмы крови человека.</w:t>
      </w:r>
    </w:p>
    <w:p w:rsidR="00070D56" w:rsidRPr="0001657B" w:rsidRDefault="00070D56" w:rsidP="00070D56">
      <w:pPr>
        <w:pStyle w:val="afff1"/>
        <w:numPr>
          <w:ilvl w:val="0"/>
          <w:numId w:val="16"/>
        </w:numPr>
        <w:spacing w:after="160" w:line="256" w:lineRule="auto"/>
        <w:ind w:left="0" w:firstLine="709"/>
        <w:jc w:val="both"/>
        <w:rPr>
          <w:bCs/>
          <w:sz w:val="28"/>
          <w:szCs w:val="28"/>
        </w:rPr>
      </w:pPr>
      <w:r w:rsidRPr="0001657B">
        <w:rPr>
          <w:bCs/>
          <w:sz w:val="28"/>
          <w:szCs w:val="28"/>
        </w:rPr>
        <w:t>Для медицинских учреждений, заполняющих форму №</w:t>
      </w:r>
      <w:r w:rsidR="00452205" w:rsidRPr="0001657B">
        <w:rPr>
          <w:bCs/>
          <w:sz w:val="28"/>
          <w:szCs w:val="28"/>
        </w:rPr>
        <w:t> </w:t>
      </w:r>
      <w:r w:rsidRPr="0001657B">
        <w:rPr>
          <w:bCs/>
          <w:sz w:val="28"/>
          <w:szCs w:val="28"/>
        </w:rPr>
        <w:t>30: Данные по таблице 6000 формы №</w:t>
      </w:r>
      <w:r w:rsidR="00452205" w:rsidRPr="0001657B">
        <w:rPr>
          <w:bCs/>
          <w:sz w:val="28"/>
          <w:szCs w:val="28"/>
        </w:rPr>
        <w:t> </w:t>
      </w:r>
      <w:r w:rsidRPr="0001657B">
        <w:rPr>
          <w:bCs/>
          <w:sz w:val="28"/>
          <w:szCs w:val="28"/>
        </w:rPr>
        <w:t>64 (количество трансфузий и объем перелитых компонентов донорской крови) должны быть равны данным по таблице 3200 формы №</w:t>
      </w:r>
      <w:r w:rsidR="00452205" w:rsidRPr="0001657B">
        <w:rPr>
          <w:bCs/>
          <w:sz w:val="28"/>
          <w:szCs w:val="28"/>
        </w:rPr>
        <w:t> </w:t>
      </w:r>
      <w:r w:rsidRPr="0001657B">
        <w:rPr>
          <w:bCs/>
          <w:sz w:val="28"/>
          <w:szCs w:val="28"/>
        </w:rPr>
        <w:t>30 в следующих строках и графах:</w:t>
      </w:r>
    </w:p>
    <w:p w:rsidR="00070D56" w:rsidRPr="0001657B" w:rsidRDefault="00070D56" w:rsidP="00070D56">
      <w:pPr>
        <w:pStyle w:val="afff1"/>
        <w:ind w:left="0" w:firstLine="709"/>
        <w:jc w:val="both"/>
        <w:rPr>
          <w:bCs/>
          <w:sz w:val="28"/>
          <w:szCs w:val="28"/>
        </w:rPr>
      </w:pPr>
      <w:r w:rsidRPr="0001657B">
        <w:rPr>
          <w:bCs/>
          <w:sz w:val="28"/>
          <w:szCs w:val="28"/>
        </w:rPr>
        <w:t xml:space="preserve">Форма 64, таблица 6000, графа 6, сумма строк 3 – 9, 24 – 25 = форма 30, таблица 3200, графа 4, строка 2 </w:t>
      </w:r>
    </w:p>
    <w:p w:rsidR="00070D56" w:rsidRPr="0001657B" w:rsidRDefault="00070D56" w:rsidP="00070D56">
      <w:pPr>
        <w:pStyle w:val="afff1"/>
        <w:ind w:left="0" w:firstLine="709"/>
        <w:jc w:val="both"/>
        <w:rPr>
          <w:bCs/>
          <w:sz w:val="28"/>
          <w:szCs w:val="28"/>
        </w:rPr>
      </w:pPr>
      <w:r w:rsidRPr="0001657B">
        <w:rPr>
          <w:bCs/>
          <w:sz w:val="28"/>
          <w:szCs w:val="28"/>
        </w:rPr>
        <w:t>Форма 64, таблица 6000, графа 8, сумма строк 3 – 9, 24 – 25 = форма 30, таблица 3200, графа 5, строка 2</w:t>
      </w:r>
    </w:p>
    <w:p w:rsidR="00070D56" w:rsidRPr="0001657B" w:rsidRDefault="00070D56" w:rsidP="00070D56">
      <w:pPr>
        <w:pStyle w:val="afff1"/>
        <w:ind w:left="0" w:firstLine="709"/>
        <w:jc w:val="both"/>
        <w:rPr>
          <w:bCs/>
          <w:sz w:val="28"/>
          <w:szCs w:val="28"/>
        </w:rPr>
      </w:pPr>
      <w:r w:rsidRPr="0001657B">
        <w:rPr>
          <w:bCs/>
          <w:sz w:val="28"/>
          <w:szCs w:val="28"/>
        </w:rPr>
        <w:t>Форма 64, таблица 6000, графа 6, сумма строк 10 – 19, 26 = форма 30, таблица 3200, графа 4, строка 4</w:t>
      </w:r>
    </w:p>
    <w:p w:rsidR="00070D56" w:rsidRPr="0001657B" w:rsidRDefault="00070D56" w:rsidP="00070D56">
      <w:pPr>
        <w:pStyle w:val="afff1"/>
        <w:ind w:left="0" w:firstLine="709"/>
        <w:jc w:val="both"/>
        <w:rPr>
          <w:bCs/>
          <w:sz w:val="28"/>
          <w:szCs w:val="28"/>
        </w:rPr>
      </w:pPr>
      <w:r w:rsidRPr="0001657B">
        <w:rPr>
          <w:bCs/>
          <w:sz w:val="28"/>
          <w:szCs w:val="28"/>
        </w:rPr>
        <w:t>Форма 64, таблица 6000, графа 8, сумма строк 10 – 19, 26 = форма 30, таблица 3200, графа 5, строка 4</w:t>
      </w:r>
    </w:p>
    <w:p w:rsidR="00070D56" w:rsidRPr="0001657B" w:rsidRDefault="00070D56" w:rsidP="00070D56">
      <w:pPr>
        <w:pStyle w:val="afff1"/>
        <w:ind w:left="0" w:firstLine="709"/>
        <w:jc w:val="both"/>
        <w:rPr>
          <w:bCs/>
          <w:sz w:val="28"/>
          <w:szCs w:val="28"/>
        </w:rPr>
      </w:pPr>
      <w:r w:rsidRPr="0001657B">
        <w:rPr>
          <w:bCs/>
          <w:sz w:val="28"/>
          <w:szCs w:val="28"/>
        </w:rPr>
        <w:t>Форма 64, таблица 6000, графа 6, сумма строк 20 – 22, 27 – 30 = форма 30, таблица 3200, графа 4, строка 3</w:t>
      </w:r>
    </w:p>
    <w:p w:rsidR="00070D56" w:rsidRPr="0001657B" w:rsidRDefault="00070D56" w:rsidP="00070D56">
      <w:pPr>
        <w:pStyle w:val="afff1"/>
        <w:ind w:left="0" w:firstLine="709"/>
        <w:jc w:val="both"/>
        <w:rPr>
          <w:bCs/>
          <w:sz w:val="28"/>
          <w:szCs w:val="28"/>
        </w:rPr>
      </w:pPr>
      <w:r w:rsidRPr="0001657B">
        <w:rPr>
          <w:bCs/>
          <w:sz w:val="28"/>
          <w:szCs w:val="28"/>
        </w:rPr>
        <w:t>Форма 64, таблица 6000, графа 8, сумма строк 20 – 22, 27 – 30 = форма 30, таблица 3200, графа 5, строка 3</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 xml:space="preserve">В таблице 6000 раздела 6 в </w:t>
      </w:r>
      <w:hyperlink r:id="rId21" w:anchor="P861" w:history="1">
        <w:r w:rsidRPr="0001657B">
          <w:rPr>
            <w:rStyle w:val="ad"/>
            <w:color w:val="auto"/>
            <w:sz w:val="28"/>
            <w:szCs w:val="28"/>
            <w:u w:val="none"/>
          </w:rPr>
          <w:t>графе 3</w:t>
        </w:r>
      </w:hyperlink>
      <w:r w:rsidRPr="0001657B">
        <w:rPr>
          <w:sz w:val="28"/>
          <w:szCs w:val="28"/>
        </w:rPr>
        <w:t xml:space="preserve"> указывается количество компонентов донорской крови, самостоятельно заготовленных медицинской организацией по видам компонентов донорской крови согласно </w:t>
      </w:r>
      <w:hyperlink r:id="rId22" w:history="1">
        <w:r w:rsidRPr="0001657B">
          <w:rPr>
            <w:rStyle w:val="ad"/>
            <w:color w:val="auto"/>
            <w:sz w:val="28"/>
            <w:szCs w:val="28"/>
            <w:u w:val="none"/>
          </w:rPr>
          <w:t>приложению № 1</w:t>
        </w:r>
      </w:hyperlink>
      <w:r w:rsidRPr="0001657B">
        <w:rPr>
          <w:sz w:val="28"/>
          <w:szCs w:val="28"/>
        </w:rPr>
        <w:t xml:space="preserve"> к Правилам заготовки, хранения, транспортировки и клинического использования </w:t>
      </w:r>
      <w:r w:rsidRPr="0001657B">
        <w:rPr>
          <w:sz w:val="28"/>
          <w:szCs w:val="28"/>
        </w:rPr>
        <w:lastRenderedPageBreak/>
        <w:t>донорской крови и ее компонентов, утвержденным постановлением Правительства Российской Федерации от 22 июня 2019 г. №797.</w:t>
      </w:r>
    </w:p>
    <w:p w:rsidR="00070D56" w:rsidRPr="0001657B" w:rsidRDefault="00070D56" w:rsidP="00070D56">
      <w:pPr>
        <w:pStyle w:val="afff1"/>
        <w:numPr>
          <w:ilvl w:val="0"/>
          <w:numId w:val="16"/>
        </w:numPr>
        <w:ind w:left="0" w:right="-1" w:firstLine="709"/>
        <w:jc w:val="both"/>
        <w:rPr>
          <w:bCs/>
          <w:sz w:val="28"/>
          <w:szCs w:val="28"/>
        </w:rPr>
      </w:pPr>
      <w:r w:rsidRPr="0001657B">
        <w:rPr>
          <w:bCs/>
          <w:sz w:val="28"/>
          <w:szCs w:val="28"/>
        </w:rPr>
        <w:t xml:space="preserve">В таблице 6000 по графе 9 в пояснительной записке указать причины утилизации компонентов донорской крови (истечение срока годности, </w:t>
      </w:r>
      <w:r w:rsidRPr="0001657B">
        <w:rPr>
          <w:sz w:val="28"/>
          <w:szCs w:val="28"/>
        </w:rPr>
        <w:t xml:space="preserve">нарушение герметичности, гемолиз, </w:t>
      </w:r>
      <w:proofErr w:type="spellStart"/>
      <w:r w:rsidRPr="0001657B">
        <w:rPr>
          <w:sz w:val="28"/>
          <w:szCs w:val="28"/>
        </w:rPr>
        <w:t>хилез</w:t>
      </w:r>
      <w:proofErr w:type="spellEnd"/>
      <w:r w:rsidRPr="0001657B">
        <w:rPr>
          <w:sz w:val="28"/>
          <w:szCs w:val="28"/>
        </w:rPr>
        <w:t>, смерть пациента, отказ пациента от трансфузии, технологическая неисправность медицинского оборудования, нарушение условий хранения (бой), отвод донора и др.).</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В Приложении №</w:t>
      </w:r>
      <w:r w:rsidR="00452205" w:rsidRPr="0001657B">
        <w:rPr>
          <w:sz w:val="28"/>
          <w:szCs w:val="28"/>
        </w:rPr>
        <w:t> </w:t>
      </w:r>
      <w:r w:rsidRPr="0001657B">
        <w:rPr>
          <w:sz w:val="28"/>
          <w:szCs w:val="28"/>
        </w:rPr>
        <w:t>2 к приказу №</w:t>
      </w:r>
      <w:r w:rsidR="00452205" w:rsidRPr="0001657B">
        <w:rPr>
          <w:sz w:val="28"/>
          <w:szCs w:val="28"/>
        </w:rPr>
        <w:t> </w:t>
      </w:r>
      <w:r w:rsidRPr="0001657B">
        <w:rPr>
          <w:sz w:val="28"/>
          <w:szCs w:val="28"/>
        </w:rPr>
        <w:t>1138н в пунктах 17.2 и 17.3 имеется несоответствие наименования компонентов крови номеру строк. По пункту 17.2 - количество концентрата тромбоцитов, если он получен методом афереза в добавочном растворе (</w:t>
      </w:r>
      <w:proofErr w:type="spellStart"/>
      <w:r w:rsidRPr="0001657B">
        <w:rPr>
          <w:sz w:val="28"/>
          <w:szCs w:val="28"/>
        </w:rPr>
        <w:t>лейкоредуцированный</w:t>
      </w:r>
      <w:proofErr w:type="spellEnd"/>
      <w:r w:rsidRPr="0001657B">
        <w:rPr>
          <w:sz w:val="28"/>
          <w:szCs w:val="28"/>
        </w:rPr>
        <w:t xml:space="preserve"> или без </w:t>
      </w:r>
      <w:proofErr w:type="spellStart"/>
      <w:r w:rsidRPr="0001657B">
        <w:rPr>
          <w:sz w:val="28"/>
          <w:szCs w:val="28"/>
        </w:rPr>
        <w:t>лейкоредукции</w:t>
      </w:r>
      <w:proofErr w:type="spellEnd"/>
      <w:r w:rsidRPr="0001657B">
        <w:rPr>
          <w:sz w:val="28"/>
          <w:szCs w:val="28"/>
        </w:rPr>
        <w:t xml:space="preserve">) </w:t>
      </w:r>
      <w:proofErr w:type="spellStart"/>
      <w:r w:rsidRPr="0001657B">
        <w:rPr>
          <w:sz w:val="28"/>
          <w:szCs w:val="28"/>
        </w:rPr>
        <w:t>патогенредуцированный</w:t>
      </w:r>
      <w:proofErr w:type="spellEnd"/>
      <w:r w:rsidRPr="0001657B">
        <w:rPr>
          <w:sz w:val="28"/>
          <w:szCs w:val="28"/>
        </w:rPr>
        <w:t xml:space="preserve"> указывается в строке 18 (без указания в строках 17 и 19). По пункту 17.3 - свежезамороженная плазма, прошедшая </w:t>
      </w:r>
      <w:proofErr w:type="spellStart"/>
      <w:r w:rsidRPr="0001657B">
        <w:rPr>
          <w:sz w:val="28"/>
          <w:szCs w:val="28"/>
        </w:rPr>
        <w:t>карантинизацию</w:t>
      </w:r>
      <w:proofErr w:type="spellEnd"/>
      <w:r w:rsidRPr="0001657B">
        <w:rPr>
          <w:sz w:val="28"/>
          <w:szCs w:val="28"/>
        </w:rPr>
        <w:t>, указывается в строке 20.</w:t>
      </w:r>
    </w:p>
    <w:p w:rsidR="00070D56" w:rsidRPr="0001657B" w:rsidRDefault="00070D56" w:rsidP="00070D56">
      <w:pPr>
        <w:pStyle w:val="ConsPlusNormal"/>
        <w:numPr>
          <w:ilvl w:val="0"/>
          <w:numId w:val="16"/>
        </w:numPr>
        <w:adjustRightInd/>
        <w:ind w:left="0" w:right="-1" w:firstLine="709"/>
        <w:jc w:val="both"/>
        <w:rPr>
          <w:rFonts w:ascii="Times New Roman" w:hAnsi="Times New Roman" w:cs="Times New Roman"/>
          <w:sz w:val="28"/>
          <w:szCs w:val="28"/>
        </w:rPr>
      </w:pPr>
      <w:r w:rsidRPr="0001657B">
        <w:rPr>
          <w:rFonts w:ascii="Times New Roman" w:hAnsi="Times New Roman" w:cs="Times New Roman"/>
          <w:sz w:val="28"/>
          <w:szCs w:val="28"/>
        </w:rPr>
        <w:t xml:space="preserve">В </w:t>
      </w:r>
      <w:hyperlink r:id="rId23" w:anchor="P1160" w:history="1">
        <w:r w:rsidRPr="0001657B">
          <w:rPr>
            <w:rStyle w:val="ad"/>
            <w:rFonts w:ascii="Times New Roman" w:hAnsi="Times New Roman"/>
            <w:color w:val="auto"/>
            <w:sz w:val="28"/>
            <w:szCs w:val="28"/>
            <w:u w:val="none"/>
          </w:rPr>
          <w:t>таблице 6100 раздела 6</w:t>
        </w:r>
      </w:hyperlink>
      <w:r w:rsidRPr="0001657B">
        <w:rPr>
          <w:rFonts w:ascii="Times New Roman" w:hAnsi="Times New Roman" w:cs="Times New Roman"/>
          <w:sz w:val="28"/>
          <w:szCs w:val="28"/>
        </w:rPr>
        <w:t xml:space="preserve"> в графе 3 указываются данные о полученных для клинического использования в отчетном году лекарственных препаратах, произведенных из плазмы крови человека.</w:t>
      </w:r>
    </w:p>
    <w:p w:rsidR="00070D56" w:rsidRPr="0001657B" w:rsidRDefault="00070D56" w:rsidP="00070D56">
      <w:pPr>
        <w:pStyle w:val="afff1"/>
        <w:numPr>
          <w:ilvl w:val="0"/>
          <w:numId w:val="16"/>
        </w:numPr>
        <w:spacing w:after="160" w:line="256" w:lineRule="auto"/>
        <w:ind w:left="0" w:firstLine="709"/>
        <w:jc w:val="both"/>
        <w:rPr>
          <w:sz w:val="28"/>
          <w:szCs w:val="28"/>
        </w:rPr>
      </w:pPr>
      <w:r w:rsidRPr="0001657B">
        <w:rPr>
          <w:sz w:val="28"/>
          <w:szCs w:val="28"/>
        </w:rPr>
        <w:t xml:space="preserve">В таблице 7000 «Хранение компонентов донорской крови» по строке 5 «Другое» может быть указан объем </w:t>
      </w:r>
      <w:proofErr w:type="spellStart"/>
      <w:r w:rsidRPr="0001657B">
        <w:rPr>
          <w:sz w:val="28"/>
          <w:szCs w:val="28"/>
        </w:rPr>
        <w:t>криосупернатантной</w:t>
      </w:r>
      <w:proofErr w:type="spellEnd"/>
      <w:r w:rsidRPr="0001657B">
        <w:rPr>
          <w:sz w:val="28"/>
          <w:szCs w:val="28"/>
        </w:rPr>
        <w:t xml:space="preserve"> плазмы, </w:t>
      </w:r>
      <w:proofErr w:type="spellStart"/>
      <w:r w:rsidRPr="0001657B">
        <w:rPr>
          <w:sz w:val="28"/>
          <w:szCs w:val="28"/>
        </w:rPr>
        <w:t>патогенредуцированной</w:t>
      </w:r>
      <w:proofErr w:type="spellEnd"/>
      <w:r w:rsidRPr="0001657B">
        <w:rPr>
          <w:sz w:val="28"/>
          <w:szCs w:val="28"/>
        </w:rPr>
        <w:t xml:space="preserve"> плазмы. </w:t>
      </w:r>
    </w:p>
    <w:p w:rsidR="00070D56" w:rsidRPr="0001657B" w:rsidRDefault="00DC7370" w:rsidP="00070D56">
      <w:pPr>
        <w:pStyle w:val="afff1"/>
        <w:numPr>
          <w:ilvl w:val="0"/>
          <w:numId w:val="16"/>
        </w:numPr>
        <w:ind w:left="0" w:right="-1" w:firstLine="709"/>
        <w:jc w:val="both"/>
        <w:rPr>
          <w:sz w:val="28"/>
          <w:szCs w:val="28"/>
        </w:rPr>
      </w:pPr>
      <w:hyperlink r:id="rId24" w:anchor="P1275" w:history="1">
        <w:r w:rsidR="00070D56" w:rsidRPr="0001657B">
          <w:rPr>
            <w:rStyle w:val="ad"/>
            <w:color w:val="auto"/>
            <w:sz w:val="28"/>
            <w:szCs w:val="28"/>
            <w:u w:val="none"/>
          </w:rPr>
          <w:t>Таблица 8000</w:t>
        </w:r>
      </w:hyperlink>
      <w:r w:rsidR="00070D56" w:rsidRPr="0001657B">
        <w:rPr>
          <w:sz w:val="28"/>
          <w:szCs w:val="28"/>
        </w:rPr>
        <w:t xml:space="preserve"> раздела 8 заполняется организациями службы крови, осуществляющими производство лекарственных препаратов из плазмы крови человека. </w:t>
      </w:r>
      <w:r w:rsidR="001C3154" w:rsidRPr="0001657B">
        <w:rPr>
          <w:bCs/>
          <w:sz w:val="28"/>
          <w:szCs w:val="28"/>
        </w:rPr>
        <w:t>В таблице 8000 указываются данные по объему плазмы, направленной на собственное производство и плазмы, полученной от других медицинских организаций, осуществляющих заготовку донорской крови и (или) ее компонентов и направленной на производство лекарственных препаратов.</w:t>
      </w:r>
    </w:p>
    <w:p w:rsidR="00070D56" w:rsidRPr="0001657B" w:rsidRDefault="00070D56" w:rsidP="00070D56">
      <w:pPr>
        <w:pStyle w:val="afff1"/>
        <w:numPr>
          <w:ilvl w:val="0"/>
          <w:numId w:val="16"/>
        </w:numPr>
        <w:ind w:left="0" w:right="-1" w:firstLine="709"/>
        <w:jc w:val="both"/>
        <w:rPr>
          <w:bCs/>
          <w:sz w:val="28"/>
          <w:szCs w:val="28"/>
        </w:rPr>
      </w:pPr>
      <w:r w:rsidRPr="0001657B">
        <w:rPr>
          <w:bCs/>
          <w:sz w:val="28"/>
          <w:szCs w:val="28"/>
        </w:rPr>
        <w:t xml:space="preserve">Если были произведены </w:t>
      </w:r>
      <w:proofErr w:type="spellStart"/>
      <w:r w:rsidRPr="0001657B">
        <w:rPr>
          <w:bCs/>
          <w:sz w:val="28"/>
          <w:szCs w:val="28"/>
        </w:rPr>
        <w:t>аутогемотрансфузии</w:t>
      </w:r>
      <w:proofErr w:type="spellEnd"/>
      <w:r w:rsidRPr="0001657B">
        <w:rPr>
          <w:bCs/>
          <w:sz w:val="28"/>
          <w:szCs w:val="28"/>
        </w:rPr>
        <w:t xml:space="preserve">, то необходимо в пояснительной записке указать: объем полученных годных для клинического использования компонентов крови, число реципиентов, количество </w:t>
      </w:r>
      <w:proofErr w:type="spellStart"/>
      <w:r w:rsidRPr="0001657B">
        <w:rPr>
          <w:bCs/>
          <w:sz w:val="28"/>
          <w:szCs w:val="28"/>
        </w:rPr>
        <w:t>аутогемотрансфузий</w:t>
      </w:r>
      <w:proofErr w:type="spellEnd"/>
      <w:r w:rsidRPr="0001657B">
        <w:rPr>
          <w:bCs/>
          <w:sz w:val="28"/>
          <w:szCs w:val="28"/>
        </w:rPr>
        <w:t>, перелитый объем в литрах, объем утилизированных компонентов.</w:t>
      </w:r>
    </w:p>
    <w:p w:rsidR="00070D56" w:rsidRPr="0001657B" w:rsidRDefault="00070D56" w:rsidP="00070D56">
      <w:pPr>
        <w:pStyle w:val="afff1"/>
        <w:numPr>
          <w:ilvl w:val="0"/>
          <w:numId w:val="16"/>
        </w:numPr>
        <w:ind w:left="0" w:right="-1" w:firstLine="709"/>
        <w:jc w:val="both"/>
        <w:rPr>
          <w:bCs/>
          <w:sz w:val="28"/>
          <w:szCs w:val="28"/>
        </w:rPr>
      </w:pPr>
      <w:r w:rsidRPr="0001657B">
        <w:rPr>
          <w:bCs/>
          <w:sz w:val="28"/>
          <w:szCs w:val="28"/>
        </w:rPr>
        <w:t>По таблицам 1000 (строка 12), 1100 (графа 9), 1200 (строка 15), 3000 (графа 12, строка 37), 4000 (графа 12), 6000 (строка 32), 6100 (строка 10), 7000 (строка 5), 8000 (графа 10, 11), 8100 (строка 14) в пояснительной записке необходима расшифровка.</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В пояснительной записке к форме 64 необходимо указать отдельно по каждому разрезу перечень организаций, предоставивших форму 64 (наименование организаций обязательно). Кроме того, необходимо указать по каждому разрезу медицинские организации, не предоставившие данные по форме 64 за отчетный год. </w:t>
      </w:r>
    </w:p>
    <w:p w:rsidR="00070D56" w:rsidRPr="0001657B" w:rsidRDefault="00070D56" w:rsidP="00070D56">
      <w:pPr>
        <w:pStyle w:val="afff1"/>
        <w:numPr>
          <w:ilvl w:val="0"/>
          <w:numId w:val="16"/>
        </w:numPr>
        <w:ind w:left="0" w:firstLine="709"/>
        <w:jc w:val="both"/>
        <w:rPr>
          <w:sz w:val="28"/>
          <w:szCs w:val="28"/>
        </w:rPr>
      </w:pPr>
      <w:r w:rsidRPr="0001657B">
        <w:rPr>
          <w:sz w:val="28"/>
          <w:szCs w:val="28"/>
        </w:rPr>
        <w:t xml:space="preserve">В пояснительной записке указать общее количество реципиентов – физических лиц, которым в отчетном году проводились трансфузии компонентов донорской крови (без дублирования при всех госпитализациях в течение отчетного года). </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lastRenderedPageBreak/>
        <w:t xml:space="preserve">При заполнении формы в программе </w:t>
      </w:r>
      <w:proofErr w:type="spellStart"/>
      <w:r w:rsidRPr="0001657B">
        <w:rPr>
          <w:sz w:val="28"/>
          <w:szCs w:val="28"/>
        </w:rPr>
        <w:t>Медстат</w:t>
      </w:r>
      <w:proofErr w:type="spellEnd"/>
      <w:r w:rsidRPr="0001657B">
        <w:rPr>
          <w:sz w:val="28"/>
          <w:szCs w:val="28"/>
        </w:rPr>
        <w:t xml:space="preserve"> ячейки, отмеченные знаком «</w:t>
      </w:r>
      <w:r w:rsidRPr="0001657B">
        <w:rPr>
          <w:sz w:val="28"/>
          <w:szCs w:val="28"/>
          <w:lang w:val="en-US"/>
        </w:rPr>
        <w:t>X</w:t>
      </w:r>
      <w:r w:rsidRPr="0001657B">
        <w:rPr>
          <w:sz w:val="28"/>
          <w:szCs w:val="28"/>
        </w:rPr>
        <w:t>» (согласно приложению 1 к приказу №1138н) не заполнять.</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Если произошло изменение данных за текущий отчетный период по сравнению с данными прошлого отчетного периода на 20% и более – необходимо в пояснительной записке указать причину.</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Данные в таблицах формы №64 заполнять строго в единицах измерения, указанных в форме (включая таблицы 6100 и 8100).</w:t>
      </w:r>
    </w:p>
    <w:p w:rsidR="00070D56" w:rsidRPr="0001657B" w:rsidRDefault="00070D56" w:rsidP="00070D56">
      <w:pPr>
        <w:pStyle w:val="afff1"/>
        <w:numPr>
          <w:ilvl w:val="0"/>
          <w:numId w:val="16"/>
        </w:numPr>
        <w:ind w:left="0" w:right="-1" w:firstLine="709"/>
        <w:jc w:val="both"/>
        <w:rPr>
          <w:sz w:val="28"/>
          <w:szCs w:val="28"/>
        </w:rPr>
      </w:pPr>
      <w:r w:rsidRPr="0001657B">
        <w:rPr>
          <w:sz w:val="28"/>
          <w:szCs w:val="28"/>
        </w:rPr>
        <w:t xml:space="preserve"> Объемы донорской крови или компонентов указывать в литрах с двумя знаками после запятой. </w:t>
      </w:r>
    </w:p>
    <w:p w:rsidR="008408FC" w:rsidRPr="0001657B" w:rsidRDefault="008408FC" w:rsidP="00070D56">
      <w:pPr>
        <w:ind w:firstLine="709"/>
        <w:jc w:val="both"/>
        <w:rPr>
          <w:sz w:val="28"/>
        </w:rPr>
      </w:pPr>
    </w:p>
    <w:p w:rsidR="00286724" w:rsidRPr="0001657B" w:rsidRDefault="00286724" w:rsidP="00B4582A">
      <w:pPr>
        <w:ind w:firstLine="720"/>
        <w:jc w:val="both"/>
        <w:rPr>
          <w:bCs/>
          <w:sz w:val="28"/>
          <w:szCs w:val="28"/>
        </w:rPr>
      </w:pPr>
      <w:r w:rsidRPr="0001657B">
        <w:rPr>
          <w:b/>
          <w:sz w:val="28"/>
          <w:szCs w:val="28"/>
        </w:rPr>
        <w:t>3.3</w:t>
      </w:r>
      <w:r w:rsidR="00157864" w:rsidRPr="0001657B">
        <w:rPr>
          <w:b/>
          <w:sz w:val="28"/>
          <w:szCs w:val="28"/>
        </w:rPr>
        <w:t>4</w:t>
      </w:r>
      <w:r w:rsidRPr="0001657B">
        <w:rPr>
          <w:b/>
          <w:sz w:val="28"/>
          <w:szCs w:val="28"/>
        </w:rPr>
        <w:t xml:space="preserve">. Форма № 1-РБ «Сведения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 </w:t>
      </w:r>
      <w:r w:rsidRPr="0001657B">
        <w:rPr>
          <w:bCs/>
          <w:sz w:val="28"/>
          <w:szCs w:val="28"/>
        </w:rPr>
        <w:t xml:space="preserve">- заполняется полностью. </w:t>
      </w:r>
    </w:p>
    <w:p w:rsidR="00286724" w:rsidRPr="0001657B" w:rsidRDefault="00286724" w:rsidP="007C2E81">
      <w:pPr>
        <w:ind w:firstLine="851"/>
        <w:rPr>
          <w:b/>
          <w:sz w:val="28"/>
        </w:rPr>
      </w:pPr>
    </w:p>
    <w:p w:rsidR="00286724" w:rsidRPr="0001657B" w:rsidRDefault="00286724" w:rsidP="00B4582A">
      <w:pPr>
        <w:pStyle w:val="1"/>
        <w:ind w:firstLine="595"/>
        <w:jc w:val="both"/>
        <w:rPr>
          <w:bCs/>
        </w:rPr>
      </w:pPr>
      <w:r w:rsidRPr="0001657B">
        <w:rPr>
          <w:b/>
        </w:rPr>
        <w:t>3.3</w:t>
      </w:r>
      <w:r w:rsidR="00157864" w:rsidRPr="0001657B">
        <w:rPr>
          <w:b/>
        </w:rPr>
        <w:t>5</w:t>
      </w:r>
      <w:r w:rsidRPr="0001657B">
        <w:rPr>
          <w:b/>
        </w:rPr>
        <w:t xml:space="preserve">. Форма № 70 «Сведения о деятельности центра медицинской профилактики» </w:t>
      </w:r>
      <w:r w:rsidRPr="0001657B">
        <w:rPr>
          <w:bCs/>
        </w:rPr>
        <w:t>- заполняется полностью.</w:t>
      </w:r>
    </w:p>
    <w:p w:rsidR="002309A2" w:rsidRPr="0001657B" w:rsidRDefault="002309A2" w:rsidP="002309A2">
      <w:pPr>
        <w:ind w:firstLine="708"/>
        <w:jc w:val="both"/>
        <w:rPr>
          <w:sz w:val="28"/>
          <w:szCs w:val="28"/>
        </w:rPr>
      </w:pPr>
      <w:r w:rsidRPr="0001657B">
        <w:rPr>
          <w:sz w:val="28"/>
          <w:szCs w:val="28"/>
        </w:rPr>
        <w:t>В отчете предоставляются сводные данные о деятельности центра общественного здоровья и медицинской профилактики (</w:t>
      </w:r>
      <w:r w:rsidR="00995CAE" w:rsidRPr="0001657B">
        <w:rPr>
          <w:sz w:val="28"/>
          <w:szCs w:val="28"/>
        </w:rPr>
        <w:t xml:space="preserve">далее - </w:t>
      </w:r>
      <w:r w:rsidRPr="0001657B">
        <w:rPr>
          <w:sz w:val="28"/>
          <w:szCs w:val="28"/>
        </w:rPr>
        <w:t>ЦОЗМП) и/или центра медицинской профилактики (</w:t>
      </w:r>
      <w:r w:rsidR="00995CAE" w:rsidRPr="0001657B">
        <w:rPr>
          <w:sz w:val="28"/>
          <w:szCs w:val="28"/>
        </w:rPr>
        <w:t xml:space="preserve">далее - </w:t>
      </w:r>
      <w:r w:rsidRPr="0001657B">
        <w:rPr>
          <w:sz w:val="28"/>
          <w:szCs w:val="28"/>
        </w:rPr>
        <w:t>ЦМП) по субъекту Российской Федерации. При наличии в регионе муниципальных ЦОЗМП (филиалов</w:t>
      </w:r>
      <w:r w:rsidR="00995CAE" w:rsidRPr="0001657B">
        <w:rPr>
          <w:sz w:val="28"/>
          <w:szCs w:val="28"/>
        </w:rPr>
        <w:t xml:space="preserve">, </w:t>
      </w:r>
      <w:r w:rsidRPr="0001657B">
        <w:rPr>
          <w:sz w:val="28"/>
          <w:szCs w:val="28"/>
        </w:rPr>
        <w:t xml:space="preserve">отделений регионального ЦОЗМП) сведения о деятельности </w:t>
      </w:r>
      <w:r w:rsidR="00EC527B" w:rsidRPr="0001657B">
        <w:rPr>
          <w:sz w:val="28"/>
          <w:szCs w:val="28"/>
        </w:rPr>
        <w:t>данных</w:t>
      </w:r>
      <w:r w:rsidRPr="0001657B">
        <w:rPr>
          <w:sz w:val="28"/>
          <w:szCs w:val="28"/>
        </w:rPr>
        <w:t xml:space="preserve"> подразделений в</w:t>
      </w:r>
      <w:r w:rsidR="00EC527B" w:rsidRPr="0001657B">
        <w:rPr>
          <w:sz w:val="28"/>
          <w:szCs w:val="28"/>
        </w:rPr>
        <w:t>ключаются</w:t>
      </w:r>
      <w:r w:rsidRPr="0001657B">
        <w:rPr>
          <w:sz w:val="28"/>
          <w:szCs w:val="28"/>
        </w:rPr>
        <w:t xml:space="preserve"> в сводный отчет</w:t>
      </w:r>
      <w:r w:rsidR="00995CAE" w:rsidRPr="0001657B">
        <w:rPr>
          <w:sz w:val="28"/>
          <w:szCs w:val="28"/>
        </w:rPr>
        <w:t xml:space="preserve">. </w:t>
      </w:r>
      <w:r w:rsidRPr="0001657B">
        <w:rPr>
          <w:sz w:val="28"/>
          <w:szCs w:val="28"/>
        </w:rPr>
        <w:t xml:space="preserve"> </w:t>
      </w:r>
    </w:p>
    <w:p w:rsidR="002309A2" w:rsidRPr="0001657B" w:rsidRDefault="002309A2" w:rsidP="002309A2">
      <w:pPr>
        <w:ind w:firstLine="708"/>
        <w:jc w:val="both"/>
        <w:rPr>
          <w:sz w:val="28"/>
          <w:szCs w:val="28"/>
        </w:rPr>
      </w:pPr>
      <w:r w:rsidRPr="0001657B">
        <w:rPr>
          <w:sz w:val="28"/>
          <w:szCs w:val="28"/>
        </w:rPr>
        <w:t xml:space="preserve">Таблица 2002 – в строку </w:t>
      </w:r>
      <w:r w:rsidR="00C26E98" w:rsidRPr="0001657B">
        <w:rPr>
          <w:sz w:val="28"/>
          <w:szCs w:val="28"/>
        </w:rPr>
        <w:t xml:space="preserve">01 </w:t>
      </w:r>
      <w:r w:rsidRPr="0001657B">
        <w:rPr>
          <w:sz w:val="28"/>
          <w:szCs w:val="28"/>
        </w:rPr>
        <w:t>«подготовлено методических материалов» включат</w:t>
      </w:r>
      <w:r w:rsidR="00C26E98" w:rsidRPr="0001657B">
        <w:rPr>
          <w:sz w:val="28"/>
          <w:szCs w:val="28"/>
        </w:rPr>
        <w:t>ся</w:t>
      </w:r>
      <w:r w:rsidRPr="0001657B">
        <w:rPr>
          <w:sz w:val="28"/>
          <w:szCs w:val="28"/>
        </w:rPr>
        <w:t xml:space="preserve"> методические разработки</w:t>
      </w:r>
      <w:r w:rsidR="00C26E98" w:rsidRPr="0001657B">
        <w:rPr>
          <w:sz w:val="28"/>
          <w:szCs w:val="28"/>
        </w:rPr>
        <w:t>, за исключением</w:t>
      </w:r>
      <w:r w:rsidRPr="0001657B">
        <w:rPr>
          <w:sz w:val="28"/>
          <w:szCs w:val="28"/>
        </w:rPr>
        <w:t xml:space="preserve"> памят</w:t>
      </w:r>
      <w:r w:rsidR="00C26E98" w:rsidRPr="0001657B">
        <w:rPr>
          <w:sz w:val="28"/>
          <w:szCs w:val="28"/>
        </w:rPr>
        <w:t>ок</w:t>
      </w:r>
      <w:r w:rsidRPr="0001657B">
        <w:rPr>
          <w:sz w:val="28"/>
          <w:szCs w:val="28"/>
        </w:rPr>
        <w:t>, листов</w:t>
      </w:r>
      <w:r w:rsidR="00C26E98" w:rsidRPr="0001657B">
        <w:rPr>
          <w:sz w:val="28"/>
          <w:szCs w:val="28"/>
        </w:rPr>
        <w:t>ок</w:t>
      </w:r>
      <w:r w:rsidRPr="0001657B">
        <w:rPr>
          <w:sz w:val="28"/>
          <w:szCs w:val="28"/>
        </w:rPr>
        <w:t xml:space="preserve"> и друго</w:t>
      </w:r>
      <w:r w:rsidR="00C26E98" w:rsidRPr="0001657B">
        <w:rPr>
          <w:sz w:val="28"/>
          <w:szCs w:val="28"/>
        </w:rPr>
        <w:t>го</w:t>
      </w:r>
      <w:r w:rsidRPr="0001657B">
        <w:rPr>
          <w:sz w:val="28"/>
          <w:szCs w:val="28"/>
        </w:rPr>
        <w:t xml:space="preserve"> раздаточн</w:t>
      </w:r>
      <w:r w:rsidR="00C26E98" w:rsidRPr="0001657B">
        <w:rPr>
          <w:sz w:val="28"/>
          <w:szCs w:val="28"/>
        </w:rPr>
        <w:t>ого</w:t>
      </w:r>
      <w:r w:rsidRPr="0001657B">
        <w:rPr>
          <w:sz w:val="28"/>
          <w:szCs w:val="28"/>
        </w:rPr>
        <w:t xml:space="preserve"> материал</w:t>
      </w:r>
      <w:r w:rsidR="00C26E98" w:rsidRPr="0001657B">
        <w:rPr>
          <w:sz w:val="28"/>
          <w:szCs w:val="28"/>
        </w:rPr>
        <w:t>а</w:t>
      </w:r>
      <w:r w:rsidRPr="0001657B">
        <w:rPr>
          <w:sz w:val="28"/>
          <w:szCs w:val="28"/>
        </w:rPr>
        <w:t>.</w:t>
      </w:r>
    </w:p>
    <w:p w:rsidR="002309A2" w:rsidRPr="0001657B" w:rsidRDefault="002309A2" w:rsidP="002309A2">
      <w:pPr>
        <w:ind w:firstLine="708"/>
        <w:jc w:val="both"/>
        <w:rPr>
          <w:sz w:val="28"/>
          <w:szCs w:val="28"/>
        </w:rPr>
      </w:pPr>
      <w:r w:rsidRPr="0001657B">
        <w:rPr>
          <w:sz w:val="28"/>
          <w:szCs w:val="28"/>
        </w:rPr>
        <w:t>Таблица 2003 – указыва</w:t>
      </w:r>
      <w:r w:rsidR="00C26E98" w:rsidRPr="0001657B">
        <w:rPr>
          <w:sz w:val="28"/>
          <w:szCs w:val="28"/>
        </w:rPr>
        <w:t xml:space="preserve">ется </w:t>
      </w:r>
      <w:r w:rsidRPr="0001657B">
        <w:rPr>
          <w:sz w:val="28"/>
          <w:szCs w:val="28"/>
        </w:rPr>
        <w:t>число завершенных исследований (опросов).</w:t>
      </w:r>
    </w:p>
    <w:p w:rsidR="002309A2" w:rsidRPr="0001657B" w:rsidRDefault="002309A2" w:rsidP="002309A2">
      <w:pPr>
        <w:ind w:firstLine="708"/>
        <w:jc w:val="both"/>
        <w:rPr>
          <w:sz w:val="28"/>
          <w:szCs w:val="28"/>
        </w:rPr>
      </w:pPr>
      <w:r w:rsidRPr="0001657B">
        <w:rPr>
          <w:sz w:val="28"/>
          <w:szCs w:val="28"/>
        </w:rPr>
        <w:t>Таблица 7000 – включат</w:t>
      </w:r>
      <w:r w:rsidR="00C26E98" w:rsidRPr="0001657B">
        <w:rPr>
          <w:sz w:val="28"/>
          <w:szCs w:val="28"/>
        </w:rPr>
        <w:t>ся</w:t>
      </w:r>
      <w:r w:rsidRPr="0001657B">
        <w:rPr>
          <w:sz w:val="28"/>
          <w:szCs w:val="28"/>
        </w:rPr>
        <w:t xml:space="preserve"> финансовые средства, полученные на профилактическую работу с населением, </w:t>
      </w:r>
      <w:r w:rsidR="00C26E98" w:rsidRPr="0001657B">
        <w:rPr>
          <w:sz w:val="28"/>
          <w:szCs w:val="28"/>
        </w:rPr>
        <w:t>за исключением финансирования</w:t>
      </w:r>
      <w:r w:rsidRPr="0001657B">
        <w:rPr>
          <w:sz w:val="28"/>
          <w:szCs w:val="28"/>
        </w:rPr>
        <w:t xml:space="preserve"> заработн</w:t>
      </w:r>
      <w:r w:rsidR="00C26E98" w:rsidRPr="0001657B">
        <w:rPr>
          <w:sz w:val="28"/>
          <w:szCs w:val="28"/>
        </w:rPr>
        <w:t>ой</w:t>
      </w:r>
      <w:r w:rsidRPr="0001657B">
        <w:rPr>
          <w:sz w:val="28"/>
          <w:szCs w:val="28"/>
        </w:rPr>
        <w:t xml:space="preserve"> плат</w:t>
      </w:r>
      <w:r w:rsidR="00C26E98" w:rsidRPr="0001657B">
        <w:rPr>
          <w:sz w:val="28"/>
          <w:szCs w:val="28"/>
        </w:rPr>
        <w:t xml:space="preserve">ы, имущества, оборудования </w:t>
      </w:r>
      <w:r w:rsidRPr="0001657B">
        <w:rPr>
          <w:sz w:val="28"/>
          <w:szCs w:val="28"/>
        </w:rPr>
        <w:t xml:space="preserve">и </w:t>
      </w:r>
      <w:r w:rsidR="00C26E98" w:rsidRPr="0001657B">
        <w:rPr>
          <w:sz w:val="28"/>
          <w:szCs w:val="28"/>
        </w:rPr>
        <w:t>т.п</w:t>
      </w:r>
      <w:r w:rsidRPr="0001657B">
        <w:rPr>
          <w:sz w:val="28"/>
          <w:szCs w:val="28"/>
        </w:rPr>
        <w:t>.</w:t>
      </w:r>
    </w:p>
    <w:p w:rsidR="00C26E98" w:rsidRPr="0001657B" w:rsidRDefault="00C26E98" w:rsidP="00C26E98">
      <w:pPr>
        <w:ind w:firstLine="720"/>
        <w:jc w:val="both"/>
        <w:rPr>
          <w:bCs/>
          <w:sz w:val="28"/>
        </w:rPr>
      </w:pPr>
      <w:r w:rsidRPr="0001657B">
        <w:rPr>
          <w:bCs/>
          <w:sz w:val="28"/>
        </w:rPr>
        <w:t>К отчету прилагается пояснительная записка при отклонениях с предыдущим годом в сторону увеличения или уменьшения данных на 15%.</w:t>
      </w:r>
    </w:p>
    <w:p w:rsidR="00286724" w:rsidRPr="0001657B" w:rsidRDefault="00286724" w:rsidP="00B4582A">
      <w:pPr>
        <w:jc w:val="both"/>
        <w:rPr>
          <w:sz w:val="28"/>
          <w:szCs w:val="28"/>
        </w:rPr>
      </w:pPr>
      <w:r w:rsidRPr="0001657B">
        <w:rPr>
          <w:sz w:val="28"/>
          <w:szCs w:val="28"/>
        </w:rPr>
        <w:tab/>
      </w:r>
    </w:p>
    <w:p w:rsidR="00286724" w:rsidRPr="0001657B" w:rsidRDefault="00286724" w:rsidP="00B4582A">
      <w:pPr>
        <w:jc w:val="both"/>
        <w:rPr>
          <w:b/>
          <w:sz w:val="28"/>
          <w:szCs w:val="28"/>
        </w:rPr>
      </w:pPr>
      <w:r w:rsidRPr="0001657B">
        <w:rPr>
          <w:sz w:val="28"/>
          <w:szCs w:val="28"/>
        </w:rPr>
        <w:tab/>
      </w:r>
      <w:r w:rsidRPr="0001657B">
        <w:rPr>
          <w:b/>
          <w:sz w:val="28"/>
          <w:szCs w:val="28"/>
        </w:rPr>
        <w:t>3.3</w:t>
      </w:r>
      <w:r w:rsidR="00157864" w:rsidRPr="0001657B">
        <w:rPr>
          <w:b/>
          <w:sz w:val="28"/>
          <w:szCs w:val="28"/>
        </w:rPr>
        <w:t>6</w:t>
      </w:r>
      <w:r w:rsidRPr="0001657B">
        <w:rPr>
          <w:b/>
          <w:sz w:val="28"/>
          <w:szCs w:val="28"/>
        </w:rPr>
        <w:t>. Сведения о медицинских организациях подчинения ФМБА в общий свод по территории не включаются.</w:t>
      </w:r>
    </w:p>
    <w:p w:rsidR="004C7FAE" w:rsidRPr="0001657B" w:rsidRDefault="004C7FAE" w:rsidP="004C7FAE">
      <w:pPr>
        <w:ind w:firstLine="709"/>
        <w:jc w:val="both"/>
        <w:rPr>
          <w:b/>
          <w:sz w:val="28"/>
          <w:szCs w:val="28"/>
        </w:rPr>
      </w:pPr>
    </w:p>
    <w:p w:rsidR="004C7FAE" w:rsidRPr="0001657B" w:rsidRDefault="004C7FAE" w:rsidP="004C7FAE">
      <w:pPr>
        <w:ind w:firstLine="709"/>
        <w:jc w:val="both"/>
        <w:rPr>
          <w:b/>
          <w:sz w:val="28"/>
          <w:szCs w:val="28"/>
        </w:rPr>
      </w:pPr>
      <w:r w:rsidRPr="0001657B">
        <w:rPr>
          <w:b/>
          <w:sz w:val="28"/>
          <w:szCs w:val="28"/>
        </w:rPr>
        <w:t>3.3</w:t>
      </w:r>
      <w:r w:rsidR="00157864" w:rsidRPr="0001657B">
        <w:rPr>
          <w:b/>
          <w:sz w:val="28"/>
          <w:szCs w:val="28"/>
        </w:rPr>
        <w:t>7</w:t>
      </w:r>
      <w:r w:rsidRPr="0001657B">
        <w:rPr>
          <w:b/>
          <w:sz w:val="28"/>
          <w:szCs w:val="28"/>
        </w:rPr>
        <w:t>. Сведения о численности населения и возрастных категорий пациентов во всех отчетных формах федерального и отраслевого статистического наблюдения заполняются, руководствуясь приказом Росстата от 17.07.2019 №</w:t>
      </w:r>
      <w:r w:rsidR="000B684A" w:rsidRPr="0001657B">
        <w:rPr>
          <w:b/>
          <w:sz w:val="28"/>
          <w:szCs w:val="28"/>
        </w:rPr>
        <w:t> </w:t>
      </w:r>
      <w:r w:rsidRPr="0001657B">
        <w:rPr>
          <w:b/>
          <w:sz w:val="28"/>
          <w:szCs w:val="28"/>
        </w:rPr>
        <w:t>409 «Об утверждении методики определения возрастных групп населения».</w:t>
      </w:r>
    </w:p>
    <w:p w:rsidR="00D5325C" w:rsidRPr="0001657B" w:rsidRDefault="00D5325C" w:rsidP="00B4582A">
      <w:pPr>
        <w:ind w:firstLine="720"/>
        <w:jc w:val="both"/>
        <w:rPr>
          <w:b/>
          <w:sz w:val="28"/>
          <w:szCs w:val="28"/>
        </w:rPr>
      </w:pPr>
    </w:p>
    <w:p w:rsidR="00286724" w:rsidRPr="0001657B" w:rsidRDefault="00286724" w:rsidP="00B4582A">
      <w:pPr>
        <w:pStyle w:val="32"/>
        <w:rPr>
          <w:b/>
          <w:sz w:val="28"/>
          <w:szCs w:val="28"/>
        </w:rPr>
      </w:pPr>
      <w:r w:rsidRPr="0001657B">
        <w:rPr>
          <w:b/>
          <w:sz w:val="28"/>
          <w:szCs w:val="28"/>
        </w:rPr>
        <w:t>3.3</w:t>
      </w:r>
      <w:r w:rsidR="00157864" w:rsidRPr="0001657B">
        <w:rPr>
          <w:b/>
          <w:sz w:val="28"/>
          <w:szCs w:val="28"/>
        </w:rPr>
        <w:t>8</w:t>
      </w:r>
      <w:r w:rsidRPr="0001657B">
        <w:rPr>
          <w:b/>
          <w:sz w:val="28"/>
          <w:szCs w:val="28"/>
        </w:rPr>
        <w:t>. В соответствии с порядком формирования годовых статистических отчетов за 20</w:t>
      </w:r>
      <w:r w:rsidR="004C7FAE" w:rsidRPr="0001657B">
        <w:rPr>
          <w:b/>
          <w:sz w:val="28"/>
          <w:szCs w:val="28"/>
        </w:rPr>
        <w:t>2</w:t>
      </w:r>
      <w:r w:rsidR="00157864" w:rsidRPr="0001657B">
        <w:rPr>
          <w:b/>
          <w:sz w:val="28"/>
          <w:szCs w:val="28"/>
        </w:rPr>
        <w:t>2</w:t>
      </w:r>
      <w:r w:rsidRPr="0001657B">
        <w:rPr>
          <w:b/>
          <w:sz w:val="28"/>
          <w:szCs w:val="28"/>
        </w:rPr>
        <w:t xml:space="preserve"> год:</w:t>
      </w:r>
    </w:p>
    <w:p w:rsidR="00286724" w:rsidRPr="0001657B" w:rsidRDefault="00286724" w:rsidP="0091023A">
      <w:pPr>
        <w:ind w:firstLine="720"/>
        <w:jc w:val="both"/>
      </w:pPr>
      <w:r w:rsidRPr="0001657B">
        <w:rPr>
          <w:sz w:val="28"/>
          <w:szCs w:val="28"/>
        </w:rPr>
        <w:t>федеральные государственные бюджетные учреждения</w:t>
      </w:r>
      <w:r w:rsidR="007C2E81" w:rsidRPr="0001657B">
        <w:rPr>
          <w:sz w:val="28"/>
          <w:szCs w:val="28"/>
        </w:rPr>
        <w:t xml:space="preserve"> (ФГБУ)</w:t>
      </w:r>
      <w:r w:rsidRPr="0001657B">
        <w:rPr>
          <w:sz w:val="28"/>
          <w:szCs w:val="28"/>
        </w:rPr>
        <w:t xml:space="preserve"> п</w:t>
      </w:r>
      <w:r w:rsidRPr="0001657B">
        <w:rPr>
          <w:rStyle w:val="29"/>
          <w:rFonts w:ascii="Times New Roman" w:hAnsi="Times New Roman"/>
          <w:sz w:val="28"/>
          <w:szCs w:val="28"/>
        </w:rPr>
        <w:t xml:space="preserve">ри наличии у них (юридического лица) обособленных подразделений </w:t>
      </w:r>
      <w:r w:rsidRPr="0001657B">
        <w:rPr>
          <w:sz w:val="28"/>
          <w:szCs w:val="28"/>
        </w:rPr>
        <w:t xml:space="preserve">заполняют </w:t>
      </w:r>
      <w:r w:rsidRPr="0001657B">
        <w:rPr>
          <w:sz w:val="28"/>
          <w:szCs w:val="28"/>
        </w:rPr>
        <w:lastRenderedPageBreak/>
        <w:t>формы федерального статистического наблюдения (№№ 14, 30 и формы по профилю деятельности) как по каждому обособленному подразделению, по юридическому лицу без этих обособленных подразделений</w:t>
      </w:r>
      <w:r w:rsidR="000B684A" w:rsidRPr="0001657B">
        <w:rPr>
          <w:sz w:val="28"/>
          <w:szCs w:val="28"/>
        </w:rPr>
        <w:t>, так и по юридическому лицу, включая обособленные подразделения</w:t>
      </w:r>
      <w:r w:rsidRPr="0001657B">
        <w:rPr>
          <w:sz w:val="28"/>
          <w:szCs w:val="28"/>
        </w:rPr>
        <w:t>.</w:t>
      </w:r>
    </w:p>
    <w:p w:rsidR="00A51BE5" w:rsidRPr="0001657B" w:rsidRDefault="00A51BE5" w:rsidP="007C2E81">
      <w:pPr>
        <w:ind w:firstLine="709"/>
        <w:jc w:val="both"/>
        <w:rPr>
          <w:sz w:val="28"/>
          <w:szCs w:val="28"/>
        </w:rPr>
      </w:pPr>
      <w:r w:rsidRPr="0001657B">
        <w:rPr>
          <w:sz w:val="28"/>
          <w:szCs w:val="28"/>
        </w:rPr>
        <w:t xml:space="preserve">Федеральные государственные бюджетные учреждения и их филиалы представляют формы статистического отчета о своей деятельности </w:t>
      </w:r>
      <w:r w:rsidR="00FD3E09" w:rsidRPr="0001657B">
        <w:rPr>
          <w:sz w:val="28"/>
          <w:szCs w:val="28"/>
        </w:rPr>
        <w:t xml:space="preserve">в установленном порядке </w:t>
      </w:r>
      <w:r w:rsidRPr="0001657B">
        <w:rPr>
          <w:sz w:val="28"/>
          <w:szCs w:val="28"/>
        </w:rPr>
        <w:t xml:space="preserve">в органы </w:t>
      </w:r>
      <w:r w:rsidR="00F35879" w:rsidRPr="0001657B">
        <w:rPr>
          <w:sz w:val="28"/>
          <w:szCs w:val="28"/>
        </w:rPr>
        <w:t>государственной</w:t>
      </w:r>
      <w:r w:rsidR="000B684A" w:rsidRPr="0001657B">
        <w:rPr>
          <w:sz w:val="28"/>
          <w:szCs w:val="28"/>
        </w:rPr>
        <w:t xml:space="preserve"> власти </w:t>
      </w:r>
      <w:r w:rsidRPr="0001657B">
        <w:rPr>
          <w:sz w:val="28"/>
          <w:szCs w:val="28"/>
        </w:rPr>
        <w:t>субъекта Российской Федерации</w:t>
      </w:r>
      <w:r w:rsidR="000B684A" w:rsidRPr="0001657B">
        <w:rPr>
          <w:sz w:val="28"/>
          <w:szCs w:val="28"/>
        </w:rPr>
        <w:t xml:space="preserve"> в сфере охраны здоровья</w:t>
      </w:r>
      <w:r w:rsidRPr="0001657B">
        <w:rPr>
          <w:sz w:val="28"/>
          <w:szCs w:val="28"/>
        </w:rPr>
        <w:t>, на территории которых они расположены.</w:t>
      </w:r>
      <w:r w:rsidR="007C2E81" w:rsidRPr="0001657B">
        <w:rPr>
          <w:sz w:val="28"/>
          <w:szCs w:val="28"/>
        </w:rPr>
        <w:t xml:space="preserve"> </w:t>
      </w:r>
      <w:r w:rsidRPr="0001657B">
        <w:rPr>
          <w:sz w:val="28"/>
          <w:szCs w:val="28"/>
        </w:rPr>
        <w:t xml:space="preserve">Отчеты предоставляются в сроки, установленные органами </w:t>
      </w:r>
      <w:r w:rsidR="00F35879" w:rsidRPr="0001657B">
        <w:rPr>
          <w:sz w:val="28"/>
          <w:szCs w:val="28"/>
        </w:rPr>
        <w:t>государственной</w:t>
      </w:r>
      <w:r w:rsidR="000B684A" w:rsidRPr="0001657B">
        <w:rPr>
          <w:sz w:val="28"/>
          <w:szCs w:val="28"/>
        </w:rPr>
        <w:t xml:space="preserve"> власти субъекта Российской Федерации в сфере охраны здоровья</w:t>
      </w:r>
      <w:r w:rsidRPr="0001657B">
        <w:rPr>
          <w:sz w:val="28"/>
          <w:szCs w:val="28"/>
        </w:rPr>
        <w:t>.</w:t>
      </w:r>
    </w:p>
    <w:p w:rsidR="007C2E81" w:rsidRPr="0001657B" w:rsidRDefault="007C2E81" w:rsidP="007C2E81">
      <w:pPr>
        <w:ind w:firstLine="709"/>
        <w:jc w:val="both"/>
        <w:rPr>
          <w:sz w:val="28"/>
          <w:szCs w:val="28"/>
        </w:rPr>
      </w:pPr>
      <w:r w:rsidRPr="0001657B">
        <w:rPr>
          <w:sz w:val="28"/>
          <w:szCs w:val="28"/>
        </w:rPr>
        <w:t xml:space="preserve">Сводные формы в целом по медицинской организации, имеющей обособленные подразделения, представляются в Министерство здравоохранения Российской Федерации вместе с отчетами по обособленным подразделениям. Предоставление форм федерального статистического наблюдения в Министерство здравоохранения Российской Федерации осуществляется </w:t>
      </w:r>
      <w:r w:rsidRPr="0001657B">
        <w:rPr>
          <w:sz w:val="28"/>
        </w:rPr>
        <w:t xml:space="preserve">согласно графику представления и сроков сдачи органами </w:t>
      </w:r>
      <w:r w:rsidR="004D0EEB" w:rsidRPr="0001657B">
        <w:rPr>
          <w:sz w:val="28"/>
        </w:rPr>
        <w:t>государственной</w:t>
      </w:r>
      <w:r w:rsidRPr="0001657B">
        <w:rPr>
          <w:sz w:val="28"/>
        </w:rPr>
        <w:t xml:space="preserve"> власти субъектов Российской Федерации в сфере охраны здоровья сводных</w:t>
      </w:r>
      <w:r w:rsidR="0025772C" w:rsidRPr="0001657B">
        <w:rPr>
          <w:sz w:val="28"/>
        </w:rPr>
        <w:t>,</w:t>
      </w:r>
      <w:r w:rsidRPr="0001657B">
        <w:rPr>
          <w:sz w:val="28"/>
        </w:rPr>
        <w:t xml:space="preserve"> </w:t>
      </w:r>
      <w:r w:rsidR="0025772C" w:rsidRPr="0001657B">
        <w:rPr>
          <w:sz w:val="28"/>
        </w:rPr>
        <w:t>на территории которых фактически осуществляется деятельность ФГБУ</w:t>
      </w:r>
      <w:r w:rsidR="000B684A" w:rsidRPr="0001657B">
        <w:rPr>
          <w:sz w:val="28"/>
        </w:rPr>
        <w:t xml:space="preserve">                </w:t>
      </w:r>
      <w:r w:rsidR="0025772C" w:rsidRPr="0001657B">
        <w:rPr>
          <w:sz w:val="28"/>
        </w:rPr>
        <w:t xml:space="preserve"> </w:t>
      </w:r>
      <w:r w:rsidRPr="0001657B">
        <w:rPr>
          <w:sz w:val="28"/>
        </w:rPr>
        <w:t>(таблица № 1)</w:t>
      </w:r>
      <w:r w:rsidR="000B684A" w:rsidRPr="0001657B">
        <w:rPr>
          <w:sz w:val="28"/>
        </w:rPr>
        <w:t>.</w:t>
      </w:r>
      <w:r w:rsidRPr="0001657B">
        <w:rPr>
          <w:sz w:val="28"/>
          <w:szCs w:val="28"/>
        </w:rPr>
        <w:t xml:space="preserve"> </w:t>
      </w:r>
    </w:p>
    <w:sectPr w:rsidR="007C2E81" w:rsidRPr="0001657B" w:rsidSect="00915DB2">
      <w:headerReference w:type="even" r:id="rId25"/>
      <w:headerReference w:type="default" r:id="rId26"/>
      <w:pgSz w:w="11907" w:h="16840" w:code="9"/>
      <w:pgMar w:top="1134" w:right="680"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70" w:rsidRDefault="00DC7370" w:rsidP="00E342F8">
      <w:r>
        <w:separator/>
      </w:r>
    </w:p>
  </w:endnote>
  <w:endnote w:type="continuationSeparator" w:id="0">
    <w:p w:rsidR="00DC7370" w:rsidRDefault="00DC7370" w:rsidP="00E3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70" w:rsidRDefault="00DC7370" w:rsidP="00E342F8">
      <w:r>
        <w:separator/>
      </w:r>
    </w:p>
  </w:footnote>
  <w:footnote w:type="continuationSeparator" w:id="0">
    <w:p w:rsidR="00DC7370" w:rsidRDefault="00DC7370" w:rsidP="00E3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70" w:rsidRDefault="00DC7370" w:rsidP="0092164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C7370" w:rsidRDefault="00DC73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70" w:rsidRDefault="00DC7370" w:rsidP="0092164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033E">
      <w:rPr>
        <w:rStyle w:val="ab"/>
        <w:noProof/>
      </w:rPr>
      <w:t>39</w:t>
    </w:r>
    <w:r>
      <w:rPr>
        <w:rStyle w:val="ab"/>
      </w:rPr>
      <w:fldChar w:fldCharType="end"/>
    </w:r>
  </w:p>
  <w:p w:rsidR="00DC7370" w:rsidRDefault="00DC73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7F72"/>
    <w:multiLevelType w:val="hybridMultilevel"/>
    <w:tmpl w:val="F932B0F2"/>
    <w:lvl w:ilvl="0" w:tplc="C84226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9714BDF"/>
    <w:multiLevelType w:val="hybridMultilevel"/>
    <w:tmpl w:val="ACDADD4A"/>
    <w:lvl w:ilvl="0" w:tplc="FFFFFFFF">
      <w:start w:val="1"/>
      <w:numFmt w:val="bullet"/>
      <w:lvlText w:val="-"/>
      <w:lvlJc w:val="left"/>
      <w:pPr>
        <w:tabs>
          <w:tab w:val="num" w:pos="1545"/>
        </w:tabs>
        <w:ind w:left="1545" w:hanging="390"/>
      </w:pPr>
      <w:rPr>
        <w:rFonts w:ascii="Times New Roman" w:eastAsia="Times New Roman" w:hAnsi="Times New Roman" w:hint="default"/>
      </w:rPr>
    </w:lvl>
    <w:lvl w:ilvl="1" w:tplc="FFFFFFFF">
      <w:start w:val="1"/>
      <w:numFmt w:val="bullet"/>
      <w:lvlText w:val="o"/>
      <w:lvlJc w:val="left"/>
      <w:pPr>
        <w:tabs>
          <w:tab w:val="num" w:pos="2235"/>
        </w:tabs>
        <w:ind w:left="2235" w:hanging="360"/>
      </w:pPr>
      <w:rPr>
        <w:rFonts w:ascii="Courier New" w:hAnsi="Courier New" w:hint="default"/>
      </w:rPr>
    </w:lvl>
    <w:lvl w:ilvl="2" w:tplc="FFFFFFFF">
      <w:start w:val="1"/>
      <w:numFmt w:val="bullet"/>
      <w:lvlText w:val=""/>
      <w:lvlJc w:val="left"/>
      <w:pPr>
        <w:tabs>
          <w:tab w:val="num" w:pos="2955"/>
        </w:tabs>
        <w:ind w:left="2955" w:hanging="360"/>
      </w:pPr>
      <w:rPr>
        <w:rFonts w:ascii="Wingdings" w:hAnsi="Wingdings" w:hint="default"/>
      </w:rPr>
    </w:lvl>
    <w:lvl w:ilvl="3" w:tplc="FFFFFFFF">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38BA7765"/>
    <w:multiLevelType w:val="hybridMultilevel"/>
    <w:tmpl w:val="C2EA0E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A178EA"/>
    <w:multiLevelType w:val="hybridMultilevel"/>
    <w:tmpl w:val="1B3AF00A"/>
    <w:lvl w:ilvl="0" w:tplc="2E38797C">
      <w:start w:val="1"/>
      <w:numFmt w:val="bullet"/>
      <w:lvlText w:val=""/>
      <w:lvlJc w:val="left"/>
      <w:pPr>
        <w:tabs>
          <w:tab w:val="num" w:pos="720"/>
        </w:tabs>
        <w:ind w:left="720" w:hanging="360"/>
      </w:pPr>
      <w:rPr>
        <w:rFonts w:ascii="Wingdings" w:hAnsi="Wingdings" w:hint="default"/>
      </w:rPr>
    </w:lvl>
    <w:lvl w:ilvl="1" w:tplc="E8DA9FBA" w:tentative="1">
      <w:start w:val="1"/>
      <w:numFmt w:val="bullet"/>
      <w:lvlText w:val=""/>
      <w:lvlJc w:val="left"/>
      <w:pPr>
        <w:tabs>
          <w:tab w:val="num" w:pos="1440"/>
        </w:tabs>
        <w:ind w:left="1440" w:hanging="360"/>
      </w:pPr>
      <w:rPr>
        <w:rFonts w:ascii="Wingdings" w:hAnsi="Wingdings" w:hint="default"/>
      </w:rPr>
    </w:lvl>
    <w:lvl w:ilvl="2" w:tplc="09A093D4" w:tentative="1">
      <w:start w:val="1"/>
      <w:numFmt w:val="bullet"/>
      <w:lvlText w:val=""/>
      <w:lvlJc w:val="left"/>
      <w:pPr>
        <w:tabs>
          <w:tab w:val="num" w:pos="2160"/>
        </w:tabs>
        <w:ind w:left="2160" w:hanging="360"/>
      </w:pPr>
      <w:rPr>
        <w:rFonts w:ascii="Wingdings" w:hAnsi="Wingdings" w:hint="default"/>
      </w:rPr>
    </w:lvl>
    <w:lvl w:ilvl="3" w:tplc="8F3453E0" w:tentative="1">
      <w:start w:val="1"/>
      <w:numFmt w:val="bullet"/>
      <w:lvlText w:val=""/>
      <w:lvlJc w:val="left"/>
      <w:pPr>
        <w:tabs>
          <w:tab w:val="num" w:pos="2880"/>
        </w:tabs>
        <w:ind w:left="2880" w:hanging="360"/>
      </w:pPr>
      <w:rPr>
        <w:rFonts w:ascii="Wingdings" w:hAnsi="Wingdings" w:hint="default"/>
      </w:rPr>
    </w:lvl>
    <w:lvl w:ilvl="4" w:tplc="4D5E68BE" w:tentative="1">
      <w:start w:val="1"/>
      <w:numFmt w:val="bullet"/>
      <w:lvlText w:val=""/>
      <w:lvlJc w:val="left"/>
      <w:pPr>
        <w:tabs>
          <w:tab w:val="num" w:pos="3600"/>
        </w:tabs>
        <w:ind w:left="3600" w:hanging="360"/>
      </w:pPr>
      <w:rPr>
        <w:rFonts w:ascii="Wingdings" w:hAnsi="Wingdings" w:hint="default"/>
      </w:rPr>
    </w:lvl>
    <w:lvl w:ilvl="5" w:tplc="CD722C06" w:tentative="1">
      <w:start w:val="1"/>
      <w:numFmt w:val="bullet"/>
      <w:lvlText w:val=""/>
      <w:lvlJc w:val="left"/>
      <w:pPr>
        <w:tabs>
          <w:tab w:val="num" w:pos="4320"/>
        </w:tabs>
        <w:ind w:left="4320" w:hanging="360"/>
      </w:pPr>
      <w:rPr>
        <w:rFonts w:ascii="Wingdings" w:hAnsi="Wingdings" w:hint="default"/>
      </w:rPr>
    </w:lvl>
    <w:lvl w:ilvl="6" w:tplc="52BED600" w:tentative="1">
      <w:start w:val="1"/>
      <w:numFmt w:val="bullet"/>
      <w:lvlText w:val=""/>
      <w:lvlJc w:val="left"/>
      <w:pPr>
        <w:tabs>
          <w:tab w:val="num" w:pos="5040"/>
        </w:tabs>
        <w:ind w:left="5040" w:hanging="360"/>
      </w:pPr>
      <w:rPr>
        <w:rFonts w:ascii="Wingdings" w:hAnsi="Wingdings" w:hint="default"/>
      </w:rPr>
    </w:lvl>
    <w:lvl w:ilvl="7" w:tplc="72BAA690" w:tentative="1">
      <w:start w:val="1"/>
      <w:numFmt w:val="bullet"/>
      <w:lvlText w:val=""/>
      <w:lvlJc w:val="left"/>
      <w:pPr>
        <w:tabs>
          <w:tab w:val="num" w:pos="5760"/>
        </w:tabs>
        <w:ind w:left="5760" w:hanging="360"/>
      </w:pPr>
      <w:rPr>
        <w:rFonts w:ascii="Wingdings" w:hAnsi="Wingdings" w:hint="default"/>
      </w:rPr>
    </w:lvl>
    <w:lvl w:ilvl="8" w:tplc="7C9C0A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CC540B"/>
    <w:multiLevelType w:val="hybridMultilevel"/>
    <w:tmpl w:val="F37A4882"/>
    <w:lvl w:ilvl="0" w:tplc="04190011">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5" w15:restartNumberingAfterBreak="0">
    <w:nsid w:val="4A881A01"/>
    <w:multiLevelType w:val="hybridMultilevel"/>
    <w:tmpl w:val="AA20FF46"/>
    <w:lvl w:ilvl="0" w:tplc="EA2C3062">
      <w:start w:val="1"/>
      <w:numFmt w:val="bullet"/>
      <w:lvlText w:val=""/>
      <w:lvlJc w:val="left"/>
      <w:pPr>
        <w:tabs>
          <w:tab w:val="num" w:pos="720"/>
        </w:tabs>
        <w:ind w:left="720" w:hanging="360"/>
      </w:pPr>
      <w:rPr>
        <w:rFonts w:ascii="Wingdings" w:hAnsi="Wingdings" w:hint="default"/>
      </w:rPr>
    </w:lvl>
    <w:lvl w:ilvl="1" w:tplc="8C60AFA8" w:tentative="1">
      <w:start w:val="1"/>
      <w:numFmt w:val="bullet"/>
      <w:lvlText w:val=""/>
      <w:lvlJc w:val="left"/>
      <w:pPr>
        <w:tabs>
          <w:tab w:val="num" w:pos="1440"/>
        </w:tabs>
        <w:ind w:left="1440" w:hanging="360"/>
      </w:pPr>
      <w:rPr>
        <w:rFonts w:ascii="Wingdings" w:hAnsi="Wingdings" w:hint="default"/>
      </w:rPr>
    </w:lvl>
    <w:lvl w:ilvl="2" w:tplc="5824BFD8" w:tentative="1">
      <w:start w:val="1"/>
      <w:numFmt w:val="bullet"/>
      <w:lvlText w:val=""/>
      <w:lvlJc w:val="left"/>
      <w:pPr>
        <w:tabs>
          <w:tab w:val="num" w:pos="2160"/>
        </w:tabs>
        <w:ind w:left="2160" w:hanging="360"/>
      </w:pPr>
      <w:rPr>
        <w:rFonts w:ascii="Wingdings" w:hAnsi="Wingdings" w:hint="default"/>
      </w:rPr>
    </w:lvl>
    <w:lvl w:ilvl="3" w:tplc="5738746C" w:tentative="1">
      <w:start w:val="1"/>
      <w:numFmt w:val="bullet"/>
      <w:lvlText w:val=""/>
      <w:lvlJc w:val="left"/>
      <w:pPr>
        <w:tabs>
          <w:tab w:val="num" w:pos="2880"/>
        </w:tabs>
        <w:ind w:left="2880" w:hanging="360"/>
      </w:pPr>
      <w:rPr>
        <w:rFonts w:ascii="Wingdings" w:hAnsi="Wingdings" w:hint="default"/>
      </w:rPr>
    </w:lvl>
    <w:lvl w:ilvl="4" w:tplc="C96CE114" w:tentative="1">
      <w:start w:val="1"/>
      <w:numFmt w:val="bullet"/>
      <w:lvlText w:val=""/>
      <w:lvlJc w:val="left"/>
      <w:pPr>
        <w:tabs>
          <w:tab w:val="num" w:pos="3600"/>
        </w:tabs>
        <w:ind w:left="3600" w:hanging="360"/>
      </w:pPr>
      <w:rPr>
        <w:rFonts w:ascii="Wingdings" w:hAnsi="Wingdings" w:hint="default"/>
      </w:rPr>
    </w:lvl>
    <w:lvl w:ilvl="5" w:tplc="5A169420" w:tentative="1">
      <w:start w:val="1"/>
      <w:numFmt w:val="bullet"/>
      <w:lvlText w:val=""/>
      <w:lvlJc w:val="left"/>
      <w:pPr>
        <w:tabs>
          <w:tab w:val="num" w:pos="4320"/>
        </w:tabs>
        <w:ind w:left="4320" w:hanging="360"/>
      </w:pPr>
      <w:rPr>
        <w:rFonts w:ascii="Wingdings" w:hAnsi="Wingdings" w:hint="default"/>
      </w:rPr>
    </w:lvl>
    <w:lvl w:ilvl="6" w:tplc="F6BE8602" w:tentative="1">
      <w:start w:val="1"/>
      <w:numFmt w:val="bullet"/>
      <w:lvlText w:val=""/>
      <w:lvlJc w:val="left"/>
      <w:pPr>
        <w:tabs>
          <w:tab w:val="num" w:pos="5040"/>
        </w:tabs>
        <w:ind w:left="5040" w:hanging="360"/>
      </w:pPr>
      <w:rPr>
        <w:rFonts w:ascii="Wingdings" w:hAnsi="Wingdings" w:hint="default"/>
      </w:rPr>
    </w:lvl>
    <w:lvl w:ilvl="7" w:tplc="60B0BFC2" w:tentative="1">
      <w:start w:val="1"/>
      <w:numFmt w:val="bullet"/>
      <w:lvlText w:val=""/>
      <w:lvlJc w:val="left"/>
      <w:pPr>
        <w:tabs>
          <w:tab w:val="num" w:pos="5760"/>
        </w:tabs>
        <w:ind w:left="5760" w:hanging="360"/>
      </w:pPr>
      <w:rPr>
        <w:rFonts w:ascii="Wingdings" w:hAnsi="Wingdings" w:hint="default"/>
      </w:rPr>
    </w:lvl>
    <w:lvl w:ilvl="8" w:tplc="E5A815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4B1587"/>
    <w:multiLevelType w:val="hybridMultilevel"/>
    <w:tmpl w:val="26922186"/>
    <w:lvl w:ilvl="0" w:tplc="6444E17C">
      <w:start w:val="1"/>
      <w:numFmt w:val="bullet"/>
      <w:lvlText w:val=""/>
      <w:lvlJc w:val="left"/>
      <w:pPr>
        <w:tabs>
          <w:tab w:val="num" w:pos="720"/>
        </w:tabs>
        <w:ind w:left="720" w:hanging="360"/>
      </w:pPr>
      <w:rPr>
        <w:rFonts w:ascii="Wingdings" w:hAnsi="Wingdings" w:hint="default"/>
      </w:rPr>
    </w:lvl>
    <w:lvl w:ilvl="1" w:tplc="DF80ED76" w:tentative="1">
      <w:start w:val="1"/>
      <w:numFmt w:val="bullet"/>
      <w:lvlText w:val=""/>
      <w:lvlJc w:val="left"/>
      <w:pPr>
        <w:tabs>
          <w:tab w:val="num" w:pos="1440"/>
        </w:tabs>
        <w:ind w:left="1440" w:hanging="360"/>
      </w:pPr>
      <w:rPr>
        <w:rFonts w:ascii="Wingdings" w:hAnsi="Wingdings" w:hint="default"/>
      </w:rPr>
    </w:lvl>
    <w:lvl w:ilvl="2" w:tplc="6756D40C" w:tentative="1">
      <w:start w:val="1"/>
      <w:numFmt w:val="bullet"/>
      <w:lvlText w:val=""/>
      <w:lvlJc w:val="left"/>
      <w:pPr>
        <w:tabs>
          <w:tab w:val="num" w:pos="2160"/>
        </w:tabs>
        <w:ind w:left="2160" w:hanging="360"/>
      </w:pPr>
      <w:rPr>
        <w:rFonts w:ascii="Wingdings" w:hAnsi="Wingdings" w:hint="default"/>
      </w:rPr>
    </w:lvl>
    <w:lvl w:ilvl="3" w:tplc="922E6736" w:tentative="1">
      <w:start w:val="1"/>
      <w:numFmt w:val="bullet"/>
      <w:lvlText w:val=""/>
      <w:lvlJc w:val="left"/>
      <w:pPr>
        <w:tabs>
          <w:tab w:val="num" w:pos="2880"/>
        </w:tabs>
        <w:ind w:left="2880" w:hanging="360"/>
      </w:pPr>
      <w:rPr>
        <w:rFonts w:ascii="Wingdings" w:hAnsi="Wingdings" w:hint="default"/>
      </w:rPr>
    </w:lvl>
    <w:lvl w:ilvl="4" w:tplc="08CE1608" w:tentative="1">
      <w:start w:val="1"/>
      <w:numFmt w:val="bullet"/>
      <w:lvlText w:val=""/>
      <w:lvlJc w:val="left"/>
      <w:pPr>
        <w:tabs>
          <w:tab w:val="num" w:pos="3600"/>
        </w:tabs>
        <w:ind w:left="3600" w:hanging="360"/>
      </w:pPr>
      <w:rPr>
        <w:rFonts w:ascii="Wingdings" w:hAnsi="Wingdings" w:hint="default"/>
      </w:rPr>
    </w:lvl>
    <w:lvl w:ilvl="5" w:tplc="79D42CEA" w:tentative="1">
      <w:start w:val="1"/>
      <w:numFmt w:val="bullet"/>
      <w:lvlText w:val=""/>
      <w:lvlJc w:val="left"/>
      <w:pPr>
        <w:tabs>
          <w:tab w:val="num" w:pos="4320"/>
        </w:tabs>
        <w:ind w:left="4320" w:hanging="360"/>
      </w:pPr>
      <w:rPr>
        <w:rFonts w:ascii="Wingdings" w:hAnsi="Wingdings" w:hint="default"/>
      </w:rPr>
    </w:lvl>
    <w:lvl w:ilvl="6" w:tplc="656ECE16" w:tentative="1">
      <w:start w:val="1"/>
      <w:numFmt w:val="bullet"/>
      <w:lvlText w:val=""/>
      <w:lvlJc w:val="left"/>
      <w:pPr>
        <w:tabs>
          <w:tab w:val="num" w:pos="5040"/>
        </w:tabs>
        <w:ind w:left="5040" w:hanging="360"/>
      </w:pPr>
      <w:rPr>
        <w:rFonts w:ascii="Wingdings" w:hAnsi="Wingdings" w:hint="default"/>
      </w:rPr>
    </w:lvl>
    <w:lvl w:ilvl="7" w:tplc="E0DCE46E" w:tentative="1">
      <w:start w:val="1"/>
      <w:numFmt w:val="bullet"/>
      <w:lvlText w:val=""/>
      <w:lvlJc w:val="left"/>
      <w:pPr>
        <w:tabs>
          <w:tab w:val="num" w:pos="5760"/>
        </w:tabs>
        <w:ind w:left="5760" w:hanging="360"/>
      </w:pPr>
      <w:rPr>
        <w:rFonts w:ascii="Wingdings" w:hAnsi="Wingdings" w:hint="default"/>
      </w:rPr>
    </w:lvl>
    <w:lvl w:ilvl="8" w:tplc="D4508B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87D91"/>
    <w:multiLevelType w:val="hybridMultilevel"/>
    <w:tmpl w:val="DBD2A2CC"/>
    <w:lvl w:ilvl="0" w:tplc="0E52A9FC">
      <w:start w:val="1"/>
      <w:numFmt w:val="bullet"/>
      <w:lvlText w:val=""/>
      <w:lvlJc w:val="left"/>
      <w:pPr>
        <w:tabs>
          <w:tab w:val="num" w:pos="720"/>
        </w:tabs>
        <w:ind w:left="720" w:hanging="360"/>
      </w:pPr>
      <w:rPr>
        <w:rFonts w:ascii="Wingdings" w:hAnsi="Wingdings" w:hint="default"/>
      </w:rPr>
    </w:lvl>
    <w:lvl w:ilvl="1" w:tplc="9EE68938" w:tentative="1">
      <w:start w:val="1"/>
      <w:numFmt w:val="bullet"/>
      <w:lvlText w:val=""/>
      <w:lvlJc w:val="left"/>
      <w:pPr>
        <w:tabs>
          <w:tab w:val="num" w:pos="1440"/>
        </w:tabs>
        <w:ind w:left="1440" w:hanging="360"/>
      </w:pPr>
      <w:rPr>
        <w:rFonts w:ascii="Wingdings" w:hAnsi="Wingdings" w:hint="default"/>
      </w:rPr>
    </w:lvl>
    <w:lvl w:ilvl="2" w:tplc="B65697AA" w:tentative="1">
      <w:start w:val="1"/>
      <w:numFmt w:val="bullet"/>
      <w:lvlText w:val=""/>
      <w:lvlJc w:val="left"/>
      <w:pPr>
        <w:tabs>
          <w:tab w:val="num" w:pos="2160"/>
        </w:tabs>
        <w:ind w:left="2160" w:hanging="360"/>
      </w:pPr>
      <w:rPr>
        <w:rFonts w:ascii="Wingdings" w:hAnsi="Wingdings" w:hint="default"/>
      </w:rPr>
    </w:lvl>
    <w:lvl w:ilvl="3" w:tplc="F842A3A8" w:tentative="1">
      <w:start w:val="1"/>
      <w:numFmt w:val="bullet"/>
      <w:lvlText w:val=""/>
      <w:lvlJc w:val="left"/>
      <w:pPr>
        <w:tabs>
          <w:tab w:val="num" w:pos="2880"/>
        </w:tabs>
        <w:ind w:left="2880" w:hanging="360"/>
      </w:pPr>
      <w:rPr>
        <w:rFonts w:ascii="Wingdings" w:hAnsi="Wingdings" w:hint="default"/>
      </w:rPr>
    </w:lvl>
    <w:lvl w:ilvl="4" w:tplc="F5D48E44" w:tentative="1">
      <w:start w:val="1"/>
      <w:numFmt w:val="bullet"/>
      <w:lvlText w:val=""/>
      <w:lvlJc w:val="left"/>
      <w:pPr>
        <w:tabs>
          <w:tab w:val="num" w:pos="3600"/>
        </w:tabs>
        <w:ind w:left="3600" w:hanging="360"/>
      </w:pPr>
      <w:rPr>
        <w:rFonts w:ascii="Wingdings" w:hAnsi="Wingdings" w:hint="default"/>
      </w:rPr>
    </w:lvl>
    <w:lvl w:ilvl="5" w:tplc="61EC0BDC" w:tentative="1">
      <w:start w:val="1"/>
      <w:numFmt w:val="bullet"/>
      <w:lvlText w:val=""/>
      <w:lvlJc w:val="left"/>
      <w:pPr>
        <w:tabs>
          <w:tab w:val="num" w:pos="4320"/>
        </w:tabs>
        <w:ind w:left="4320" w:hanging="360"/>
      </w:pPr>
      <w:rPr>
        <w:rFonts w:ascii="Wingdings" w:hAnsi="Wingdings" w:hint="default"/>
      </w:rPr>
    </w:lvl>
    <w:lvl w:ilvl="6" w:tplc="3E7EC06A" w:tentative="1">
      <w:start w:val="1"/>
      <w:numFmt w:val="bullet"/>
      <w:lvlText w:val=""/>
      <w:lvlJc w:val="left"/>
      <w:pPr>
        <w:tabs>
          <w:tab w:val="num" w:pos="5040"/>
        </w:tabs>
        <w:ind w:left="5040" w:hanging="360"/>
      </w:pPr>
      <w:rPr>
        <w:rFonts w:ascii="Wingdings" w:hAnsi="Wingdings" w:hint="default"/>
      </w:rPr>
    </w:lvl>
    <w:lvl w:ilvl="7" w:tplc="12F0E182" w:tentative="1">
      <w:start w:val="1"/>
      <w:numFmt w:val="bullet"/>
      <w:lvlText w:val=""/>
      <w:lvlJc w:val="left"/>
      <w:pPr>
        <w:tabs>
          <w:tab w:val="num" w:pos="5760"/>
        </w:tabs>
        <w:ind w:left="5760" w:hanging="360"/>
      </w:pPr>
      <w:rPr>
        <w:rFonts w:ascii="Wingdings" w:hAnsi="Wingdings" w:hint="default"/>
      </w:rPr>
    </w:lvl>
    <w:lvl w:ilvl="8" w:tplc="D85856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8343B"/>
    <w:multiLevelType w:val="hybridMultilevel"/>
    <w:tmpl w:val="17D497F2"/>
    <w:lvl w:ilvl="0" w:tplc="0419000F">
      <w:start w:val="1"/>
      <w:numFmt w:val="decimal"/>
      <w:lvlText w:val="%1."/>
      <w:lvlJc w:val="left"/>
      <w:pPr>
        <w:tabs>
          <w:tab w:val="num" w:pos="720"/>
        </w:tabs>
        <w:ind w:left="720" w:hanging="360"/>
      </w:pPr>
      <w:rPr>
        <w:rFonts w:hint="default"/>
      </w:rPr>
    </w:lvl>
    <w:lvl w:ilvl="1" w:tplc="A12E0028">
      <w:start w:val="1"/>
      <w:numFmt w:val="bullet"/>
      <w:lvlText w:val=""/>
      <w:lvlJc w:val="left"/>
      <w:pPr>
        <w:tabs>
          <w:tab w:val="num" w:pos="1440"/>
        </w:tabs>
        <w:ind w:left="1440" w:hanging="360"/>
      </w:pPr>
      <w:rPr>
        <w:rFonts w:ascii="Wingdings 3" w:hAnsi="Wingdings 3" w:hint="default"/>
      </w:rPr>
    </w:lvl>
    <w:lvl w:ilvl="2" w:tplc="778E1CB6" w:tentative="1">
      <w:start w:val="1"/>
      <w:numFmt w:val="bullet"/>
      <w:lvlText w:val=""/>
      <w:lvlJc w:val="left"/>
      <w:pPr>
        <w:tabs>
          <w:tab w:val="num" w:pos="2160"/>
        </w:tabs>
        <w:ind w:left="2160" w:hanging="360"/>
      </w:pPr>
      <w:rPr>
        <w:rFonts w:ascii="Wingdings 3" w:hAnsi="Wingdings 3" w:hint="default"/>
      </w:rPr>
    </w:lvl>
    <w:lvl w:ilvl="3" w:tplc="BA62FB38" w:tentative="1">
      <w:start w:val="1"/>
      <w:numFmt w:val="bullet"/>
      <w:lvlText w:val=""/>
      <w:lvlJc w:val="left"/>
      <w:pPr>
        <w:tabs>
          <w:tab w:val="num" w:pos="2880"/>
        </w:tabs>
        <w:ind w:left="2880" w:hanging="360"/>
      </w:pPr>
      <w:rPr>
        <w:rFonts w:ascii="Wingdings 3" w:hAnsi="Wingdings 3" w:hint="default"/>
      </w:rPr>
    </w:lvl>
    <w:lvl w:ilvl="4" w:tplc="39D89A70" w:tentative="1">
      <w:start w:val="1"/>
      <w:numFmt w:val="bullet"/>
      <w:lvlText w:val=""/>
      <w:lvlJc w:val="left"/>
      <w:pPr>
        <w:tabs>
          <w:tab w:val="num" w:pos="3600"/>
        </w:tabs>
        <w:ind w:left="3600" w:hanging="360"/>
      </w:pPr>
      <w:rPr>
        <w:rFonts w:ascii="Wingdings 3" w:hAnsi="Wingdings 3" w:hint="default"/>
      </w:rPr>
    </w:lvl>
    <w:lvl w:ilvl="5" w:tplc="5C24276E" w:tentative="1">
      <w:start w:val="1"/>
      <w:numFmt w:val="bullet"/>
      <w:lvlText w:val=""/>
      <w:lvlJc w:val="left"/>
      <w:pPr>
        <w:tabs>
          <w:tab w:val="num" w:pos="4320"/>
        </w:tabs>
        <w:ind w:left="4320" w:hanging="360"/>
      </w:pPr>
      <w:rPr>
        <w:rFonts w:ascii="Wingdings 3" w:hAnsi="Wingdings 3" w:hint="default"/>
      </w:rPr>
    </w:lvl>
    <w:lvl w:ilvl="6" w:tplc="0BEA64D0" w:tentative="1">
      <w:start w:val="1"/>
      <w:numFmt w:val="bullet"/>
      <w:lvlText w:val=""/>
      <w:lvlJc w:val="left"/>
      <w:pPr>
        <w:tabs>
          <w:tab w:val="num" w:pos="5040"/>
        </w:tabs>
        <w:ind w:left="5040" w:hanging="360"/>
      </w:pPr>
      <w:rPr>
        <w:rFonts w:ascii="Wingdings 3" w:hAnsi="Wingdings 3" w:hint="default"/>
      </w:rPr>
    </w:lvl>
    <w:lvl w:ilvl="7" w:tplc="DC44A5E0" w:tentative="1">
      <w:start w:val="1"/>
      <w:numFmt w:val="bullet"/>
      <w:lvlText w:val=""/>
      <w:lvlJc w:val="left"/>
      <w:pPr>
        <w:tabs>
          <w:tab w:val="num" w:pos="5760"/>
        </w:tabs>
        <w:ind w:left="5760" w:hanging="360"/>
      </w:pPr>
      <w:rPr>
        <w:rFonts w:ascii="Wingdings 3" w:hAnsi="Wingdings 3" w:hint="default"/>
      </w:rPr>
    </w:lvl>
    <w:lvl w:ilvl="8" w:tplc="F030EC0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F1E20F5"/>
    <w:multiLevelType w:val="hybridMultilevel"/>
    <w:tmpl w:val="6B7CF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0083EA6"/>
    <w:multiLevelType w:val="singleLevel"/>
    <w:tmpl w:val="3BBCE45C"/>
    <w:lvl w:ilvl="0">
      <w:start w:val="1"/>
      <w:numFmt w:val="bullet"/>
      <w:lvlText w:val="-"/>
      <w:lvlJc w:val="left"/>
      <w:pPr>
        <w:tabs>
          <w:tab w:val="num" w:pos="1020"/>
        </w:tabs>
        <w:ind w:left="1020" w:hanging="375"/>
      </w:pPr>
      <w:rPr>
        <w:rFonts w:hint="default"/>
      </w:rPr>
    </w:lvl>
  </w:abstractNum>
  <w:abstractNum w:abstractNumId="11" w15:restartNumberingAfterBreak="0">
    <w:nsid w:val="71517067"/>
    <w:multiLevelType w:val="hybridMultilevel"/>
    <w:tmpl w:val="C4AA391A"/>
    <w:lvl w:ilvl="0" w:tplc="169EF0F6">
      <w:start w:val="1"/>
      <w:numFmt w:val="bullet"/>
      <w:lvlText w:val=""/>
      <w:lvlJc w:val="left"/>
      <w:pPr>
        <w:tabs>
          <w:tab w:val="num" w:pos="720"/>
        </w:tabs>
        <w:ind w:left="720" w:hanging="360"/>
      </w:pPr>
      <w:rPr>
        <w:rFonts w:ascii="Wingdings" w:hAnsi="Wingdings" w:hint="default"/>
      </w:rPr>
    </w:lvl>
    <w:lvl w:ilvl="1" w:tplc="D8224E88" w:tentative="1">
      <w:start w:val="1"/>
      <w:numFmt w:val="bullet"/>
      <w:lvlText w:val=""/>
      <w:lvlJc w:val="left"/>
      <w:pPr>
        <w:tabs>
          <w:tab w:val="num" w:pos="1440"/>
        </w:tabs>
        <w:ind w:left="1440" w:hanging="360"/>
      </w:pPr>
      <w:rPr>
        <w:rFonts w:ascii="Wingdings" w:hAnsi="Wingdings" w:hint="default"/>
      </w:rPr>
    </w:lvl>
    <w:lvl w:ilvl="2" w:tplc="10F01E40" w:tentative="1">
      <w:start w:val="1"/>
      <w:numFmt w:val="bullet"/>
      <w:lvlText w:val=""/>
      <w:lvlJc w:val="left"/>
      <w:pPr>
        <w:tabs>
          <w:tab w:val="num" w:pos="2160"/>
        </w:tabs>
        <w:ind w:left="2160" w:hanging="360"/>
      </w:pPr>
      <w:rPr>
        <w:rFonts w:ascii="Wingdings" w:hAnsi="Wingdings" w:hint="default"/>
      </w:rPr>
    </w:lvl>
    <w:lvl w:ilvl="3" w:tplc="FEBAAD98" w:tentative="1">
      <w:start w:val="1"/>
      <w:numFmt w:val="bullet"/>
      <w:lvlText w:val=""/>
      <w:lvlJc w:val="left"/>
      <w:pPr>
        <w:tabs>
          <w:tab w:val="num" w:pos="2880"/>
        </w:tabs>
        <w:ind w:left="2880" w:hanging="360"/>
      </w:pPr>
      <w:rPr>
        <w:rFonts w:ascii="Wingdings" w:hAnsi="Wingdings" w:hint="default"/>
      </w:rPr>
    </w:lvl>
    <w:lvl w:ilvl="4" w:tplc="5260A8CE" w:tentative="1">
      <w:start w:val="1"/>
      <w:numFmt w:val="bullet"/>
      <w:lvlText w:val=""/>
      <w:lvlJc w:val="left"/>
      <w:pPr>
        <w:tabs>
          <w:tab w:val="num" w:pos="3600"/>
        </w:tabs>
        <w:ind w:left="3600" w:hanging="360"/>
      </w:pPr>
      <w:rPr>
        <w:rFonts w:ascii="Wingdings" w:hAnsi="Wingdings" w:hint="default"/>
      </w:rPr>
    </w:lvl>
    <w:lvl w:ilvl="5" w:tplc="66C4D3B2" w:tentative="1">
      <w:start w:val="1"/>
      <w:numFmt w:val="bullet"/>
      <w:lvlText w:val=""/>
      <w:lvlJc w:val="left"/>
      <w:pPr>
        <w:tabs>
          <w:tab w:val="num" w:pos="4320"/>
        </w:tabs>
        <w:ind w:left="4320" w:hanging="360"/>
      </w:pPr>
      <w:rPr>
        <w:rFonts w:ascii="Wingdings" w:hAnsi="Wingdings" w:hint="default"/>
      </w:rPr>
    </w:lvl>
    <w:lvl w:ilvl="6" w:tplc="05EECEB0" w:tentative="1">
      <w:start w:val="1"/>
      <w:numFmt w:val="bullet"/>
      <w:lvlText w:val=""/>
      <w:lvlJc w:val="left"/>
      <w:pPr>
        <w:tabs>
          <w:tab w:val="num" w:pos="5040"/>
        </w:tabs>
        <w:ind w:left="5040" w:hanging="360"/>
      </w:pPr>
      <w:rPr>
        <w:rFonts w:ascii="Wingdings" w:hAnsi="Wingdings" w:hint="default"/>
      </w:rPr>
    </w:lvl>
    <w:lvl w:ilvl="7" w:tplc="C92C29F2" w:tentative="1">
      <w:start w:val="1"/>
      <w:numFmt w:val="bullet"/>
      <w:lvlText w:val=""/>
      <w:lvlJc w:val="left"/>
      <w:pPr>
        <w:tabs>
          <w:tab w:val="num" w:pos="5760"/>
        </w:tabs>
        <w:ind w:left="5760" w:hanging="360"/>
      </w:pPr>
      <w:rPr>
        <w:rFonts w:ascii="Wingdings" w:hAnsi="Wingdings" w:hint="default"/>
      </w:rPr>
    </w:lvl>
    <w:lvl w:ilvl="8" w:tplc="7E5C02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D2926"/>
    <w:multiLevelType w:val="hybridMultilevel"/>
    <w:tmpl w:val="298644B8"/>
    <w:lvl w:ilvl="0" w:tplc="2C483F1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EA76DB"/>
    <w:multiLevelType w:val="hybridMultilevel"/>
    <w:tmpl w:val="1B4A4E60"/>
    <w:lvl w:ilvl="0" w:tplc="22AEB8C8">
      <w:start w:val="1"/>
      <w:numFmt w:val="bullet"/>
      <w:lvlText w:val=""/>
      <w:lvlJc w:val="left"/>
      <w:pPr>
        <w:tabs>
          <w:tab w:val="num" w:pos="720"/>
        </w:tabs>
        <w:ind w:left="720" w:hanging="360"/>
      </w:pPr>
      <w:rPr>
        <w:rFonts w:ascii="Wingdings" w:hAnsi="Wingdings" w:hint="default"/>
      </w:rPr>
    </w:lvl>
    <w:lvl w:ilvl="1" w:tplc="82DE0436" w:tentative="1">
      <w:start w:val="1"/>
      <w:numFmt w:val="bullet"/>
      <w:lvlText w:val=""/>
      <w:lvlJc w:val="left"/>
      <w:pPr>
        <w:tabs>
          <w:tab w:val="num" w:pos="1440"/>
        </w:tabs>
        <w:ind w:left="1440" w:hanging="360"/>
      </w:pPr>
      <w:rPr>
        <w:rFonts w:ascii="Wingdings" w:hAnsi="Wingdings" w:hint="default"/>
      </w:rPr>
    </w:lvl>
    <w:lvl w:ilvl="2" w:tplc="EB0A8E52" w:tentative="1">
      <w:start w:val="1"/>
      <w:numFmt w:val="bullet"/>
      <w:lvlText w:val=""/>
      <w:lvlJc w:val="left"/>
      <w:pPr>
        <w:tabs>
          <w:tab w:val="num" w:pos="2160"/>
        </w:tabs>
        <w:ind w:left="2160" w:hanging="360"/>
      </w:pPr>
      <w:rPr>
        <w:rFonts w:ascii="Wingdings" w:hAnsi="Wingdings" w:hint="default"/>
      </w:rPr>
    </w:lvl>
    <w:lvl w:ilvl="3" w:tplc="4CA0F6E6" w:tentative="1">
      <w:start w:val="1"/>
      <w:numFmt w:val="bullet"/>
      <w:lvlText w:val=""/>
      <w:lvlJc w:val="left"/>
      <w:pPr>
        <w:tabs>
          <w:tab w:val="num" w:pos="2880"/>
        </w:tabs>
        <w:ind w:left="2880" w:hanging="360"/>
      </w:pPr>
      <w:rPr>
        <w:rFonts w:ascii="Wingdings" w:hAnsi="Wingdings" w:hint="default"/>
      </w:rPr>
    </w:lvl>
    <w:lvl w:ilvl="4" w:tplc="71AAE790" w:tentative="1">
      <w:start w:val="1"/>
      <w:numFmt w:val="bullet"/>
      <w:lvlText w:val=""/>
      <w:lvlJc w:val="left"/>
      <w:pPr>
        <w:tabs>
          <w:tab w:val="num" w:pos="3600"/>
        </w:tabs>
        <w:ind w:left="3600" w:hanging="360"/>
      </w:pPr>
      <w:rPr>
        <w:rFonts w:ascii="Wingdings" w:hAnsi="Wingdings" w:hint="default"/>
      </w:rPr>
    </w:lvl>
    <w:lvl w:ilvl="5" w:tplc="08645094" w:tentative="1">
      <w:start w:val="1"/>
      <w:numFmt w:val="bullet"/>
      <w:lvlText w:val=""/>
      <w:lvlJc w:val="left"/>
      <w:pPr>
        <w:tabs>
          <w:tab w:val="num" w:pos="4320"/>
        </w:tabs>
        <w:ind w:left="4320" w:hanging="360"/>
      </w:pPr>
      <w:rPr>
        <w:rFonts w:ascii="Wingdings" w:hAnsi="Wingdings" w:hint="default"/>
      </w:rPr>
    </w:lvl>
    <w:lvl w:ilvl="6" w:tplc="9830E648" w:tentative="1">
      <w:start w:val="1"/>
      <w:numFmt w:val="bullet"/>
      <w:lvlText w:val=""/>
      <w:lvlJc w:val="left"/>
      <w:pPr>
        <w:tabs>
          <w:tab w:val="num" w:pos="5040"/>
        </w:tabs>
        <w:ind w:left="5040" w:hanging="360"/>
      </w:pPr>
      <w:rPr>
        <w:rFonts w:ascii="Wingdings" w:hAnsi="Wingdings" w:hint="default"/>
      </w:rPr>
    </w:lvl>
    <w:lvl w:ilvl="7" w:tplc="00E258FE" w:tentative="1">
      <w:start w:val="1"/>
      <w:numFmt w:val="bullet"/>
      <w:lvlText w:val=""/>
      <w:lvlJc w:val="left"/>
      <w:pPr>
        <w:tabs>
          <w:tab w:val="num" w:pos="5760"/>
        </w:tabs>
        <w:ind w:left="5760" w:hanging="360"/>
      </w:pPr>
      <w:rPr>
        <w:rFonts w:ascii="Wingdings" w:hAnsi="Wingdings" w:hint="default"/>
      </w:rPr>
    </w:lvl>
    <w:lvl w:ilvl="8" w:tplc="6F4050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7"/>
  </w:num>
  <w:num w:numId="6">
    <w:abstractNumId w:val="6"/>
  </w:num>
  <w:num w:numId="7">
    <w:abstractNumId w:val="5"/>
  </w:num>
  <w:num w:numId="8">
    <w:abstractNumId w:val="8"/>
  </w:num>
  <w:num w:numId="9">
    <w:abstractNumId w:val="2"/>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4"/>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2A"/>
    <w:rsid w:val="000021A3"/>
    <w:rsid w:val="000039DA"/>
    <w:rsid w:val="00003B56"/>
    <w:rsid w:val="00006C67"/>
    <w:rsid w:val="00007942"/>
    <w:rsid w:val="00011098"/>
    <w:rsid w:val="000114BB"/>
    <w:rsid w:val="00013B69"/>
    <w:rsid w:val="00014204"/>
    <w:rsid w:val="00014FFB"/>
    <w:rsid w:val="0001657B"/>
    <w:rsid w:val="00017D0A"/>
    <w:rsid w:val="000200D7"/>
    <w:rsid w:val="00023554"/>
    <w:rsid w:val="00025F7B"/>
    <w:rsid w:val="00026073"/>
    <w:rsid w:val="000266B8"/>
    <w:rsid w:val="00026719"/>
    <w:rsid w:val="000309BE"/>
    <w:rsid w:val="00032F1F"/>
    <w:rsid w:val="0003368B"/>
    <w:rsid w:val="000337A6"/>
    <w:rsid w:val="00033C8D"/>
    <w:rsid w:val="00034070"/>
    <w:rsid w:val="0003740F"/>
    <w:rsid w:val="00043642"/>
    <w:rsid w:val="00045092"/>
    <w:rsid w:val="000450BD"/>
    <w:rsid w:val="000453FF"/>
    <w:rsid w:val="0004636D"/>
    <w:rsid w:val="00046EF9"/>
    <w:rsid w:val="000511CB"/>
    <w:rsid w:val="00052921"/>
    <w:rsid w:val="000537F7"/>
    <w:rsid w:val="00055BBA"/>
    <w:rsid w:val="00056D86"/>
    <w:rsid w:val="00060BDC"/>
    <w:rsid w:val="00062801"/>
    <w:rsid w:val="00063595"/>
    <w:rsid w:val="00063899"/>
    <w:rsid w:val="000660E4"/>
    <w:rsid w:val="00067780"/>
    <w:rsid w:val="00067AED"/>
    <w:rsid w:val="00070D56"/>
    <w:rsid w:val="000731B6"/>
    <w:rsid w:val="00076B10"/>
    <w:rsid w:val="00077FA7"/>
    <w:rsid w:val="00080441"/>
    <w:rsid w:val="0008062E"/>
    <w:rsid w:val="00081C94"/>
    <w:rsid w:val="00082711"/>
    <w:rsid w:val="00082E62"/>
    <w:rsid w:val="000850C3"/>
    <w:rsid w:val="00086CB8"/>
    <w:rsid w:val="0008752F"/>
    <w:rsid w:val="0009053B"/>
    <w:rsid w:val="00090735"/>
    <w:rsid w:val="000946B5"/>
    <w:rsid w:val="00096512"/>
    <w:rsid w:val="000A0BEA"/>
    <w:rsid w:val="000A134D"/>
    <w:rsid w:val="000A1DBC"/>
    <w:rsid w:val="000A20CF"/>
    <w:rsid w:val="000A3337"/>
    <w:rsid w:val="000A3A39"/>
    <w:rsid w:val="000A4F53"/>
    <w:rsid w:val="000A5572"/>
    <w:rsid w:val="000A59BA"/>
    <w:rsid w:val="000A708D"/>
    <w:rsid w:val="000B361D"/>
    <w:rsid w:val="000B5D88"/>
    <w:rsid w:val="000B684A"/>
    <w:rsid w:val="000B6970"/>
    <w:rsid w:val="000B6E3F"/>
    <w:rsid w:val="000B74DF"/>
    <w:rsid w:val="000B79D2"/>
    <w:rsid w:val="000C00F5"/>
    <w:rsid w:val="000C17A5"/>
    <w:rsid w:val="000C2BB8"/>
    <w:rsid w:val="000C3248"/>
    <w:rsid w:val="000C3AAC"/>
    <w:rsid w:val="000C3AEF"/>
    <w:rsid w:val="000C5E92"/>
    <w:rsid w:val="000C627D"/>
    <w:rsid w:val="000D01A2"/>
    <w:rsid w:val="000D1BDB"/>
    <w:rsid w:val="000D2B5A"/>
    <w:rsid w:val="000D3354"/>
    <w:rsid w:val="000D40E5"/>
    <w:rsid w:val="000D47FE"/>
    <w:rsid w:val="000D4C02"/>
    <w:rsid w:val="000D6129"/>
    <w:rsid w:val="000D7206"/>
    <w:rsid w:val="000D761F"/>
    <w:rsid w:val="000E070B"/>
    <w:rsid w:val="000E194B"/>
    <w:rsid w:val="000E31DA"/>
    <w:rsid w:val="000E45A5"/>
    <w:rsid w:val="000E5152"/>
    <w:rsid w:val="000E5A3A"/>
    <w:rsid w:val="000E5C47"/>
    <w:rsid w:val="000E78C2"/>
    <w:rsid w:val="000E7F51"/>
    <w:rsid w:val="000F24A3"/>
    <w:rsid w:val="000F2B8B"/>
    <w:rsid w:val="000F32D7"/>
    <w:rsid w:val="000F3F1A"/>
    <w:rsid w:val="000F54D9"/>
    <w:rsid w:val="000F5A27"/>
    <w:rsid w:val="000F603D"/>
    <w:rsid w:val="000F6116"/>
    <w:rsid w:val="001000A1"/>
    <w:rsid w:val="00101365"/>
    <w:rsid w:val="001018AC"/>
    <w:rsid w:val="001025D4"/>
    <w:rsid w:val="0010450E"/>
    <w:rsid w:val="0010637B"/>
    <w:rsid w:val="00107AB1"/>
    <w:rsid w:val="001109E9"/>
    <w:rsid w:val="00110E8A"/>
    <w:rsid w:val="001120F9"/>
    <w:rsid w:val="00112A83"/>
    <w:rsid w:val="0011351A"/>
    <w:rsid w:val="00113F4E"/>
    <w:rsid w:val="00117439"/>
    <w:rsid w:val="001174A2"/>
    <w:rsid w:val="00121674"/>
    <w:rsid w:val="00121A89"/>
    <w:rsid w:val="00122A20"/>
    <w:rsid w:val="00125563"/>
    <w:rsid w:val="00125619"/>
    <w:rsid w:val="001260AB"/>
    <w:rsid w:val="00126953"/>
    <w:rsid w:val="00130829"/>
    <w:rsid w:val="00130D25"/>
    <w:rsid w:val="00131B77"/>
    <w:rsid w:val="00132398"/>
    <w:rsid w:val="00134F3F"/>
    <w:rsid w:val="00135520"/>
    <w:rsid w:val="00136084"/>
    <w:rsid w:val="001374D2"/>
    <w:rsid w:val="0013780C"/>
    <w:rsid w:val="00141472"/>
    <w:rsid w:val="001445F5"/>
    <w:rsid w:val="001447CD"/>
    <w:rsid w:val="00144DCE"/>
    <w:rsid w:val="00150845"/>
    <w:rsid w:val="00150872"/>
    <w:rsid w:val="00151AD0"/>
    <w:rsid w:val="00152EB8"/>
    <w:rsid w:val="00153538"/>
    <w:rsid w:val="001538E7"/>
    <w:rsid w:val="00154863"/>
    <w:rsid w:val="00156597"/>
    <w:rsid w:val="00156929"/>
    <w:rsid w:val="001572EB"/>
    <w:rsid w:val="00157864"/>
    <w:rsid w:val="00157B96"/>
    <w:rsid w:val="00160C27"/>
    <w:rsid w:val="0016187C"/>
    <w:rsid w:val="001618EF"/>
    <w:rsid w:val="0016261C"/>
    <w:rsid w:val="00162F46"/>
    <w:rsid w:val="001661FF"/>
    <w:rsid w:val="0016714E"/>
    <w:rsid w:val="0017013E"/>
    <w:rsid w:val="00171378"/>
    <w:rsid w:val="00171FD8"/>
    <w:rsid w:val="001742A4"/>
    <w:rsid w:val="001759EC"/>
    <w:rsid w:val="00180B4D"/>
    <w:rsid w:val="00181CA3"/>
    <w:rsid w:val="0018246A"/>
    <w:rsid w:val="00182EC8"/>
    <w:rsid w:val="00184C96"/>
    <w:rsid w:val="001855CF"/>
    <w:rsid w:val="0018716D"/>
    <w:rsid w:val="00190585"/>
    <w:rsid w:val="00191B21"/>
    <w:rsid w:val="001929C0"/>
    <w:rsid w:val="00193DEF"/>
    <w:rsid w:val="00194457"/>
    <w:rsid w:val="001958E0"/>
    <w:rsid w:val="001962E4"/>
    <w:rsid w:val="001967E3"/>
    <w:rsid w:val="00197543"/>
    <w:rsid w:val="001A2A2D"/>
    <w:rsid w:val="001A2BB2"/>
    <w:rsid w:val="001A44DB"/>
    <w:rsid w:val="001A4674"/>
    <w:rsid w:val="001A49DB"/>
    <w:rsid w:val="001A5EBA"/>
    <w:rsid w:val="001A65DF"/>
    <w:rsid w:val="001B0D3E"/>
    <w:rsid w:val="001B0E25"/>
    <w:rsid w:val="001B0E48"/>
    <w:rsid w:val="001B13E6"/>
    <w:rsid w:val="001B22FA"/>
    <w:rsid w:val="001B2A2F"/>
    <w:rsid w:val="001B3466"/>
    <w:rsid w:val="001B3933"/>
    <w:rsid w:val="001B3E6B"/>
    <w:rsid w:val="001B4D45"/>
    <w:rsid w:val="001B501E"/>
    <w:rsid w:val="001B5B13"/>
    <w:rsid w:val="001B64F1"/>
    <w:rsid w:val="001B6869"/>
    <w:rsid w:val="001B7C92"/>
    <w:rsid w:val="001C06BF"/>
    <w:rsid w:val="001C1AF4"/>
    <w:rsid w:val="001C2903"/>
    <w:rsid w:val="001C3154"/>
    <w:rsid w:val="001C32A5"/>
    <w:rsid w:val="001C41A1"/>
    <w:rsid w:val="001C4472"/>
    <w:rsid w:val="001C49F1"/>
    <w:rsid w:val="001C5FF5"/>
    <w:rsid w:val="001C72BB"/>
    <w:rsid w:val="001C760B"/>
    <w:rsid w:val="001D31BD"/>
    <w:rsid w:val="001D36FF"/>
    <w:rsid w:val="001D4475"/>
    <w:rsid w:val="001D44A9"/>
    <w:rsid w:val="001D7590"/>
    <w:rsid w:val="001D7844"/>
    <w:rsid w:val="001E0770"/>
    <w:rsid w:val="001F0B03"/>
    <w:rsid w:val="001F18FA"/>
    <w:rsid w:val="001F23AE"/>
    <w:rsid w:val="001F2A78"/>
    <w:rsid w:val="001F6411"/>
    <w:rsid w:val="00200443"/>
    <w:rsid w:val="00200EB5"/>
    <w:rsid w:val="00201A9C"/>
    <w:rsid w:val="00203008"/>
    <w:rsid w:val="00203654"/>
    <w:rsid w:val="00203B0F"/>
    <w:rsid w:val="00204B1B"/>
    <w:rsid w:val="00204B59"/>
    <w:rsid w:val="00204FCE"/>
    <w:rsid w:val="0020544C"/>
    <w:rsid w:val="00205F7D"/>
    <w:rsid w:val="0020719B"/>
    <w:rsid w:val="00210877"/>
    <w:rsid w:val="00211226"/>
    <w:rsid w:val="0021138E"/>
    <w:rsid w:val="002116C1"/>
    <w:rsid w:val="00211A0B"/>
    <w:rsid w:val="002131F9"/>
    <w:rsid w:val="00215026"/>
    <w:rsid w:val="00215157"/>
    <w:rsid w:val="00215479"/>
    <w:rsid w:val="00220291"/>
    <w:rsid w:val="0022049D"/>
    <w:rsid w:val="0022087C"/>
    <w:rsid w:val="002230BF"/>
    <w:rsid w:val="00223851"/>
    <w:rsid w:val="00224B69"/>
    <w:rsid w:val="00224E2D"/>
    <w:rsid w:val="00226398"/>
    <w:rsid w:val="002304CF"/>
    <w:rsid w:val="002309A2"/>
    <w:rsid w:val="00234231"/>
    <w:rsid w:val="00236736"/>
    <w:rsid w:val="00236F43"/>
    <w:rsid w:val="00237EA4"/>
    <w:rsid w:val="00240225"/>
    <w:rsid w:val="00240E8C"/>
    <w:rsid w:val="002418F4"/>
    <w:rsid w:val="00242876"/>
    <w:rsid w:val="00242DCF"/>
    <w:rsid w:val="00243448"/>
    <w:rsid w:val="00243910"/>
    <w:rsid w:val="00243EEB"/>
    <w:rsid w:val="002441AF"/>
    <w:rsid w:val="002473AC"/>
    <w:rsid w:val="00251BAC"/>
    <w:rsid w:val="0025267F"/>
    <w:rsid w:val="00255E79"/>
    <w:rsid w:val="00256A70"/>
    <w:rsid w:val="0025772C"/>
    <w:rsid w:val="00257F5F"/>
    <w:rsid w:val="0026069F"/>
    <w:rsid w:val="00261315"/>
    <w:rsid w:val="002620B3"/>
    <w:rsid w:val="00262D48"/>
    <w:rsid w:val="00265426"/>
    <w:rsid w:val="00265855"/>
    <w:rsid w:val="00265A3E"/>
    <w:rsid w:val="00270BAE"/>
    <w:rsid w:val="00274C35"/>
    <w:rsid w:val="00274C93"/>
    <w:rsid w:val="0027575F"/>
    <w:rsid w:val="002774EB"/>
    <w:rsid w:val="0027760B"/>
    <w:rsid w:val="0027782A"/>
    <w:rsid w:val="00280DD9"/>
    <w:rsid w:val="00281AF8"/>
    <w:rsid w:val="0028202E"/>
    <w:rsid w:val="00282954"/>
    <w:rsid w:val="00282CDC"/>
    <w:rsid w:val="002844BB"/>
    <w:rsid w:val="0028510D"/>
    <w:rsid w:val="002858E6"/>
    <w:rsid w:val="00286724"/>
    <w:rsid w:val="00286AF2"/>
    <w:rsid w:val="002876A2"/>
    <w:rsid w:val="002876EF"/>
    <w:rsid w:val="00287E33"/>
    <w:rsid w:val="00287E81"/>
    <w:rsid w:val="00287ED8"/>
    <w:rsid w:val="0029106B"/>
    <w:rsid w:val="00291110"/>
    <w:rsid w:val="002927ED"/>
    <w:rsid w:val="00292BE7"/>
    <w:rsid w:val="00293581"/>
    <w:rsid w:val="002937E4"/>
    <w:rsid w:val="00295361"/>
    <w:rsid w:val="002964B0"/>
    <w:rsid w:val="00296BD5"/>
    <w:rsid w:val="00297093"/>
    <w:rsid w:val="00297DD4"/>
    <w:rsid w:val="002A0485"/>
    <w:rsid w:val="002A4ACC"/>
    <w:rsid w:val="002A533A"/>
    <w:rsid w:val="002A5567"/>
    <w:rsid w:val="002A5B44"/>
    <w:rsid w:val="002A61E0"/>
    <w:rsid w:val="002A6681"/>
    <w:rsid w:val="002A6A63"/>
    <w:rsid w:val="002B2B26"/>
    <w:rsid w:val="002B41A9"/>
    <w:rsid w:val="002B5208"/>
    <w:rsid w:val="002B6BB5"/>
    <w:rsid w:val="002B7129"/>
    <w:rsid w:val="002B7E7F"/>
    <w:rsid w:val="002C070E"/>
    <w:rsid w:val="002C1685"/>
    <w:rsid w:val="002C2BD9"/>
    <w:rsid w:val="002C3ED0"/>
    <w:rsid w:val="002C54AD"/>
    <w:rsid w:val="002C6934"/>
    <w:rsid w:val="002D0DE0"/>
    <w:rsid w:val="002D11F2"/>
    <w:rsid w:val="002D1D04"/>
    <w:rsid w:val="002D21D1"/>
    <w:rsid w:val="002D4466"/>
    <w:rsid w:val="002D4835"/>
    <w:rsid w:val="002D4AB9"/>
    <w:rsid w:val="002D536D"/>
    <w:rsid w:val="002D7602"/>
    <w:rsid w:val="002E16AE"/>
    <w:rsid w:val="002E1746"/>
    <w:rsid w:val="002E35A4"/>
    <w:rsid w:val="002E5718"/>
    <w:rsid w:val="002E630B"/>
    <w:rsid w:val="002F1342"/>
    <w:rsid w:val="002F1666"/>
    <w:rsid w:val="002F1B41"/>
    <w:rsid w:val="002F1BB1"/>
    <w:rsid w:val="002F1ED1"/>
    <w:rsid w:val="002F2581"/>
    <w:rsid w:val="002F28F6"/>
    <w:rsid w:val="002F3412"/>
    <w:rsid w:val="00305A47"/>
    <w:rsid w:val="00306A3B"/>
    <w:rsid w:val="003126BC"/>
    <w:rsid w:val="00313671"/>
    <w:rsid w:val="003166AE"/>
    <w:rsid w:val="00316AE8"/>
    <w:rsid w:val="00317E2B"/>
    <w:rsid w:val="00321869"/>
    <w:rsid w:val="00321CAA"/>
    <w:rsid w:val="003235CD"/>
    <w:rsid w:val="0032452F"/>
    <w:rsid w:val="00324C4B"/>
    <w:rsid w:val="0032723D"/>
    <w:rsid w:val="00327F75"/>
    <w:rsid w:val="00331EDC"/>
    <w:rsid w:val="00335F84"/>
    <w:rsid w:val="00336179"/>
    <w:rsid w:val="00336E5A"/>
    <w:rsid w:val="00340129"/>
    <w:rsid w:val="00340751"/>
    <w:rsid w:val="003458D4"/>
    <w:rsid w:val="00345A74"/>
    <w:rsid w:val="00345E2F"/>
    <w:rsid w:val="00347DD6"/>
    <w:rsid w:val="0035008D"/>
    <w:rsid w:val="00350631"/>
    <w:rsid w:val="003517AA"/>
    <w:rsid w:val="00351AD2"/>
    <w:rsid w:val="003541DE"/>
    <w:rsid w:val="003558D2"/>
    <w:rsid w:val="003561B0"/>
    <w:rsid w:val="0035726C"/>
    <w:rsid w:val="00357ED3"/>
    <w:rsid w:val="00357F17"/>
    <w:rsid w:val="00360586"/>
    <w:rsid w:val="00361932"/>
    <w:rsid w:val="00361F19"/>
    <w:rsid w:val="003637E6"/>
    <w:rsid w:val="00364A5D"/>
    <w:rsid w:val="00365756"/>
    <w:rsid w:val="00365B07"/>
    <w:rsid w:val="003677D4"/>
    <w:rsid w:val="00370E0A"/>
    <w:rsid w:val="00371641"/>
    <w:rsid w:val="00371A94"/>
    <w:rsid w:val="00373CD0"/>
    <w:rsid w:val="00373F55"/>
    <w:rsid w:val="00376561"/>
    <w:rsid w:val="00377596"/>
    <w:rsid w:val="0038242A"/>
    <w:rsid w:val="00383014"/>
    <w:rsid w:val="00385E55"/>
    <w:rsid w:val="00386829"/>
    <w:rsid w:val="00392594"/>
    <w:rsid w:val="00392B9C"/>
    <w:rsid w:val="00392FF4"/>
    <w:rsid w:val="00393232"/>
    <w:rsid w:val="003937E5"/>
    <w:rsid w:val="00394376"/>
    <w:rsid w:val="003A15CA"/>
    <w:rsid w:val="003A167A"/>
    <w:rsid w:val="003A1B91"/>
    <w:rsid w:val="003A1C51"/>
    <w:rsid w:val="003A3471"/>
    <w:rsid w:val="003A3B5E"/>
    <w:rsid w:val="003A65E1"/>
    <w:rsid w:val="003B278A"/>
    <w:rsid w:val="003B3BCF"/>
    <w:rsid w:val="003B3CAD"/>
    <w:rsid w:val="003B40E3"/>
    <w:rsid w:val="003B498A"/>
    <w:rsid w:val="003C0961"/>
    <w:rsid w:val="003C0DB8"/>
    <w:rsid w:val="003C24DB"/>
    <w:rsid w:val="003C29A2"/>
    <w:rsid w:val="003C584F"/>
    <w:rsid w:val="003C598D"/>
    <w:rsid w:val="003D123A"/>
    <w:rsid w:val="003D3713"/>
    <w:rsid w:val="003D3AFD"/>
    <w:rsid w:val="003D7DB1"/>
    <w:rsid w:val="003E003E"/>
    <w:rsid w:val="003E161C"/>
    <w:rsid w:val="003E161F"/>
    <w:rsid w:val="003E24E0"/>
    <w:rsid w:val="003E2E23"/>
    <w:rsid w:val="003E3152"/>
    <w:rsid w:val="003E4E66"/>
    <w:rsid w:val="003E4EAB"/>
    <w:rsid w:val="003E530C"/>
    <w:rsid w:val="003E6852"/>
    <w:rsid w:val="003E6DE2"/>
    <w:rsid w:val="003E70F2"/>
    <w:rsid w:val="003F1072"/>
    <w:rsid w:val="003F32FC"/>
    <w:rsid w:val="003F3D86"/>
    <w:rsid w:val="003F40DF"/>
    <w:rsid w:val="003F54D2"/>
    <w:rsid w:val="003F69DD"/>
    <w:rsid w:val="003F7528"/>
    <w:rsid w:val="00401640"/>
    <w:rsid w:val="00401923"/>
    <w:rsid w:val="0040295D"/>
    <w:rsid w:val="004032FE"/>
    <w:rsid w:val="00403A5F"/>
    <w:rsid w:val="00403DB0"/>
    <w:rsid w:val="0040447A"/>
    <w:rsid w:val="004049E8"/>
    <w:rsid w:val="00404AF7"/>
    <w:rsid w:val="00406044"/>
    <w:rsid w:val="004064A4"/>
    <w:rsid w:val="004064C5"/>
    <w:rsid w:val="00410110"/>
    <w:rsid w:val="004101D1"/>
    <w:rsid w:val="00410CA0"/>
    <w:rsid w:val="004116BA"/>
    <w:rsid w:val="00413A8C"/>
    <w:rsid w:val="00416DBF"/>
    <w:rsid w:val="0041709E"/>
    <w:rsid w:val="00420BFF"/>
    <w:rsid w:val="00421613"/>
    <w:rsid w:val="00421626"/>
    <w:rsid w:val="004216AA"/>
    <w:rsid w:val="00421FD3"/>
    <w:rsid w:val="0042211B"/>
    <w:rsid w:val="004230ED"/>
    <w:rsid w:val="00423FC9"/>
    <w:rsid w:val="00424522"/>
    <w:rsid w:val="00425FB8"/>
    <w:rsid w:val="00426CD0"/>
    <w:rsid w:val="0043047D"/>
    <w:rsid w:val="00430955"/>
    <w:rsid w:val="0043423B"/>
    <w:rsid w:val="00435FF7"/>
    <w:rsid w:val="004365CB"/>
    <w:rsid w:val="00436AFC"/>
    <w:rsid w:val="00437382"/>
    <w:rsid w:val="004427A6"/>
    <w:rsid w:val="00442EC6"/>
    <w:rsid w:val="004444B8"/>
    <w:rsid w:val="0044591B"/>
    <w:rsid w:val="00446DFC"/>
    <w:rsid w:val="00446FC9"/>
    <w:rsid w:val="00450D17"/>
    <w:rsid w:val="00452205"/>
    <w:rsid w:val="00452EDE"/>
    <w:rsid w:val="004532E4"/>
    <w:rsid w:val="00453E05"/>
    <w:rsid w:val="00455BC8"/>
    <w:rsid w:val="00456DED"/>
    <w:rsid w:val="00456F35"/>
    <w:rsid w:val="00457BD0"/>
    <w:rsid w:val="00460A7F"/>
    <w:rsid w:val="00463694"/>
    <w:rsid w:val="0046442F"/>
    <w:rsid w:val="00464DFE"/>
    <w:rsid w:val="004675A3"/>
    <w:rsid w:val="00470C90"/>
    <w:rsid w:val="00472355"/>
    <w:rsid w:val="00473C1D"/>
    <w:rsid w:val="00476B00"/>
    <w:rsid w:val="00477E7E"/>
    <w:rsid w:val="0048130B"/>
    <w:rsid w:val="00481A12"/>
    <w:rsid w:val="004821BC"/>
    <w:rsid w:val="00482B70"/>
    <w:rsid w:val="004833EF"/>
    <w:rsid w:val="00484322"/>
    <w:rsid w:val="00484524"/>
    <w:rsid w:val="004845BE"/>
    <w:rsid w:val="004874E6"/>
    <w:rsid w:val="004932F1"/>
    <w:rsid w:val="00493B0E"/>
    <w:rsid w:val="004943D1"/>
    <w:rsid w:val="004956D1"/>
    <w:rsid w:val="004A1F6E"/>
    <w:rsid w:val="004A5035"/>
    <w:rsid w:val="004A6E3A"/>
    <w:rsid w:val="004A750E"/>
    <w:rsid w:val="004B440E"/>
    <w:rsid w:val="004B4F5E"/>
    <w:rsid w:val="004B6B1B"/>
    <w:rsid w:val="004B73AD"/>
    <w:rsid w:val="004B7C0B"/>
    <w:rsid w:val="004B7C62"/>
    <w:rsid w:val="004C0EBE"/>
    <w:rsid w:val="004C1DA8"/>
    <w:rsid w:val="004C7505"/>
    <w:rsid w:val="004C7FAE"/>
    <w:rsid w:val="004D0EEB"/>
    <w:rsid w:val="004D1F48"/>
    <w:rsid w:val="004D48C3"/>
    <w:rsid w:val="004D5CD0"/>
    <w:rsid w:val="004E0948"/>
    <w:rsid w:val="004E0AA9"/>
    <w:rsid w:val="004E1B83"/>
    <w:rsid w:val="004E2203"/>
    <w:rsid w:val="004E33EF"/>
    <w:rsid w:val="004E4B18"/>
    <w:rsid w:val="004E6723"/>
    <w:rsid w:val="004F0523"/>
    <w:rsid w:val="004F0EB1"/>
    <w:rsid w:val="004F2677"/>
    <w:rsid w:val="004F4188"/>
    <w:rsid w:val="004F613F"/>
    <w:rsid w:val="004F7324"/>
    <w:rsid w:val="004F738A"/>
    <w:rsid w:val="00500F31"/>
    <w:rsid w:val="00501A09"/>
    <w:rsid w:val="00504BF6"/>
    <w:rsid w:val="00504C72"/>
    <w:rsid w:val="00504D47"/>
    <w:rsid w:val="00504E55"/>
    <w:rsid w:val="005063EB"/>
    <w:rsid w:val="00510817"/>
    <w:rsid w:val="005111D1"/>
    <w:rsid w:val="0051208C"/>
    <w:rsid w:val="0051242E"/>
    <w:rsid w:val="00512AFA"/>
    <w:rsid w:val="00514DAB"/>
    <w:rsid w:val="005165D3"/>
    <w:rsid w:val="00516AFE"/>
    <w:rsid w:val="00516F4C"/>
    <w:rsid w:val="00521A6F"/>
    <w:rsid w:val="00521E89"/>
    <w:rsid w:val="00522796"/>
    <w:rsid w:val="00525197"/>
    <w:rsid w:val="00525573"/>
    <w:rsid w:val="005262B3"/>
    <w:rsid w:val="0052667C"/>
    <w:rsid w:val="0052725A"/>
    <w:rsid w:val="005311C5"/>
    <w:rsid w:val="00531C68"/>
    <w:rsid w:val="0053294C"/>
    <w:rsid w:val="00533271"/>
    <w:rsid w:val="005337E7"/>
    <w:rsid w:val="0053393D"/>
    <w:rsid w:val="00534AA7"/>
    <w:rsid w:val="005351B3"/>
    <w:rsid w:val="0053672D"/>
    <w:rsid w:val="00536D1C"/>
    <w:rsid w:val="00537FB3"/>
    <w:rsid w:val="00543541"/>
    <w:rsid w:val="00543603"/>
    <w:rsid w:val="005438F0"/>
    <w:rsid w:val="0054491E"/>
    <w:rsid w:val="00545119"/>
    <w:rsid w:val="00545C94"/>
    <w:rsid w:val="005474C0"/>
    <w:rsid w:val="00552C70"/>
    <w:rsid w:val="00554270"/>
    <w:rsid w:val="0055590C"/>
    <w:rsid w:val="005570CB"/>
    <w:rsid w:val="0055721A"/>
    <w:rsid w:val="005631D3"/>
    <w:rsid w:val="00565465"/>
    <w:rsid w:val="0056585B"/>
    <w:rsid w:val="00567FFB"/>
    <w:rsid w:val="00570A58"/>
    <w:rsid w:val="00572A55"/>
    <w:rsid w:val="005744C2"/>
    <w:rsid w:val="00574B92"/>
    <w:rsid w:val="00574F86"/>
    <w:rsid w:val="00575D51"/>
    <w:rsid w:val="00576E4D"/>
    <w:rsid w:val="00581C73"/>
    <w:rsid w:val="0058521C"/>
    <w:rsid w:val="00586655"/>
    <w:rsid w:val="005866AA"/>
    <w:rsid w:val="00587D43"/>
    <w:rsid w:val="00590024"/>
    <w:rsid w:val="00590CE1"/>
    <w:rsid w:val="00591F31"/>
    <w:rsid w:val="00592E7F"/>
    <w:rsid w:val="00594154"/>
    <w:rsid w:val="00596167"/>
    <w:rsid w:val="005A1C44"/>
    <w:rsid w:val="005A4178"/>
    <w:rsid w:val="005B01AC"/>
    <w:rsid w:val="005B0A63"/>
    <w:rsid w:val="005B2B76"/>
    <w:rsid w:val="005B2C7A"/>
    <w:rsid w:val="005C1AC7"/>
    <w:rsid w:val="005C1D4D"/>
    <w:rsid w:val="005C1F19"/>
    <w:rsid w:val="005C4A22"/>
    <w:rsid w:val="005C5284"/>
    <w:rsid w:val="005D0CD3"/>
    <w:rsid w:val="005D2027"/>
    <w:rsid w:val="005D295C"/>
    <w:rsid w:val="005D57CA"/>
    <w:rsid w:val="005D6846"/>
    <w:rsid w:val="005D6EC1"/>
    <w:rsid w:val="005D7376"/>
    <w:rsid w:val="005D7985"/>
    <w:rsid w:val="005E2045"/>
    <w:rsid w:val="005E2068"/>
    <w:rsid w:val="005E3F1D"/>
    <w:rsid w:val="005E4267"/>
    <w:rsid w:val="005E47C5"/>
    <w:rsid w:val="005E4AC7"/>
    <w:rsid w:val="005E655F"/>
    <w:rsid w:val="005E7A01"/>
    <w:rsid w:val="005F0C81"/>
    <w:rsid w:val="005F264F"/>
    <w:rsid w:val="005F3857"/>
    <w:rsid w:val="005F3A4D"/>
    <w:rsid w:val="005F4456"/>
    <w:rsid w:val="005F487A"/>
    <w:rsid w:val="005F65A7"/>
    <w:rsid w:val="005F6644"/>
    <w:rsid w:val="005F7F84"/>
    <w:rsid w:val="00601DCB"/>
    <w:rsid w:val="00603723"/>
    <w:rsid w:val="00604FC5"/>
    <w:rsid w:val="00605253"/>
    <w:rsid w:val="00605390"/>
    <w:rsid w:val="006058FF"/>
    <w:rsid w:val="0060605E"/>
    <w:rsid w:val="0060718B"/>
    <w:rsid w:val="0060728E"/>
    <w:rsid w:val="00610475"/>
    <w:rsid w:val="006129BB"/>
    <w:rsid w:val="00613B75"/>
    <w:rsid w:val="006156B9"/>
    <w:rsid w:val="0061574D"/>
    <w:rsid w:val="00616B5D"/>
    <w:rsid w:val="00617896"/>
    <w:rsid w:val="00620FFA"/>
    <w:rsid w:val="00621273"/>
    <w:rsid w:val="00621B31"/>
    <w:rsid w:val="006226A7"/>
    <w:rsid w:val="00623621"/>
    <w:rsid w:val="00623851"/>
    <w:rsid w:val="006251FB"/>
    <w:rsid w:val="0062648E"/>
    <w:rsid w:val="00626D5F"/>
    <w:rsid w:val="00627CD5"/>
    <w:rsid w:val="006331FA"/>
    <w:rsid w:val="006335B7"/>
    <w:rsid w:val="006335E8"/>
    <w:rsid w:val="006338CC"/>
    <w:rsid w:val="00634261"/>
    <w:rsid w:val="006346E3"/>
    <w:rsid w:val="00636519"/>
    <w:rsid w:val="00637CC7"/>
    <w:rsid w:val="006405E7"/>
    <w:rsid w:val="00641712"/>
    <w:rsid w:val="0064205D"/>
    <w:rsid w:val="00642CA6"/>
    <w:rsid w:val="00643378"/>
    <w:rsid w:val="006440DC"/>
    <w:rsid w:val="00644CF3"/>
    <w:rsid w:val="006463EA"/>
    <w:rsid w:val="00646D89"/>
    <w:rsid w:val="00647CD2"/>
    <w:rsid w:val="0065038A"/>
    <w:rsid w:val="00650779"/>
    <w:rsid w:val="00653AF7"/>
    <w:rsid w:val="00653F2E"/>
    <w:rsid w:val="00654206"/>
    <w:rsid w:val="0065447B"/>
    <w:rsid w:val="00655411"/>
    <w:rsid w:val="0065651A"/>
    <w:rsid w:val="00657129"/>
    <w:rsid w:val="00657725"/>
    <w:rsid w:val="00657C99"/>
    <w:rsid w:val="006630F3"/>
    <w:rsid w:val="0066323F"/>
    <w:rsid w:val="006650BD"/>
    <w:rsid w:val="0066537F"/>
    <w:rsid w:val="0066586D"/>
    <w:rsid w:val="00666594"/>
    <w:rsid w:val="006710CB"/>
    <w:rsid w:val="00671C86"/>
    <w:rsid w:val="0067222F"/>
    <w:rsid w:val="006728D0"/>
    <w:rsid w:val="00673B26"/>
    <w:rsid w:val="00673BFD"/>
    <w:rsid w:val="00673F42"/>
    <w:rsid w:val="00674B7D"/>
    <w:rsid w:val="00675B28"/>
    <w:rsid w:val="00685047"/>
    <w:rsid w:val="00685DF1"/>
    <w:rsid w:val="00687213"/>
    <w:rsid w:val="00687766"/>
    <w:rsid w:val="0069052B"/>
    <w:rsid w:val="00693222"/>
    <w:rsid w:val="006945F5"/>
    <w:rsid w:val="00694905"/>
    <w:rsid w:val="00694EE2"/>
    <w:rsid w:val="00696B98"/>
    <w:rsid w:val="006970CD"/>
    <w:rsid w:val="006A1A43"/>
    <w:rsid w:val="006A2258"/>
    <w:rsid w:val="006A3843"/>
    <w:rsid w:val="006B33D0"/>
    <w:rsid w:val="006B4678"/>
    <w:rsid w:val="006B4794"/>
    <w:rsid w:val="006B4FAA"/>
    <w:rsid w:val="006B5BBE"/>
    <w:rsid w:val="006B62BE"/>
    <w:rsid w:val="006B62E0"/>
    <w:rsid w:val="006B7231"/>
    <w:rsid w:val="006B75FB"/>
    <w:rsid w:val="006C30D4"/>
    <w:rsid w:val="006C3FE1"/>
    <w:rsid w:val="006C42F0"/>
    <w:rsid w:val="006C7934"/>
    <w:rsid w:val="006D1CB3"/>
    <w:rsid w:val="006D23D6"/>
    <w:rsid w:val="006D3651"/>
    <w:rsid w:val="006D3D6B"/>
    <w:rsid w:val="006D44AD"/>
    <w:rsid w:val="006D4700"/>
    <w:rsid w:val="006D513F"/>
    <w:rsid w:val="006D651A"/>
    <w:rsid w:val="006D6D36"/>
    <w:rsid w:val="006D71B1"/>
    <w:rsid w:val="006D73B3"/>
    <w:rsid w:val="006D73EC"/>
    <w:rsid w:val="006E22E4"/>
    <w:rsid w:val="006E275F"/>
    <w:rsid w:val="006E4547"/>
    <w:rsid w:val="006E608F"/>
    <w:rsid w:val="006F0EE8"/>
    <w:rsid w:val="006F1995"/>
    <w:rsid w:val="006F6A17"/>
    <w:rsid w:val="006F73A7"/>
    <w:rsid w:val="007022F8"/>
    <w:rsid w:val="0070341D"/>
    <w:rsid w:val="00704605"/>
    <w:rsid w:val="00705B44"/>
    <w:rsid w:val="007078DC"/>
    <w:rsid w:val="00707A4A"/>
    <w:rsid w:val="00710DC9"/>
    <w:rsid w:val="00711469"/>
    <w:rsid w:val="00711D34"/>
    <w:rsid w:val="0071210D"/>
    <w:rsid w:val="00712138"/>
    <w:rsid w:val="00712B00"/>
    <w:rsid w:val="007131AA"/>
    <w:rsid w:val="007132E2"/>
    <w:rsid w:val="00713A8E"/>
    <w:rsid w:val="00713FB0"/>
    <w:rsid w:val="007144E2"/>
    <w:rsid w:val="007160A7"/>
    <w:rsid w:val="00716715"/>
    <w:rsid w:val="00716C76"/>
    <w:rsid w:val="007176CD"/>
    <w:rsid w:val="00724416"/>
    <w:rsid w:val="00724AC0"/>
    <w:rsid w:val="00725B18"/>
    <w:rsid w:val="00727594"/>
    <w:rsid w:val="00730ED1"/>
    <w:rsid w:val="00731783"/>
    <w:rsid w:val="00731CC3"/>
    <w:rsid w:val="00732051"/>
    <w:rsid w:val="00733142"/>
    <w:rsid w:val="0073377A"/>
    <w:rsid w:val="00736424"/>
    <w:rsid w:val="00737531"/>
    <w:rsid w:val="0073785B"/>
    <w:rsid w:val="007402B7"/>
    <w:rsid w:val="007411ED"/>
    <w:rsid w:val="00741389"/>
    <w:rsid w:val="00745890"/>
    <w:rsid w:val="00745B1E"/>
    <w:rsid w:val="00746884"/>
    <w:rsid w:val="00751C95"/>
    <w:rsid w:val="007524F0"/>
    <w:rsid w:val="0075359B"/>
    <w:rsid w:val="00754003"/>
    <w:rsid w:val="00754320"/>
    <w:rsid w:val="00756331"/>
    <w:rsid w:val="0075740E"/>
    <w:rsid w:val="00757D25"/>
    <w:rsid w:val="00757D55"/>
    <w:rsid w:val="00757D69"/>
    <w:rsid w:val="00757EA9"/>
    <w:rsid w:val="007601EE"/>
    <w:rsid w:val="007611C2"/>
    <w:rsid w:val="0076175D"/>
    <w:rsid w:val="00761EE6"/>
    <w:rsid w:val="00763065"/>
    <w:rsid w:val="007647AD"/>
    <w:rsid w:val="00765AA5"/>
    <w:rsid w:val="00767AF7"/>
    <w:rsid w:val="00770703"/>
    <w:rsid w:val="00770A11"/>
    <w:rsid w:val="00770D97"/>
    <w:rsid w:val="00772DA9"/>
    <w:rsid w:val="00773C97"/>
    <w:rsid w:val="00773DA6"/>
    <w:rsid w:val="00776573"/>
    <w:rsid w:val="00776A61"/>
    <w:rsid w:val="007776DF"/>
    <w:rsid w:val="00781C2A"/>
    <w:rsid w:val="0078220B"/>
    <w:rsid w:val="00783905"/>
    <w:rsid w:val="00783B98"/>
    <w:rsid w:val="00783E1B"/>
    <w:rsid w:val="00786AE8"/>
    <w:rsid w:val="0079024D"/>
    <w:rsid w:val="00790A4F"/>
    <w:rsid w:val="007912BA"/>
    <w:rsid w:val="00791DF6"/>
    <w:rsid w:val="00792230"/>
    <w:rsid w:val="007924AB"/>
    <w:rsid w:val="00793F54"/>
    <w:rsid w:val="00794514"/>
    <w:rsid w:val="00794C67"/>
    <w:rsid w:val="007956F8"/>
    <w:rsid w:val="00795BE7"/>
    <w:rsid w:val="00796BB0"/>
    <w:rsid w:val="007A1315"/>
    <w:rsid w:val="007A4820"/>
    <w:rsid w:val="007A4B0E"/>
    <w:rsid w:val="007A4BDD"/>
    <w:rsid w:val="007A5504"/>
    <w:rsid w:val="007A5C91"/>
    <w:rsid w:val="007A7600"/>
    <w:rsid w:val="007B1949"/>
    <w:rsid w:val="007B2376"/>
    <w:rsid w:val="007B23C4"/>
    <w:rsid w:val="007B34C7"/>
    <w:rsid w:val="007B63F8"/>
    <w:rsid w:val="007B7589"/>
    <w:rsid w:val="007B7DB5"/>
    <w:rsid w:val="007C0638"/>
    <w:rsid w:val="007C0678"/>
    <w:rsid w:val="007C15E0"/>
    <w:rsid w:val="007C1BE5"/>
    <w:rsid w:val="007C2E81"/>
    <w:rsid w:val="007C4F93"/>
    <w:rsid w:val="007C6F93"/>
    <w:rsid w:val="007C7481"/>
    <w:rsid w:val="007C7C36"/>
    <w:rsid w:val="007D1737"/>
    <w:rsid w:val="007D2861"/>
    <w:rsid w:val="007D3353"/>
    <w:rsid w:val="007E007F"/>
    <w:rsid w:val="007E12E5"/>
    <w:rsid w:val="007E14C5"/>
    <w:rsid w:val="007E1B84"/>
    <w:rsid w:val="007E2CDA"/>
    <w:rsid w:val="007E47CD"/>
    <w:rsid w:val="007E5487"/>
    <w:rsid w:val="007E5A05"/>
    <w:rsid w:val="007E7387"/>
    <w:rsid w:val="007F1223"/>
    <w:rsid w:val="007F1F25"/>
    <w:rsid w:val="007F25CD"/>
    <w:rsid w:val="007F269C"/>
    <w:rsid w:val="007F2995"/>
    <w:rsid w:val="007F302B"/>
    <w:rsid w:val="007F3238"/>
    <w:rsid w:val="007F32B1"/>
    <w:rsid w:val="007F338E"/>
    <w:rsid w:val="007F353B"/>
    <w:rsid w:val="007F3F92"/>
    <w:rsid w:val="007F4CD5"/>
    <w:rsid w:val="007F59B4"/>
    <w:rsid w:val="007F6884"/>
    <w:rsid w:val="00800C0A"/>
    <w:rsid w:val="00800D0E"/>
    <w:rsid w:val="008019FB"/>
    <w:rsid w:val="00801A93"/>
    <w:rsid w:val="008031FE"/>
    <w:rsid w:val="00804B44"/>
    <w:rsid w:val="008054BA"/>
    <w:rsid w:val="0080661C"/>
    <w:rsid w:val="00806D5D"/>
    <w:rsid w:val="00807348"/>
    <w:rsid w:val="008105B3"/>
    <w:rsid w:val="00811298"/>
    <w:rsid w:val="00813003"/>
    <w:rsid w:val="00813A62"/>
    <w:rsid w:val="00815FD3"/>
    <w:rsid w:val="0081619D"/>
    <w:rsid w:val="00816406"/>
    <w:rsid w:val="008165AF"/>
    <w:rsid w:val="00816F67"/>
    <w:rsid w:val="00827982"/>
    <w:rsid w:val="00831AD0"/>
    <w:rsid w:val="00831B37"/>
    <w:rsid w:val="00833D1D"/>
    <w:rsid w:val="00835371"/>
    <w:rsid w:val="008366CA"/>
    <w:rsid w:val="00840386"/>
    <w:rsid w:val="008408FC"/>
    <w:rsid w:val="00842AEB"/>
    <w:rsid w:val="008448F2"/>
    <w:rsid w:val="00844BC2"/>
    <w:rsid w:val="00844F60"/>
    <w:rsid w:val="00845E68"/>
    <w:rsid w:val="008470C5"/>
    <w:rsid w:val="008477B0"/>
    <w:rsid w:val="00847FCA"/>
    <w:rsid w:val="00850E5B"/>
    <w:rsid w:val="00851411"/>
    <w:rsid w:val="00851A28"/>
    <w:rsid w:val="008522C4"/>
    <w:rsid w:val="00852307"/>
    <w:rsid w:val="00852586"/>
    <w:rsid w:val="00852F90"/>
    <w:rsid w:val="00853A5D"/>
    <w:rsid w:val="008552FB"/>
    <w:rsid w:val="00856282"/>
    <w:rsid w:val="00856EBB"/>
    <w:rsid w:val="00857150"/>
    <w:rsid w:val="00860436"/>
    <w:rsid w:val="008630D0"/>
    <w:rsid w:val="00864CC6"/>
    <w:rsid w:val="00865FAA"/>
    <w:rsid w:val="00870EF6"/>
    <w:rsid w:val="0087129B"/>
    <w:rsid w:val="00871BD1"/>
    <w:rsid w:val="0087259B"/>
    <w:rsid w:val="008736A6"/>
    <w:rsid w:val="0087408A"/>
    <w:rsid w:val="0087504E"/>
    <w:rsid w:val="00875A2A"/>
    <w:rsid w:val="008773C5"/>
    <w:rsid w:val="008807DC"/>
    <w:rsid w:val="00881111"/>
    <w:rsid w:val="008812FF"/>
    <w:rsid w:val="00882311"/>
    <w:rsid w:val="00882570"/>
    <w:rsid w:val="00882CFF"/>
    <w:rsid w:val="00883031"/>
    <w:rsid w:val="00884451"/>
    <w:rsid w:val="0088647A"/>
    <w:rsid w:val="00886ABD"/>
    <w:rsid w:val="00886CFC"/>
    <w:rsid w:val="00890E82"/>
    <w:rsid w:val="008914E1"/>
    <w:rsid w:val="00894C87"/>
    <w:rsid w:val="00896288"/>
    <w:rsid w:val="0089673B"/>
    <w:rsid w:val="00897672"/>
    <w:rsid w:val="008A0AB9"/>
    <w:rsid w:val="008A3A6F"/>
    <w:rsid w:val="008A558B"/>
    <w:rsid w:val="008A5AAC"/>
    <w:rsid w:val="008A6773"/>
    <w:rsid w:val="008A7329"/>
    <w:rsid w:val="008A7615"/>
    <w:rsid w:val="008B1D74"/>
    <w:rsid w:val="008B5A42"/>
    <w:rsid w:val="008B5DD5"/>
    <w:rsid w:val="008B61CC"/>
    <w:rsid w:val="008B61D7"/>
    <w:rsid w:val="008B670F"/>
    <w:rsid w:val="008B7FD4"/>
    <w:rsid w:val="008C142D"/>
    <w:rsid w:val="008C2C31"/>
    <w:rsid w:val="008C44AE"/>
    <w:rsid w:val="008C4926"/>
    <w:rsid w:val="008C4ED3"/>
    <w:rsid w:val="008C681E"/>
    <w:rsid w:val="008C741E"/>
    <w:rsid w:val="008D010E"/>
    <w:rsid w:val="008D1A95"/>
    <w:rsid w:val="008D2453"/>
    <w:rsid w:val="008D565D"/>
    <w:rsid w:val="008D5741"/>
    <w:rsid w:val="008D5BBD"/>
    <w:rsid w:val="008D6E89"/>
    <w:rsid w:val="008E423E"/>
    <w:rsid w:val="008E47BF"/>
    <w:rsid w:val="008E6532"/>
    <w:rsid w:val="008E746C"/>
    <w:rsid w:val="008F1A65"/>
    <w:rsid w:val="008F2F57"/>
    <w:rsid w:val="008F32F9"/>
    <w:rsid w:val="008F4B78"/>
    <w:rsid w:val="008F6A39"/>
    <w:rsid w:val="008F6B48"/>
    <w:rsid w:val="009006D9"/>
    <w:rsid w:val="00901F0C"/>
    <w:rsid w:val="0090242C"/>
    <w:rsid w:val="00904159"/>
    <w:rsid w:val="009042F3"/>
    <w:rsid w:val="009048E8"/>
    <w:rsid w:val="00904F84"/>
    <w:rsid w:val="0091023A"/>
    <w:rsid w:val="00911FC1"/>
    <w:rsid w:val="0091439C"/>
    <w:rsid w:val="00914422"/>
    <w:rsid w:val="00915DB2"/>
    <w:rsid w:val="009171C0"/>
    <w:rsid w:val="00921642"/>
    <w:rsid w:val="00921C52"/>
    <w:rsid w:val="009223CB"/>
    <w:rsid w:val="009224A7"/>
    <w:rsid w:val="0092356C"/>
    <w:rsid w:val="0092462C"/>
    <w:rsid w:val="009279F9"/>
    <w:rsid w:val="00931A07"/>
    <w:rsid w:val="00931CAA"/>
    <w:rsid w:val="00933E82"/>
    <w:rsid w:val="009347DA"/>
    <w:rsid w:val="00935EDF"/>
    <w:rsid w:val="0093698B"/>
    <w:rsid w:val="00936DF2"/>
    <w:rsid w:val="00937A7E"/>
    <w:rsid w:val="009403FC"/>
    <w:rsid w:val="009412D9"/>
    <w:rsid w:val="009437EB"/>
    <w:rsid w:val="009446B6"/>
    <w:rsid w:val="00944841"/>
    <w:rsid w:val="00944DAC"/>
    <w:rsid w:val="00947EBE"/>
    <w:rsid w:val="0095154C"/>
    <w:rsid w:val="00951A1B"/>
    <w:rsid w:val="00951F0F"/>
    <w:rsid w:val="009520BD"/>
    <w:rsid w:val="0095233D"/>
    <w:rsid w:val="00952D3F"/>
    <w:rsid w:val="00953903"/>
    <w:rsid w:val="00954834"/>
    <w:rsid w:val="00956A38"/>
    <w:rsid w:val="0096033E"/>
    <w:rsid w:val="00960D0E"/>
    <w:rsid w:val="00961953"/>
    <w:rsid w:val="009619AC"/>
    <w:rsid w:val="00964A67"/>
    <w:rsid w:val="00965C38"/>
    <w:rsid w:val="00966286"/>
    <w:rsid w:val="00966A16"/>
    <w:rsid w:val="009726AF"/>
    <w:rsid w:val="009726EC"/>
    <w:rsid w:val="00973705"/>
    <w:rsid w:val="00973AC8"/>
    <w:rsid w:val="00973DB8"/>
    <w:rsid w:val="009746FD"/>
    <w:rsid w:val="00974C7E"/>
    <w:rsid w:val="00977F88"/>
    <w:rsid w:val="00981661"/>
    <w:rsid w:val="00982F32"/>
    <w:rsid w:val="0098407D"/>
    <w:rsid w:val="009843CA"/>
    <w:rsid w:val="00984434"/>
    <w:rsid w:val="00990058"/>
    <w:rsid w:val="00991736"/>
    <w:rsid w:val="00991C11"/>
    <w:rsid w:val="00992407"/>
    <w:rsid w:val="0099362A"/>
    <w:rsid w:val="00994125"/>
    <w:rsid w:val="0099521E"/>
    <w:rsid w:val="009957E3"/>
    <w:rsid w:val="00995C4F"/>
    <w:rsid w:val="00995CAE"/>
    <w:rsid w:val="0099696E"/>
    <w:rsid w:val="009A009D"/>
    <w:rsid w:val="009A017E"/>
    <w:rsid w:val="009A1F5C"/>
    <w:rsid w:val="009A55D0"/>
    <w:rsid w:val="009A5D2A"/>
    <w:rsid w:val="009A63E0"/>
    <w:rsid w:val="009A684C"/>
    <w:rsid w:val="009B004C"/>
    <w:rsid w:val="009B1D81"/>
    <w:rsid w:val="009B2F5A"/>
    <w:rsid w:val="009B3BB8"/>
    <w:rsid w:val="009B4A05"/>
    <w:rsid w:val="009B54B0"/>
    <w:rsid w:val="009B59DD"/>
    <w:rsid w:val="009B6030"/>
    <w:rsid w:val="009B6145"/>
    <w:rsid w:val="009B6787"/>
    <w:rsid w:val="009B7FD7"/>
    <w:rsid w:val="009C6969"/>
    <w:rsid w:val="009C70DD"/>
    <w:rsid w:val="009D134F"/>
    <w:rsid w:val="009D1541"/>
    <w:rsid w:val="009D1A82"/>
    <w:rsid w:val="009D29B3"/>
    <w:rsid w:val="009D5A2A"/>
    <w:rsid w:val="009D5F5A"/>
    <w:rsid w:val="009D639A"/>
    <w:rsid w:val="009D6E4A"/>
    <w:rsid w:val="009D7D8B"/>
    <w:rsid w:val="009E0085"/>
    <w:rsid w:val="009E0761"/>
    <w:rsid w:val="009E2C31"/>
    <w:rsid w:val="009E3DC2"/>
    <w:rsid w:val="009E3FFB"/>
    <w:rsid w:val="009E46CF"/>
    <w:rsid w:val="009F2DB2"/>
    <w:rsid w:val="009F6150"/>
    <w:rsid w:val="009F667B"/>
    <w:rsid w:val="00A001BA"/>
    <w:rsid w:val="00A00D47"/>
    <w:rsid w:val="00A0154A"/>
    <w:rsid w:val="00A02A4F"/>
    <w:rsid w:val="00A03D5B"/>
    <w:rsid w:val="00A0494C"/>
    <w:rsid w:val="00A04D1F"/>
    <w:rsid w:val="00A05AA9"/>
    <w:rsid w:val="00A06D8E"/>
    <w:rsid w:val="00A07788"/>
    <w:rsid w:val="00A10A64"/>
    <w:rsid w:val="00A125DD"/>
    <w:rsid w:val="00A162BB"/>
    <w:rsid w:val="00A166C8"/>
    <w:rsid w:val="00A24D4D"/>
    <w:rsid w:val="00A26420"/>
    <w:rsid w:val="00A2741D"/>
    <w:rsid w:val="00A2773D"/>
    <w:rsid w:val="00A27B40"/>
    <w:rsid w:val="00A30047"/>
    <w:rsid w:val="00A32B4E"/>
    <w:rsid w:val="00A344AE"/>
    <w:rsid w:val="00A34618"/>
    <w:rsid w:val="00A35151"/>
    <w:rsid w:val="00A373ED"/>
    <w:rsid w:val="00A40CBC"/>
    <w:rsid w:val="00A4257E"/>
    <w:rsid w:val="00A44A6E"/>
    <w:rsid w:val="00A477E5"/>
    <w:rsid w:val="00A47E81"/>
    <w:rsid w:val="00A50083"/>
    <w:rsid w:val="00A51BE5"/>
    <w:rsid w:val="00A53847"/>
    <w:rsid w:val="00A55096"/>
    <w:rsid w:val="00A55F11"/>
    <w:rsid w:val="00A5746E"/>
    <w:rsid w:val="00A60329"/>
    <w:rsid w:val="00A6124D"/>
    <w:rsid w:val="00A6204B"/>
    <w:rsid w:val="00A636F6"/>
    <w:rsid w:val="00A641D2"/>
    <w:rsid w:val="00A6446F"/>
    <w:rsid w:val="00A64FCE"/>
    <w:rsid w:val="00A66F3B"/>
    <w:rsid w:val="00A676D0"/>
    <w:rsid w:val="00A708CE"/>
    <w:rsid w:val="00A7108E"/>
    <w:rsid w:val="00A727EA"/>
    <w:rsid w:val="00A731AA"/>
    <w:rsid w:val="00A75179"/>
    <w:rsid w:val="00A75448"/>
    <w:rsid w:val="00A77597"/>
    <w:rsid w:val="00A80F19"/>
    <w:rsid w:val="00A81512"/>
    <w:rsid w:val="00A815F7"/>
    <w:rsid w:val="00A8289A"/>
    <w:rsid w:val="00A82A7F"/>
    <w:rsid w:val="00A834FE"/>
    <w:rsid w:val="00A83E6B"/>
    <w:rsid w:val="00A84027"/>
    <w:rsid w:val="00A86162"/>
    <w:rsid w:val="00A8722B"/>
    <w:rsid w:val="00A926C0"/>
    <w:rsid w:val="00A92C55"/>
    <w:rsid w:val="00A92C78"/>
    <w:rsid w:val="00A93415"/>
    <w:rsid w:val="00A93418"/>
    <w:rsid w:val="00A96BCA"/>
    <w:rsid w:val="00A96E8A"/>
    <w:rsid w:val="00A96EDA"/>
    <w:rsid w:val="00A96F7C"/>
    <w:rsid w:val="00AA0A36"/>
    <w:rsid w:val="00AA0AD6"/>
    <w:rsid w:val="00AA0DC7"/>
    <w:rsid w:val="00AA2990"/>
    <w:rsid w:val="00AA2CB7"/>
    <w:rsid w:val="00AA316F"/>
    <w:rsid w:val="00AA53ED"/>
    <w:rsid w:val="00AA5DDD"/>
    <w:rsid w:val="00AA76E1"/>
    <w:rsid w:val="00AB0AF9"/>
    <w:rsid w:val="00AB1983"/>
    <w:rsid w:val="00AB1EE9"/>
    <w:rsid w:val="00AB319F"/>
    <w:rsid w:val="00AB6451"/>
    <w:rsid w:val="00AB77C1"/>
    <w:rsid w:val="00AC02B0"/>
    <w:rsid w:val="00AC2A52"/>
    <w:rsid w:val="00AC7769"/>
    <w:rsid w:val="00AC7E96"/>
    <w:rsid w:val="00AD415A"/>
    <w:rsid w:val="00AD4522"/>
    <w:rsid w:val="00AD4AFF"/>
    <w:rsid w:val="00AE361E"/>
    <w:rsid w:val="00AE4DBA"/>
    <w:rsid w:val="00AE678F"/>
    <w:rsid w:val="00AE7F68"/>
    <w:rsid w:val="00AF0187"/>
    <w:rsid w:val="00AF1228"/>
    <w:rsid w:val="00AF1994"/>
    <w:rsid w:val="00AF3B4C"/>
    <w:rsid w:val="00AF4909"/>
    <w:rsid w:val="00AF51F1"/>
    <w:rsid w:val="00AF5E71"/>
    <w:rsid w:val="00AF5F0D"/>
    <w:rsid w:val="00AF617D"/>
    <w:rsid w:val="00AF65C3"/>
    <w:rsid w:val="00AF673C"/>
    <w:rsid w:val="00B0293D"/>
    <w:rsid w:val="00B0371F"/>
    <w:rsid w:val="00B04078"/>
    <w:rsid w:val="00B045FE"/>
    <w:rsid w:val="00B068D7"/>
    <w:rsid w:val="00B0744D"/>
    <w:rsid w:val="00B0784D"/>
    <w:rsid w:val="00B07972"/>
    <w:rsid w:val="00B10AE8"/>
    <w:rsid w:val="00B112A1"/>
    <w:rsid w:val="00B11F50"/>
    <w:rsid w:val="00B12612"/>
    <w:rsid w:val="00B13291"/>
    <w:rsid w:val="00B161FA"/>
    <w:rsid w:val="00B16AE6"/>
    <w:rsid w:val="00B17134"/>
    <w:rsid w:val="00B174F1"/>
    <w:rsid w:val="00B21325"/>
    <w:rsid w:val="00B22B01"/>
    <w:rsid w:val="00B23250"/>
    <w:rsid w:val="00B24054"/>
    <w:rsid w:val="00B258F9"/>
    <w:rsid w:val="00B26383"/>
    <w:rsid w:val="00B26DEF"/>
    <w:rsid w:val="00B275D3"/>
    <w:rsid w:val="00B275F3"/>
    <w:rsid w:val="00B30800"/>
    <w:rsid w:val="00B31863"/>
    <w:rsid w:val="00B3277C"/>
    <w:rsid w:val="00B33142"/>
    <w:rsid w:val="00B3423D"/>
    <w:rsid w:val="00B35633"/>
    <w:rsid w:val="00B36B88"/>
    <w:rsid w:val="00B36D35"/>
    <w:rsid w:val="00B376FC"/>
    <w:rsid w:val="00B37752"/>
    <w:rsid w:val="00B40DF9"/>
    <w:rsid w:val="00B421D9"/>
    <w:rsid w:val="00B42A5D"/>
    <w:rsid w:val="00B4366E"/>
    <w:rsid w:val="00B4582A"/>
    <w:rsid w:val="00B45A6E"/>
    <w:rsid w:val="00B45DCF"/>
    <w:rsid w:val="00B4651A"/>
    <w:rsid w:val="00B468F5"/>
    <w:rsid w:val="00B501CA"/>
    <w:rsid w:val="00B52583"/>
    <w:rsid w:val="00B5316D"/>
    <w:rsid w:val="00B53C5A"/>
    <w:rsid w:val="00B56858"/>
    <w:rsid w:val="00B56F8E"/>
    <w:rsid w:val="00B57E9A"/>
    <w:rsid w:val="00B62827"/>
    <w:rsid w:val="00B63180"/>
    <w:rsid w:val="00B64C53"/>
    <w:rsid w:val="00B65122"/>
    <w:rsid w:val="00B65CBE"/>
    <w:rsid w:val="00B66445"/>
    <w:rsid w:val="00B672E2"/>
    <w:rsid w:val="00B67840"/>
    <w:rsid w:val="00B71CAB"/>
    <w:rsid w:val="00B724BC"/>
    <w:rsid w:val="00B73333"/>
    <w:rsid w:val="00B75842"/>
    <w:rsid w:val="00B75E25"/>
    <w:rsid w:val="00B75E59"/>
    <w:rsid w:val="00B80423"/>
    <w:rsid w:val="00B822BC"/>
    <w:rsid w:val="00B82E9B"/>
    <w:rsid w:val="00B837CC"/>
    <w:rsid w:val="00B84DEA"/>
    <w:rsid w:val="00B862E6"/>
    <w:rsid w:val="00B874A0"/>
    <w:rsid w:val="00B875AD"/>
    <w:rsid w:val="00B90DA1"/>
    <w:rsid w:val="00B92E14"/>
    <w:rsid w:val="00B95000"/>
    <w:rsid w:val="00B95618"/>
    <w:rsid w:val="00B95A0D"/>
    <w:rsid w:val="00B95AFA"/>
    <w:rsid w:val="00B9625A"/>
    <w:rsid w:val="00B96726"/>
    <w:rsid w:val="00BA04C0"/>
    <w:rsid w:val="00BA1E4E"/>
    <w:rsid w:val="00BA2A40"/>
    <w:rsid w:val="00BA31D8"/>
    <w:rsid w:val="00BA3488"/>
    <w:rsid w:val="00BA38F7"/>
    <w:rsid w:val="00BA3D18"/>
    <w:rsid w:val="00BA646E"/>
    <w:rsid w:val="00BA69DD"/>
    <w:rsid w:val="00BA7B9E"/>
    <w:rsid w:val="00BB2D5A"/>
    <w:rsid w:val="00BB3E31"/>
    <w:rsid w:val="00BB4151"/>
    <w:rsid w:val="00BB44F0"/>
    <w:rsid w:val="00BB552B"/>
    <w:rsid w:val="00BB738C"/>
    <w:rsid w:val="00BC11EC"/>
    <w:rsid w:val="00BC17C2"/>
    <w:rsid w:val="00BC18E5"/>
    <w:rsid w:val="00BC3959"/>
    <w:rsid w:val="00BC3A54"/>
    <w:rsid w:val="00BC4D77"/>
    <w:rsid w:val="00BC5F77"/>
    <w:rsid w:val="00BC6A8C"/>
    <w:rsid w:val="00BC761C"/>
    <w:rsid w:val="00BD0059"/>
    <w:rsid w:val="00BD0ADC"/>
    <w:rsid w:val="00BD1D2D"/>
    <w:rsid w:val="00BD308B"/>
    <w:rsid w:val="00BD563E"/>
    <w:rsid w:val="00BD56BB"/>
    <w:rsid w:val="00BD6CB7"/>
    <w:rsid w:val="00BD7335"/>
    <w:rsid w:val="00BE067E"/>
    <w:rsid w:val="00BE0846"/>
    <w:rsid w:val="00BE0DAA"/>
    <w:rsid w:val="00BE20FF"/>
    <w:rsid w:val="00BE251B"/>
    <w:rsid w:val="00BE3224"/>
    <w:rsid w:val="00BE3610"/>
    <w:rsid w:val="00BE4BD9"/>
    <w:rsid w:val="00BE7F49"/>
    <w:rsid w:val="00BF0951"/>
    <w:rsid w:val="00BF09E6"/>
    <w:rsid w:val="00BF0DE7"/>
    <w:rsid w:val="00BF0DF6"/>
    <w:rsid w:val="00BF4817"/>
    <w:rsid w:val="00BF5845"/>
    <w:rsid w:val="00BF675C"/>
    <w:rsid w:val="00BF6D35"/>
    <w:rsid w:val="00BF71B1"/>
    <w:rsid w:val="00C017BA"/>
    <w:rsid w:val="00C0227B"/>
    <w:rsid w:val="00C03C26"/>
    <w:rsid w:val="00C04147"/>
    <w:rsid w:val="00C0624C"/>
    <w:rsid w:val="00C07D5B"/>
    <w:rsid w:val="00C10B4F"/>
    <w:rsid w:val="00C12C20"/>
    <w:rsid w:val="00C13E56"/>
    <w:rsid w:val="00C149BF"/>
    <w:rsid w:val="00C14A80"/>
    <w:rsid w:val="00C1500C"/>
    <w:rsid w:val="00C1608B"/>
    <w:rsid w:val="00C1653B"/>
    <w:rsid w:val="00C166BB"/>
    <w:rsid w:val="00C16EE4"/>
    <w:rsid w:val="00C205FF"/>
    <w:rsid w:val="00C207DF"/>
    <w:rsid w:val="00C215DF"/>
    <w:rsid w:val="00C22294"/>
    <w:rsid w:val="00C22A3A"/>
    <w:rsid w:val="00C23614"/>
    <w:rsid w:val="00C242DB"/>
    <w:rsid w:val="00C2431E"/>
    <w:rsid w:val="00C244CB"/>
    <w:rsid w:val="00C25454"/>
    <w:rsid w:val="00C264BB"/>
    <w:rsid w:val="00C26D2D"/>
    <w:rsid w:val="00C26E98"/>
    <w:rsid w:val="00C26F3D"/>
    <w:rsid w:val="00C2715B"/>
    <w:rsid w:val="00C3135A"/>
    <w:rsid w:val="00C31A57"/>
    <w:rsid w:val="00C31DC9"/>
    <w:rsid w:val="00C332B7"/>
    <w:rsid w:val="00C34848"/>
    <w:rsid w:val="00C34A0C"/>
    <w:rsid w:val="00C36358"/>
    <w:rsid w:val="00C42390"/>
    <w:rsid w:val="00C424FC"/>
    <w:rsid w:val="00C42646"/>
    <w:rsid w:val="00C440DB"/>
    <w:rsid w:val="00C44495"/>
    <w:rsid w:val="00C4621F"/>
    <w:rsid w:val="00C46CE9"/>
    <w:rsid w:val="00C50C50"/>
    <w:rsid w:val="00C52CE4"/>
    <w:rsid w:val="00C52F09"/>
    <w:rsid w:val="00C52FDC"/>
    <w:rsid w:val="00C52FFC"/>
    <w:rsid w:val="00C5579B"/>
    <w:rsid w:val="00C60920"/>
    <w:rsid w:val="00C63105"/>
    <w:rsid w:val="00C637CE"/>
    <w:rsid w:val="00C64FE4"/>
    <w:rsid w:val="00C65670"/>
    <w:rsid w:val="00C669F0"/>
    <w:rsid w:val="00C670D9"/>
    <w:rsid w:val="00C710D1"/>
    <w:rsid w:val="00C721F7"/>
    <w:rsid w:val="00C72798"/>
    <w:rsid w:val="00C7620A"/>
    <w:rsid w:val="00C763FD"/>
    <w:rsid w:val="00C803A5"/>
    <w:rsid w:val="00C807D2"/>
    <w:rsid w:val="00C8165D"/>
    <w:rsid w:val="00C81A90"/>
    <w:rsid w:val="00C81ACE"/>
    <w:rsid w:val="00C824B2"/>
    <w:rsid w:val="00C82D8D"/>
    <w:rsid w:val="00C83B6D"/>
    <w:rsid w:val="00C83E6D"/>
    <w:rsid w:val="00C840FD"/>
    <w:rsid w:val="00C842E7"/>
    <w:rsid w:val="00C86AFF"/>
    <w:rsid w:val="00C870FF"/>
    <w:rsid w:val="00C95B32"/>
    <w:rsid w:val="00CA2ED2"/>
    <w:rsid w:val="00CA3DAC"/>
    <w:rsid w:val="00CA54B4"/>
    <w:rsid w:val="00CA55A3"/>
    <w:rsid w:val="00CA56D7"/>
    <w:rsid w:val="00CA6B1D"/>
    <w:rsid w:val="00CB1605"/>
    <w:rsid w:val="00CB1A60"/>
    <w:rsid w:val="00CB4A47"/>
    <w:rsid w:val="00CB4BAC"/>
    <w:rsid w:val="00CB4BD1"/>
    <w:rsid w:val="00CB5289"/>
    <w:rsid w:val="00CB70D2"/>
    <w:rsid w:val="00CB7A38"/>
    <w:rsid w:val="00CC35C8"/>
    <w:rsid w:val="00CC36BA"/>
    <w:rsid w:val="00CC3B53"/>
    <w:rsid w:val="00CC640C"/>
    <w:rsid w:val="00CC6DEB"/>
    <w:rsid w:val="00CD0C26"/>
    <w:rsid w:val="00CD0F8F"/>
    <w:rsid w:val="00CD3BDA"/>
    <w:rsid w:val="00CD449B"/>
    <w:rsid w:val="00CD7F37"/>
    <w:rsid w:val="00CE3219"/>
    <w:rsid w:val="00CF10E1"/>
    <w:rsid w:val="00CF16AC"/>
    <w:rsid w:val="00CF173A"/>
    <w:rsid w:val="00CF3383"/>
    <w:rsid w:val="00CF393C"/>
    <w:rsid w:val="00CF5619"/>
    <w:rsid w:val="00CF63FC"/>
    <w:rsid w:val="00CF64B5"/>
    <w:rsid w:val="00CF685D"/>
    <w:rsid w:val="00CF6DAA"/>
    <w:rsid w:val="00D00A88"/>
    <w:rsid w:val="00D01750"/>
    <w:rsid w:val="00D01B84"/>
    <w:rsid w:val="00D02022"/>
    <w:rsid w:val="00D0229E"/>
    <w:rsid w:val="00D0399C"/>
    <w:rsid w:val="00D049DC"/>
    <w:rsid w:val="00D10445"/>
    <w:rsid w:val="00D10F1F"/>
    <w:rsid w:val="00D12C79"/>
    <w:rsid w:val="00D141B8"/>
    <w:rsid w:val="00D178E7"/>
    <w:rsid w:val="00D210DB"/>
    <w:rsid w:val="00D238AE"/>
    <w:rsid w:val="00D23C59"/>
    <w:rsid w:val="00D24AE7"/>
    <w:rsid w:val="00D251FD"/>
    <w:rsid w:val="00D26944"/>
    <w:rsid w:val="00D26DD1"/>
    <w:rsid w:val="00D27C1B"/>
    <w:rsid w:val="00D30360"/>
    <w:rsid w:val="00D31AA2"/>
    <w:rsid w:val="00D31FDF"/>
    <w:rsid w:val="00D3505D"/>
    <w:rsid w:val="00D355E1"/>
    <w:rsid w:val="00D35B33"/>
    <w:rsid w:val="00D36794"/>
    <w:rsid w:val="00D36898"/>
    <w:rsid w:val="00D37143"/>
    <w:rsid w:val="00D37507"/>
    <w:rsid w:val="00D41783"/>
    <w:rsid w:val="00D41EC6"/>
    <w:rsid w:val="00D42171"/>
    <w:rsid w:val="00D42605"/>
    <w:rsid w:val="00D43166"/>
    <w:rsid w:val="00D43DC5"/>
    <w:rsid w:val="00D4402E"/>
    <w:rsid w:val="00D51B8B"/>
    <w:rsid w:val="00D51CEE"/>
    <w:rsid w:val="00D526A7"/>
    <w:rsid w:val="00D5325C"/>
    <w:rsid w:val="00D5341E"/>
    <w:rsid w:val="00D534FD"/>
    <w:rsid w:val="00D566E8"/>
    <w:rsid w:val="00D56986"/>
    <w:rsid w:val="00D56DD1"/>
    <w:rsid w:val="00D57490"/>
    <w:rsid w:val="00D574FA"/>
    <w:rsid w:val="00D6050F"/>
    <w:rsid w:val="00D60A77"/>
    <w:rsid w:val="00D612ED"/>
    <w:rsid w:val="00D622BD"/>
    <w:rsid w:val="00D64CD9"/>
    <w:rsid w:val="00D667EB"/>
    <w:rsid w:val="00D66AAC"/>
    <w:rsid w:val="00D70711"/>
    <w:rsid w:val="00D722B8"/>
    <w:rsid w:val="00D72D2F"/>
    <w:rsid w:val="00D75BA5"/>
    <w:rsid w:val="00D75F87"/>
    <w:rsid w:val="00D80E6A"/>
    <w:rsid w:val="00D825ED"/>
    <w:rsid w:val="00D82C68"/>
    <w:rsid w:val="00D843F0"/>
    <w:rsid w:val="00D8552C"/>
    <w:rsid w:val="00D85E8C"/>
    <w:rsid w:val="00D8735B"/>
    <w:rsid w:val="00D87D1E"/>
    <w:rsid w:val="00D90415"/>
    <w:rsid w:val="00D91DA5"/>
    <w:rsid w:val="00D91EF2"/>
    <w:rsid w:val="00D9239B"/>
    <w:rsid w:val="00D92609"/>
    <w:rsid w:val="00D9622B"/>
    <w:rsid w:val="00D97AC6"/>
    <w:rsid w:val="00DA0ED0"/>
    <w:rsid w:val="00DA1300"/>
    <w:rsid w:val="00DA1629"/>
    <w:rsid w:val="00DA1648"/>
    <w:rsid w:val="00DA22FC"/>
    <w:rsid w:val="00DA23AB"/>
    <w:rsid w:val="00DA2D60"/>
    <w:rsid w:val="00DA40B6"/>
    <w:rsid w:val="00DA47CF"/>
    <w:rsid w:val="00DA610B"/>
    <w:rsid w:val="00DA63A7"/>
    <w:rsid w:val="00DA7B80"/>
    <w:rsid w:val="00DA7EEB"/>
    <w:rsid w:val="00DB0DF8"/>
    <w:rsid w:val="00DB0E0D"/>
    <w:rsid w:val="00DB145F"/>
    <w:rsid w:val="00DB3685"/>
    <w:rsid w:val="00DB42C9"/>
    <w:rsid w:val="00DB4984"/>
    <w:rsid w:val="00DB53BE"/>
    <w:rsid w:val="00DB7198"/>
    <w:rsid w:val="00DB7D13"/>
    <w:rsid w:val="00DC0F50"/>
    <w:rsid w:val="00DC17F6"/>
    <w:rsid w:val="00DC205D"/>
    <w:rsid w:val="00DC22E3"/>
    <w:rsid w:val="00DC3535"/>
    <w:rsid w:val="00DC3A02"/>
    <w:rsid w:val="00DC4617"/>
    <w:rsid w:val="00DC5207"/>
    <w:rsid w:val="00DC607A"/>
    <w:rsid w:val="00DC724E"/>
    <w:rsid w:val="00DC7370"/>
    <w:rsid w:val="00DC788E"/>
    <w:rsid w:val="00DD19E8"/>
    <w:rsid w:val="00DD1AC0"/>
    <w:rsid w:val="00DD1C7E"/>
    <w:rsid w:val="00DD1CF7"/>
    <w:rsid w:val="00DD4784"/>
    <w:rsid w:val="00DD4FF1"/>
    <w:rsid w:val="00DD5DC0"/>
    <w:rsid w:val="00DD7445"/>
    <w:rsid w:val="00DE1743"/>
    <w:rsid w:val="00DE1ACB"/>
    <w:rsid w:val="00DE23FC"/>
    <w:rsid w:val="00DE499D"/>
    <w:rsid w:val="00DE60D5"/>
    <w:rsid w:val="00DE6336"/>
    <w:rsid w:val="00DE640C"/>
    <w:rsid w:val="00DE701A"/>
    <w:rsid w:val="00DF0EEE"/>
    <w:rsid w:val="00DF218E"/>
    <w:rsid w:val="00DF42A8"/>
    <w:rsid w:val="00DF7048"/>
    <w:rsid w:val="00DF7A68"/>
    <w:rsid w:val="00E00F64"/>
    <w:rsid w:val="00E01AE4"/>
    <w:rsid w:val="00E03782"/>
    <w:rsid w:val="00E03DBD"/>
    <w:rsid w:val="00E07398"/>
    <w:rsid w:val="00E079E4"/>
    <w:rsid w:val="00E07E08"/>
    <w:rsid w:val="00E11628"/>
    <w:rsid w:val="00E12754"/>
    <w:rsid w:val="00E137D6"/>
    <w:rsid w:val="00E13969"/>
    <w:rsid w:val="00E13F8E"/>
    <w:rsid w:val="00E144CD"/>
    <w:rsid w:val="00E20243"/>
    <w:rsid w:val="00E20845"/>
    <w:rsid w:val="00E208B2"/>
    <w:rsid w:val="00E20ADC"/>
    <w:rsid w:val="00E2118C"/>
    <w:rsid w:val="00E21625"/>
    <w:rsid w:val="00E21DB7"/>
    <w:rsid w:val="00E22BF7"/>
    <w:rsid w:val="00E233C4"/>
    <w:rsid w:val="00E2475A"/>
    <w:rsid w:val="00E2509C"/>
    <w:rsid w:val="00E27C7A"/>
    <w:rsid w:val="00E3041F"/>
    <w:rsid w:val="00E3206C"/>
    <w:rsid w:val="00E3307C"/>
    <w:rsid w:val="00E332CA"/>
    <w:rsid w:val="00E334E9"/>
    <w:rsid w:val="00E3404A"/>
    <w:rsid w:val="00E342F8"/>
    <w:rsid w:val="00E344FD"/>
    <w:rsid w:val="00E34510"/>
    <w:rsid w:val="00E34E85"/>
    <w:rsid w:val="00E34EC9"/>
    <w:rsid w:val="00E34F30"/>
    <w:rsid w:val="00E35AA2"/>
    <w:rsid w:val="00E36309"/>
    <w:rsid w:val="00E36859"/>
    <w:rsid w:val="00E37072"/>
    <w:rsid w:val="00E40257"/>
    <w:rsid w:val="00E405E7"/>
    <w:rsid w:val="00E4213D"/>
    <w:rsid w:val="00E42DAA"/>
    <w:rsid w:val="00E4372D"/>
    <w:rsid w:val="00E43E1A"/>
    <w:rsid w:val="00E44CB8"/>
    <w:rsid w:val="00E46455"/>
    <w:rsid w:val="00E50AED"/>
    <w:rsid w:val="00E53995"/>
    <w:rsid w:val="00E54DD8"/>
    <w:rsid w:val="00E55BD9"/>
    <w:rsid w:val="00E5610E"/>
    <w:rsid w:val="00E5686F"/>
    <w:rsid w:val="00E57FAF"/>
    <w:rsid w:val="00E60386"/>
    <w:rsid w:val="00E60C49"/>
    <w:rsid w:val="00E61699"/>
    <w:rsid w:val="00E61F3C"/>
    <w:rsid w:val="00E625A3"/>
    <w:rsid w:val="00E633B3"/>
    <w:rsid w:val="00E633B4"/>
    <w:rsid w:val="00E641B3"/>
    <w:rsid w:val="00E673E5"/>
    <w:rsid w:val="00E70652"/>
    <w:rsid w:val="00E7180C"/>
    <w:rsid w:val="00E7223E"/>
    <w:rsid w:val="00E72DE8"/>
    <w:rsid w:val="00E72F64"/>
    <w:rsid w:val="00E739C4"/>
    <w:rsid w:val="00E74A5B"/>
    <w:rsid w:val="00E74BF9"/>
    <w:rsid w:val="00E76492"/>
    <w:rsid w:val="00E77057"/>
    <w:rsid w:val="00E8387B"/>
    <w:rsid w:val="00E8531E"/>
    <w:rsid w:val="00E85E1C"/>
    <w:rsid w:val="00E862C9"/>
    <w:rsid w:val="00E8655A"/>
    <w:rsid w:val="00E86D74"/>
    <w:rsid w:val="00E87885"/>
    <w:rsid w:val="00E905C1"/>
    <w:rsid w:val="00E93014"/>
    <w:rsid w:val="00E97B95"/>
    <w:rsid w:val="00E97E09"/>
    <w:rsid w:val="00E97F1C"/>
    <w:rsid w:val="00EA20FB"/>
    <w:rsid w:val="00EA3D51"/>
    <w:rsid w:val="00EA3D7B"/>
    <w:rsid w:val="00EA7B8D"/>
    <w:rsid w:val="00EA7EFF"/>
    <w:rsid w:val="00EB48EC"/>
    <w:rsid w:val="00EB567C"/>
    <w:rsid w:val="00EB6059"/>
    <w:rsid w:val="00EB795C"/>
    <w:rsid w:val="00EC1D65"/>
    <w:rsid w:val="00EC38A2"/>
    <w:rsid w:val="00EC4235"/>
    <w:rsid w:val="00EC527B"/>
    <w:rsid w:val="00ED0191"/>
    <w:rsid w:val="00ED1724"/>
    <w:rsid w:val="00ED175D"/>
    <w:rsid w:val="00ED245E"/>
    <w:rsid w:val="00ED411B"/>
    <w:rsid w:val="00ED467B"/>
    <w:rsid w:val="00ED4681"/>
    <w:rsid w:val="00ED5E25"/>
    <w:rsid w:val="00ED6DCF"/>
    <w:rsid w:val="00EE0453"/>
    <w:rsid w:val="00EE0E4D"/>
    <w:rsid w:val="00EE19F1"/>
    <w:rsid w:val="00EE364F"/>
    <w:rsid w:val="00EE5E3B"/>
    <w:rsid w:val="00EF157B"/>
    <w:rsid w:val="00EF4494"/>
    <w:rsid w:val="00EF47F9"/>
    <w:rsid w:val="00EF5E5E"/>
    <w:rsid w:val="00EF5F42"/>
    <w:rsid w:val="00EF5F76"/>
    <w:rsid w:val="00EF6A34"/>
    <w:rsid w:val="00EF7066"/>
    <w:rsid w:val="00EF7329"/>
    <w:rsid w:val="00F007E0"/>
    <w:rsid w:val="00F00CFE"/>
    <w:rsid w:val="00F00FC1"/>
    <w:rsid w:val="00F01017"/>
    <w:rsid w:val="00F03C85"/>
    <w:rsid w:val="00F043A7"/>
    <w:rsid w:val="00F06577"/>
    <w:rsid w:val="00F07CCD"/>
    <w:rsid w:val="00F11120"/>
    <w:rsid w:val="00F11273"/>
    <w:rsid w:val="00F11813"/>
    <w:rsid w:val="00F13B1D"/>
    <w:rsid w:val="00F156DC"/>
    <w:rsid w:val="00F16C5B"/>
    <w:rsid w:val="00F174C6"/>
    <w:rsid w:val="00F17D97"/>
    <w:rsid w:val="00F2052C"/>
    <w:rsid w:val="00F21944"/>
    <w:rsid w:val="00F23AA7"/>
    <w:rsid w:val="00F24452"/>
    <w:rsid w:val="00F2586F"/>
    <w:rsid w:val="00F2606C"/>
    <w:rsid w:val="00F27A44"/>
    <w:rsid w:val="00F30017"/>
    <w:rsid w:val="00F30AC7"/>
    <w:rsid w:val="00F31585"/>
    <w:rsid w:val="00F32850"/>
    <w:rsid w:val="00F33333"/>
    <w:rsid w:val="00F35879"/>
    <w:rsid w:val="00F366ED"/>
    <w:rsid w:val="00F367A4"/>
    <w:rsid w:val="00F449F0"/>
    <w:rsid w:val="00F45D1B"/>
    <w:rsid w:val="00F466D9"/>
    <w:rsid w:val="00F4693B"/>
    <w:rsid w:val="00F47530"/>
    <w:rsid w:val="00F51772"/>
    <w:rsid w:val="00F54073"/>
    <w:rsid w:val="00F54D56"/>
    <w:rsid w:val="00F55034"/>
    <w:rsid w:val="00F553B6"/>
    <w:rsid w:val="00F57322"/>
    <w:rsid w:val="00F57FB5"/>
    <w:rsid w:val="00F6024C"/>
    <w:rsid w:val="00F60B60"/>
    <w:rsid w:val="00F610A7"/>
    <w:rsid w:val="00F618C8"/>
    <w:rsid w:val="00F61C71"/>
    <w:rsid w:val="00F63140"/>
    <w:rsid w:val="00F645B4"/>
    <w:rsid w:val="00F6547F"/>
    <w:rsid w:val="00F657CE"/>
    <w:rsid w:val="00F659CE"/>
    <w:rsid w:val="00F66847"/>
    <w:rsid w:val="00F66CFD"/>
    <w:rsid w:val="00F671BD"/>
    <w:rsid w:val="00F719A5"/>
    <w:rsid w:val="00F73E1C"/>
    <w:rsid w:val="00F73F00"/>
    <w:rsid w:val="00F74D18"/>
    <w:rsid w:val="00F76946"/>
    <w:rsid w:val="00F812C3"/>
    <w:rsid w:val="00F82A0F"/>
    <w:rsid w:val="00F8326C"/>
    <w:rsid w:val="00F8337A"/>
    <w:rsid w:val="00F840D3"/>
    <w:rsid w:val="00F930DC"/>
    <w:rsid w:val="00F934C5"/>
    <w:rsid w:val="00F93595"/>
    <w:rsid w:val="00F93645"/>
    <w:rsid w:val="00F94D1A"/>
    <w:rsid w:val="00F95C52"/>
    <w:rsid w:val="00F9633C"/>
    <w:rsid w:val="00FA0288"/>
    <w:rsid w:val="00FA0491"/>
    <w:rsid w:val="00FA0EA3"/>
    <w:rsid w:val="00FA1EC7"/>
    <w:rsid w:val="00FA1FE8"/>
    <w:rsid w:val="00FA210D"/>
    <w:rsid w:val="00FA3A05"/>
    <w:rsid w:val="00FA3D4E"/>
    <w:rsid w:val="00FA4516"/>
    <w:rsid w:val="00FA5677"/>
    <w:rsid w:val="00FA6382"/>
    <w:rsid w:val="00FA7691"/>
    <w:rsid w:val="00FB072C"/>
    <w:rsid w:val="00FB18D4"/>
    <w:rsid w:val="00FB2390"/>
    <w:rsid w:val="00FB2395"/>
    <w:rsid w:val="00FB26E8"/>
    <w:rsid w:val="00FB36EC"/>
    <w:rsid w:val="00FB52C7"/>
    <w:rsid w:val="00FB65FB"/>
    <w:rsid w:val="00FB68B1"/>
    <w:rsid w:val="00FB71A9"/>
    <w:rsid w:val="00FB75CD"/>
    <w:rsid w:val="00FC1536"/>
    <w:rsid w:val="00FC16DC"/>
    <w:rsid w:val="00FC2506"/>
    <w:rsid w:val="00FC3421"/>
    <w:rsid w:val="00FC4355"/>
    <w:rsid w:val="00FC45FC"/>
    <w:rsid w:val="00FC4AC7"/>
    <w:rsid w:val="00FC516A"/>
    <w:rsid w:val="00FC7532"/>
    <w:rsid w:val="00FD09DF"/>
    <w:rsid w:val="00FD3D6B"/>
    <w:rsid w:val="00FD3E09"/>
    <w:rsid w:val="00FD4C3D"/>
    <w:rsid w:val="00FE0024"/>
    <w:rsid w:val="00FE0791"/>
    <w:rsid w:val="00FE0E36"/>
    <w:rsid w:val="00FE1EBC"/>
    <w:rsid w:val="00FE213B"/>
    <w:rsid w:val="00FE231F"/>
    <w:rsid w:val="00FE3F7C"/>
    <w:rsid w:val="00FE5F56"/>
    <w:rsid w:val="00FE6347"/>
    <w:rsid w:val="00FE6C75"/>
    <w:rsid w:val="00FF016E"/>
    <w:rsid w:val="00FF0976"/>
    <w:rsid w:val="00FF11DB"/>
    <w:rsid w:val="00FF155E"/>
    <w:rsid w:val="00FF1618"/>
    <w:rsid w:val="00FF17E2"/>
    <w:rsid w:val="00FF2704"/>
    <w:rsid w:val="00FF3B4D"/>
    <w:rsid w:val="00FF5F64"/>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docId w15:val="{443053C7-9BE2-4897-A78F-E906E76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82A"/>
    <w:pPr>
      <w:autoSpaceDE w:val="0"/>
      <w:autoSpaceDN w:val="0"/>
      <w:adjustRightInd w:val="0"/>
    </w:pPr>
    <w:rPr>
      <w:rFonts w:ascii="Times New Roman" w:hAnsi="Times New Roman"/>
    </w:rPr>
  </w:style>
  <w:style w:type="paragraph" w:styleId="1">
    <w:name w:val="heading 1"/>
    <w:basedOn w:val="a"/>
    <w:next w:val="a"/>
    <w:link w:val="10"/>
    <w:qFormat/>
    <w:rsid w:val="00B4582A"/>
    <w:pPr>
      <w:keepNext/>
      <w:ind w:left="113"/>
      <w:jc w:val="center"/>
      <w:outlineLvl w:val="0"/>
    </w:pPr>
    <w:rPr>
      <w:sz w:val="28"/>
      <w:szCs w:val="28"/>
    </w:rPr>
  </w:style>
  <w:style w:type="paragraph" w:styleId="2">
    <w:name w:val="heading 2"/>
    <w:basedOn w:val="a"/>
    <w:next w:val="a"/>
    <w:link w:val="20"/>
    <w:qFormat/>
    <w:rsid w:val="00B4582A"/>
    <w:pPr>
      <w:keepNext/>
      <w:ind w:left="855"/>
      <w:outlineLvl w:val="1"/>
    </w:pPr>
  </w:style>
  <w:style w:type="paragraph" w:styleId="3">
    <w:name w:val="heading 3"/>
    <w:basedOn w:val="a"/>
    <w:next w:val="a"/>
    <w:link w:val="30"/>
    <w:qFormat/>
    <w:rsid w:val="00B4582A"/>
    <w:pPr>
      <w:keepNext/>
      <w:jc w:val="center"/>
      <w:outlineLvl w:val="2"/>
    </w:pPr>
  </w:style>
  <w:style w:type="paragraph" w:styleId="4">
    <w:name w:val="heading 4"/>
    <w:basedOn w:val="a"/>
    <w:next w:val="a"/>
    <w:link w:val="40"/>
    <w:qFormat/>
    <w:rsid w:val="00B4582A"/>
    <w:pPr>
      <w:keepNext/>
      <w:autoSpaceDE/>
      <w:autoSpaceDN/>
      <w:adjustRightInd/>
      <w:spacing w:before="240" w:after="60"/>
      <w:outlineLvl w:val="3"/>
    </w:pPr>
    <w:rPr>
      <w:b/>
      <w:bCs/>
      <w:sz w:val="28"/>
      <w:szCs w:val="28"/>
    </w:rPr>
  </w:style>
  <w:style w:type="paragraph" w:styleId="5">
    <w:name w:val="heading 5"/>
    <w:basedOn w:val="a"/>
    <w:next w:val="a"/>
    <w:link w:val="52"/>
    <w:qFormat/>
    <w:rsid w:val="00B4582A"/>
    <w:pPr>
      <w:keepNext/>
      <w:autoSpaceDE/>
      <w:autoSpaceDN/>
      <w:adjustRightInd/>
      <w:jc w:val="center"/>
      <w:outlineLvl w:val="4"/>
    </w:pPr>
    <w:rPr>
      <w:b/>
      <w:bCs/>
    </w:rPr>
  </w:style>
  <w:style w:type="paragraph" w:styleId="6">
    <w:name w:val="heading 6"/>
    <w:basedOn w:val="a"/>
    <w:next w:val="a"/>
    <w:link w:val="60"/>
    <w:qFormat/>
    <w:rsid w:val="00B4582A"/>
    <w:pPr>
      <w:autoSpaceDE/>
      <w:autoSpaceDN/>
      <w:adjustRightInd/>
      <w:spacing w:before="240" w:after="60"/>
      <w:outlineLvl w:val="5"/>
    </w:pPr>
    <w:rPr>
      <w:b/>
      <w:bCs/>
    </w:rPr>
  </w:style>
  <w:style w:type="paragraph" w:styleId="7">
    <w:name w:val="heading 7"/>
    <w:basedOn w:val="a"/>
    <w:next w:val="a"/>
    <w:link w:val="72"/>
    <w:qFormat/>
    <w:rsid w:val="00B4582A"/>
    <w:pPr>
      <w:keepNext/>
      <w:autoSpaceDE/>
      <w:autoSpaceDN/>
      <w:adjustRightInd/>
      <w:outlineLvl w:val="6"/>
    </w:pPr>
    <w:rPr>
      <w:b/>
      <w:bCs/>
      <w:noProof/>
      <w:sz w:val="24"/>
      <w:szCs w:val="24"/>
    </w:rPr>
  </w:style>
  <w:style w:type="paragraph" w:styleId="8">
    <w:name w:val="heading 8"/>
    <w:basedOn w:val="a"/>
    <w:next w:val="a"/>
    <w:link w:val="80"/>
    <w:qFormat/>
    <w:rsid w:val="00B4582A"/>
    <w:pPr>
      <w:autoSpaceDE/>
      <w:autoSpaceDN/>
      <w:adjustRightInd/>
      <w:spacing w:before="240" w:after="60"/>
      <w:outlineLvl w:val="7"/>
    </w:pPr>
    <w:rPr>
      <w:i/>
      <w:iCs/>
      <w:sz w:val="24"/>
      <w:szCs w:val="24"/>
    </w:rPr>
  </w:style>
  <w:style w:type="paragraph" w:styleId="9">
    <w:name w:val="heading 9"/>
    <w:basedOn w:val="a"/>
    <w:next w:val="a"/>
    <w:link w:val="90"/>
    <w:qFormat/>
    <w:rsid w:val="00B4582A"/>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4582A"/>
    <w:rPr>
      <w:rFonts w:ascii="Times New Roman" w:hAnsi="Times New Roman" w:cs="Times New Roman"/>
      <w:sz w:val="28"/>
      <w:szCs w:val="28"/>
      <w:lang w:eastAsia="ru-RU"/>
    </w:rPr>
  </w:style>
  <w:style w:type="character" w:customStyle="1" w:styleId="20">
    <w:name w:val="Заголовок 2 Знак"/>
    <w:link w:val="2"/>
    <w:locked/>
    <w:rsid w:val="00B4582A"/>
    <w:rPr>
      <w:rFonts w:ascii="Times New Roman" w:hAnsi="Times New Roman" w:cs="Times New Roman"/>
      <w:sz w:val="20"/>
      <w:szCs w:val="20"/>
      <w:lang w:eastAsia="ru-RU"/>
    </w:rPr>
  </w:style>
  <w:style w:type="character" w:customStyle="1" w:styleId="30">
    <w:name w:val="Заголовок 3 Знак"/>
    <w:link w:val="3"/>
    <w:locked/>
    <w:rsid w:val="00B4582A"/>
    <w:rPr>
      <w:rFonts w:ascii="Times New Roman" w:hAnsi="Times New Roman" w:cs="Times New Roman"/>
      <w:sz w:val="20"/>
      <w:szCs w:val="20"/>
      <w:lang w:eastAsia="ru-RU"/>
    </w:rPr>
  </w:style>
  <w:style w:type="character" w:customStyle="1" w:styleId="40">
    <w:name w:val="Заголовок 4 Знак"/>
    <w:link w:val="4"/>
    <w:locked/>
    <w:rsid w:val="00B4582A"/>
    <w:rPr>
      <w:rFonts w:ascii="Times New Roman" w:hAnsi="Times New Roman" w:cs="Times New Roman"/>
      <w:b/>
      <w:bCs/>
      <w:sz w:val="28"/>
      <w:szCs w:val="28"/>
      <w:lang w:eastAsia="ru-RU"/>
    </w:rPr>
  </w:style>
  <w:style w:type="character" w:customStyle="1" w:styleId="52">
    <w:name w:val="Заголовок 5 Знак2"/>
    <w:link w:val="5"/>
    <w:locked/>
    <w:rsid w:val="00B4582A"/>
    <w:rPr>
      <w:rFonts w:ascii="Times New Roman" w:hAnsi="Times New Roman" w:cs="Times New Roman"/>
      <w:b/>
      <w:bCs/>
      <w:sz w:val="20"/>
      <w:szCs w:val="20"/>
      <w:lang w:eastAsia="ru-RU"/>
    </w:rPr>
  </w:style>
  <w:style w:type="character" w:customStyle="1" w:styleId="60">
    <w:name w:val="Заголовок 6 Знак"/>
    <w:link w:val="6"/>
    <w:locked/>
    <w:rsid w:val="00B4582A"/>
    <w:rPr>
      <w:rFonts w:ascii="Times New Roman" w:hAnsi="Times New Roman" w:cs="Times New Roman"/>
      <w:b/>
      <w:bCs/>
      <w:lang w:eastAsia="ru-RU"/>
    </w:rPr>
  </w:style>
  <w:style w:type="character" w:customStyle="1" w:styleId="72">
    <w:name w:val="Заголовок 7 Знак2"/>
    <w:link w:val="7"/>
    <w:locked/>
    <w:rsid w:val="00B4582A"/>
    <w:rPr>
      <w:rFonts w:ascii="Times New Roman" w:hAnsi="Times New Roman" w:cs="Times New Roman"/>
      <w:b/>
      <w:bCs/>
      <w:noProof/>
      <w:sz w:val="24"/>
      <w:szCs w:val="24"/>
      <w:lang w:eastAsia="ru-RU"/>
    </w:rPr>
  </w:style>
  <w:style w:type="character" w:customStyle="1" w:styleId="80">
    <w:name w:val="Заголовок 8 Знак"/>
    <w:link w:val="8"/>
    <w:locked/>
    <w:rsid w:val="00B4582A"/>
    <w:rPr>
      <w:rFonts w:ascii="Times New Roman" w:hAnsi="Times New Roman" w:cs="Times New Roman"/>
      <w:i/>
      <w:iCs/>
      <w:sz w:val="24"/>
      <w:szCs w:val="24"/>
      <w:lang w:eastAsia="ru-RU"/>
    </w:rPr>
  </w:style>
  <w:style w:type="character" w:customStyle="1" w:styleId="90">
    <w:name w:val="Заголовок 9 Знак"/>
    <w:link w:val="9"/>
    <w:locked/>
    <w:rsid w:val="00B4582A"/>
    <w:rPr>
      <w:rFonts w:ascii="Arial" w:hAnsi="Arial" w:cs="Arial"/>
      <w:lang w:eastAsia="ru-RU"/>
    </w:rPr>
  </w:style>
  <w:style w:type="paragraph" w:customStyle="1" w:styleId="a3">
    <w:name w:val="Âåðõíèé êîëîíòèòóë"/>
    <w:basedOn w:val="a"/>
    <w:rsid w:val="00B4582A"/>
    <w:pPr>
      <w:tabs>
        <w:tab w:val="center" w:pos="4153"/>
        <w:tab w:val="right" w:pos="8306"/>
      </w:tabs>
    </w:pPr>
  </w:style>
  <w:style w:type="character" w:customStyle="1" w:styleId="a4">
    <w:name w:val="íîìåð ñòðàíèöû"/>
    <w:rsid w:val="00B4582A"/>
    <w:rPr>
      <w:rFonts w:cs="Times New Roman"/>
    </w:rPr>
  </w:style>
  <w:style w:type="paragraph" w:customStyle="1" w:styleId="11">
    <w:name w:val="Âåðõíèé êîëîíòèòóë1"/>
    <w:basedOn w:val="a"/>
    <w:rsid w:val="00B4582A"/>
    <w:pPr>
      <w:tabs>
        <w:tab w:val="center" w:pos="4153"/>
        <w:tab w:val="right" w:pos="8306"/>
      </w:tabs>
    </w:pPr>
  </w:style>
  <w:style w:type="paragraph" w:styleId="a5">
    <w:name w:val="header"/>
    <w:basedOn w:val="a"/>
    <w:link w:val="12"/>
    <w:rsid w:val="00B4582A"/>
    <w:pPr>
      <w:tabs>
        <w:tab w:val="center" w:pos="4153"/>
        <w:tab w:val="right" w:pos="8306"/>
      </w:tabs>
    </w:pPr>
  </w:style>
  <w:style w:type="character" w:customStyle="1" w:styleId="12">
    <w:name w:val="Верхний колонтитул Знак1"/>
    <w:link w:val="a5"/>
    <w:locked/>
    <w:rsid w:val="00B4582A"/>
    <w:rPr>
      <w:rFonts w:ascii="Times New Roman" w:hAnsi="Times New Roman" w:cs="Times New Roman"/>
      <w:sz w:val="20"/>
      <w:lang w:eastAsia="ru-RU"/>
    </w:rPr>
  </w:style>
  <w:style w:type="character" w:customStyle="1" w:styleId="a6">
    <w:name w:val="Верхний колонтитул Знак"/>
    <w:locked/>
    <w:rsid w:val="00B4582A"/>
    <w:rPr>
      <w:rFonts w:ascii="Times New Roman" w:hAnsi="Times New Roman" w:cs="Times New Roman"/>
      <w:sz w:val="20"/>
      <w:szCs w:val="20"/>
      <w:lang w:eastAsia="ru-RU"/>
    </w:rPr>
  </w:style>
  <w:style w:type="paragraph" w:customStyle="1" w:styleId="a7">
    <w:name w:val="Íèæíèé êîëîíòèòóë"/>
    <w:basedOn w:val="a"/>
    <w:rsid w:val="00B4582A"/>
    <w:pPr>
      <w:widowControl w:val="0"/>
      <w:tabs>
        <w:tab w:val="center" w:pos="4153"/>
        <w:tab w:val="right" w:pos="8306"/>
      </w:tabs>
    </w:pPr>
  </w:style>
  <w:style w:type="paragraph" w:customStyle="1" w:styleId="21">
    <w:name w:val="Îñíîâíîé òåêñò 2"/>
    <w:basedOn w:val="a"/>
    <w:rsid w:val="00B4582A"/>
    <w:pPr>
      <w:widowControl w:val="0"/>
      <w:ind w:left="57"/>
    </w:pPr>
    <w:rPr>
      <w:sz w:val="28"/>
      <w:szCs w:val="28"/>
    </w:rPr>
  </w:style>
  <w:style w:type="paragraph" w:styleId="22">
    <w:name w:val="Body Text Indent 2"/>
    <w:basedOn w:val="a"/>
    <w:link w:val="23"/>
    <w:rsid w:val="00B4582A"/>
    <w:pPr>
      <w:ind w:left="3600"/>
      <w:jc w:val="right"/>
    </w:pPr>
  </w:style>
  <w:style w:type="character" w:customStyle="1" w:styleId="23">
    <w:name w:val="Основной текст с отступом 2 Знак"/>
    <w:link w:val="22"/>
    <w:locked/>
    <w:rsid w:val="00B4582A"/>
    <w:rPr>
      <w:rFonts w:ascii="Times New Roman" w:hAnsi="Times New Roman" w:cs="Times New Roman"/>
      <w:sz w:val="20"/>
      <w:szCs w:val="20"/>
      <w:lang w:eastAsia="ru-RU"/>
    </w:rPr>
  </w:style>
  <w:style w:type="paragraph" w:styleId="a8">
    <w:name w:val="Body Text Indent"/>
    <w:basedOn w:val="a"/>
    <w:link w:val="a9"/>
    <w:rsid w:val="00B4582A"/>
    <w:pPr>
      <w:tabs>
        <w:tab w:val="left" w:pos="1080"/>
      </w:tabs>
      <w:ind w:firstLine="567"/>
      <w:jc w:val="both"/>
    </w:pPr>
    <w:rPr>
      <w:sz w:val="28"/>
      <w:szCs w:val="28"/>
    </w:rPr>
  </w:style>
  <w:style w:type="character" w:customStyle="1" w:styleId="a9">
    <w:name w:val="Основной текст с отступом Знак"/>
    <w:link w:val="a8"/>
    <w:locked/>
    <w:rsid w:val="00B4582A"/>
    <w:rPr>
      <w:rFonts w:ascii="Times New Roman" w:hAnsi="Times New Roman" w:cs="Times New Roman"/>
      <w:sz w:val="28"/>
      <w:szCs w:val="28"/>
      <w:lang w:eastAsia="ru-RU"/>
    </w:rPr>
  </w:style>
  <w:style w:type="paragraph" w:styleId="aa">
    <w:name w:val="Body Text"/>
    <w:basedOn w:val="a"/>
    <w:link w:val="31"/>
    <w:rsid w:val="00B4582A"/>
    <w:pPr>
      <w:widowControl w:val="0"/>
      <w:jc w:val="both"/>
    </w:pPr>
    <w:rPr>
      <w:sz w:val="28"/>
      <w:szCs w:val="28"/>
    </w:rPr>
  </w:style>
  <w:style w:type="character" w:customStyle="1" w:styleId="31">
    <w:name w:val="Основной текст Знак3"/>
    <w:link w:val="aa"/>
    <w:locked/>
    <w:rsid w:val="00B4582A"/>
    <w:rPr>
      <w:rFonts w:ascii="Times New Roman" w:hAnsi="Times New Roman" w:cs="Times New Roman"/>
      <w:sz w:val="28"/>
      <w:szCs w:val="28"/>
      <w:lang w:eastAsia="ru-RU"/>
    </w:rPr>
  </w:style>
  <w:style w:type="paragraph" w:styleId="32">
    <w:name w:val="Body Text Indent 3"/>
    <w:basedOn w:val="a"/>
    <w:link w:val="33"/>
    <w:rsid w:val="00B4582A"/>
    <w:pPr>
      <w:ind w:firstLine="720"/>
      <w:jc w:val="both"/>
    </w:pPr>
  </w:style>
  <w:style w:type="character" w:customStyle="1" w:styleId="33">
    <w:name w:val="Основной текст с отступом 3 Знак"/>
    <w:link w:val="32"/>
    <w:locked/>
    <w:rsid w:val="00B4582A"/>
    <w:rPr>
      <w:rFonts w:ascii="Times New Roman" w:hAnsi="Times New Roman" w:cs="Times New Roman"/>
      <w:sz w:val="20"/>
      <w:szCs w:val="20"/>
      <w:lang w:eastAsia="ru-RU"/>
    </w:rPr>
  </w:style>
  <w:style w:type="paragraph" w:styleId="24">
    <w:name w:val="Body Text 2"/>
    <w:basedOn w:val="a"/>
    <w:link w:val="25"/>
    <w:semiHidden/>
    <w:rsid w:val="00B4582A"/>
    <w:pPr>
      <w:jc w:val="center"/>
    </w:pPr>
  </w:style>
  <w:style w:type="character" w:customStyle="1" w:styleId="25">
    <w:name w:val="Основной текст 2 Знак"/>
    <w:link w:val="24"/>
    <w:semiHidden/>
    <w:locked/>
    <w:rsid w:val="00B4582A"/>
    <w:rPr>
      <w:rFonts w:ascii="Times New Roman" w:hAnsi="Times New Roman" w:cs="Times New Roman"/>
      <w:sz w:val="20"/>
      <w:szCs w:val="20"/>
      <w:lang w:eastAsia="ru-RU"/>
    </w:rPr>
  </w:style>
  <w:style w:type="character" w:styleId="ab">
    <w:name w:val="page number"/>
    <w:rsid w:val="00B4582A"/>
    <w:rPr>
      <w:rFonts w:cs="Times New Roman"/>
    </w:rPr>
  </w:style>
  <w:style w:type="paragraph" w:styleId="ac">
    <w:name w:val="footer"/>
    <w:basedOn w:val="a"/>
    <w:link w:val="34"/>
    <w:rsid w:val="00B4582A"/>
    <w:pPr>
      <w:tabs>
        <w:tab w:val="center" w:pos="4677"/>
        <w:tab w:val="right" w:pos="9355"/>
      </w:tabs>
    </w:pPr>
  </w:style>
  <w:style w:type="character" w:customStyle="1" w:styleId="34">
    <w:name w:val="Нижний колонтитул Знак3"/>
    <w:link w:val="ac"/>
    <w:locked/>
    <w:rsid w:val="00B4582A"/>
    <w:rPr>
      <w:rFonts w:ascii="Times New Roman" w:hAnsi="Times New Roman" w:cs="Times New Roman"/>
      <w:sz w:val="20"/>
      <w:szCs w:val="20"/>
      <w:lang w:eastAsia="ru-RU"/>
    </w:rPr>
  </w:style>
  <w:style w:type="paragraph" w:styleId="35">
    <w:name w:val="Body Text 3"/>
    <w:basedOn w:val="a"/>
    <w:link w:val="320"/>
    <w:semiHidden/>
    <w:rsid w:val="00B4582A"/>
  </w:style>
  <w:style w:type="character" w:customStyle="1" w:styleId="320">
    <w:name w:val="Основной текст 3 Знак2"/>
    <w:link w:val="35"/>
    <w:semiHidden/>
    <w:locked/>
    <w:rsid w:val="00B4582A"/>
    <w:rPr>
      <w:rFonts w:ascii="Times New Roman" w:hAnsi="Times New Roman" w:cs="Times New Roman"/>
      <w:sz w:val="20"/>
      <w:szCs w:val="20"/>
      <w:lang w:eastAsia="ru-RU"/>
    </w:rPr>
  </w:style>
  <w:style w:type="paragraph" w:customStyle="1" w:styleId="ConsTitle">
    <w:name w:val="ConsTitle"/>
    <w:rsid w:val="00B4582A"/>
    <w:pPr>
      <w:widowControl w:val="0"/>
      <w:autoSpaceDE w:val="0"/>
      <w:autoSpaceDN w:val="0"/>
      <w:adjustRightInd w:val="0"/>
      <w:ind w:right="19772"/>
    </w:pPr>
    <w:rPr>
      <w:rFonts w:ascii="Arial" w:hAnsi="Arial" w:cs="Arial"/>
      <w:b/>
      <w:bCs/>
    </w:rPr>
  </w:style>
  <w:style w:type="character" w:styleId="ad">
    <w:name w:val="Hyperlink"/>
    <w:rsid w:val="00B4582A"/>
    <w:rPr>
      <w:rFonts w:cs="Times New Roman"/>
      <w:color w:val="0000FF"/>
      <w:u w:val="single"/>
    </w:rPr>
  </w:style>
  <w:style w:type="paragraph" w:customStyle="1" w:styleId="ConsNormal">
    <w:name w:val="ConsNormal"/>
    <w:rsid w:val="00B4582A"/>
    <w:pPr>
      <w:widowControl w:val="0"/>
      <w:autoSpaceDE w:val="0"/>
      <w:autoSpaceDN w:val="0"/>
      <w:adjustRightInd w:val="0"/>
      <w:ind w:firstLine="720"/>
    </w:pPr>
    <w:rPr>
      <w:rFonts w:ascii="Arial" w:hAnsi="Arial" w:cs="Arial"/>
    </w:rPr>
  </w:style>
  <w:style w:type="paragraph" w:styleId="ae">
    <w:name w:val="footnote text"/>
    <w:basedOn w:val="a"/>
    <w:link w:val="af"/>
    <w:semiHidden/>
    <w:rsid w:val="00B4582A"/>
  </w:style>
  <w:style w:type="character" w:customStyle="1" w:styleId="af">
    <w:name w:val="Текст сноски Знак"/>
    <w:link w:val="ae"/>
    <w:semiHidden/>
    <w:locked/>
    <w:rsid w:val="00B4582A"/>
    <w:rPr>
      <w:rFonts w:ascii="Times New Roman" w:hAnsi="Times New Roman" w:cs="Times New Roman"/>
      <w:sz w:val="20"/>
      <w:szCs w:val="20"/>
      <w:lang w:eastAsia="ru-RU"/>
    </w:rPr>
  </w:style>
  <w:style w:type="character" w:customStyle="1" w:styleId="af0">
    <w:name w:val="Основной шрифт"/>
    <w:rsid w:val="00B4582A"/>
  </w:style>
  <w:style w:type="paragraph" w:styleId="af1">
    <w:name w:val="Title"/>
    <w:basedOn w:val="a"/>
    <w:next w:val="a"/>
    <w:link w:val="26"/>
    <w:qFormat/>
    <w:rsid w:val="00B4582A"/>
    <w:pPr>
      <w:widowControl w:val="0"/>
      <w:adjustRightInd/>
      <w:jc w:val="right"/>
    </w:pPr>
    <w:rPr>
      <w:u w:val="single"/>
    </w:rPr>
  </w:style>
  <w:style w:type="character" w:customStyle="1" w:styleId="26">
    <w:name w:val="Название Знак2"/>
    <w:link w:val="af1"/>
    <w:locked/>
    <w:rsid w:val="00B4582A"/>
    <w:rPr>
      <w:rFonts w:ascii="Times New Roman" w:hAnsi="Times New Roman" w:cs="Times New Roman"/>
      <w:sz w:val="20"/>
      <w:szCs w:val="20"/>
      <w:u w:val="single"/>
      <w:lang w:eastAsia="ru-RU"/>
    </w:rPr>
  </w:style>
  <w:style w:type="paragraph" w:customStyle="1" w:styleId="xl96">
    <w:name w:val="xl96"/>
    <w:basedOn w:val="a"/>
    <w:rsid w:val="00B4582A"/>
    <w:pPr>
      <w:autoSpaceDE/>
      <w:autoSpaceDN/>
      <w:adjustRightInd/>
      <w:spacing w:before="100" w:beforeAutospacing="1" w:after="100" w:afterAutospacing="1"/>
      <w:jc w:val="center"/>
    </w:pPr>
    <w:rPr>
      <w:sz w:val="16"/>
      <w:szCs w:val="16"/>
    </w:rPr>
  </w:style>
  <w:style w:type="paragraph" w:customStyle="1" w:styleId="xl43">
    <w:name w:val="xl43"/>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
    <w:name w:val="xl24"/>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5">
    <w:name w:val="xl25"/>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6">
    <w:name w:val="xl26"/>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7">
    <w:name w:val="xl27"/>
    <w:basedOn w:val="a"/>
    <w:rsid w:val="00B4582A"/>
    <w:pP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28">
    <w:name w:val="xl28"/>
    <w:basedOn w:val="a"/>
    <w:rsid w:val="00B4582A"/>
    <w:pPr>
      <w:autoSpaceDE/>
      <w:autoSpaceDN/>
      <w:adjustRightInd/>
      <w:spacing w:before="100" w:beforeAutospacing="1" w:after="100" w:afterAutospacing="1"/>
      <w:jc w:val="right"/>
      <w:textAlignment w:val="top"/>
    </w:pPr>
    <w:rPr>
      <w:sz w:val="24"/>
      <w:szCs w:val="24"/>
    </w:rPr>
  </w:style>
  <w:style w:type="paragraph" w:customStyle="1" w:styleId="xl29">
    <w:name w:val="xl29"/>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0">
    <w:name w:val="xl30"/>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31">
    <w:name w:val="xl31"/>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2">
    <w:name w:val="xl32"/>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33">
    <w:name w:val="xl33"/>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6">
    <w:name w:val="xl36"/>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7">
    <w:name w:val="xl37"/>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8">
    <w:name w:val="xl38"/>
    <w:basedOn w:val="a"/>
    <w:rsid w:val="00B4582A"/>
    <w:pPr>
      <w:autoSpaceDE/>
      <w:autoSpaceDN/>
      <w:adjustRightInd/>
      <w:spacing w:before="100" w:beforeAutospacing="1" w:after="100" w:afterAutospacing="1"/>
      <w:jc w:val="center"/>
      <w:textAlignment w:val="center"/>
    </w:pPr>
    <w:rPr>
      <w:sz w:val="24"/>
      <w:szCs w:val="24"/>
    </w:rPr>
  </w:style>
  <w:style w:type="paragraph" w:customStyle="1" w:styleId="xl39">
    <w:name w:val="xl39"/>
    <w:basedOn w:val="a"/>
    <w:rsid w:val="00B4582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0">
    <w:name w:val="xl40"/>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1">
    <w:name w:val="xl41"/>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2">
    <w:name w:val="xl42"/>
    <w:basedOn w:val="a"/>
    <w:rsid w:val="00B4582A"/>
    <w:pPr>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4">
    <w:name w:val="xl44"/>
    <w:basedOn w:val="a"/>
    <w:rsid w:val="00B4582A"/>
    <w:pPr>
      <w:pBdr>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5">
    <w:name w:val="xl45"/>
    <w:basedOn w:val="a"/>
    <w:rsid w:val="00B4582A"/>
    <w:pPr>
      <w:pBdr>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6">
    <w:name w:val="xl46"/>
    <w:basedOn w:val="a"/>
    <w:rsid w:val="00B4582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7">
    <w:name w:val="xl47"/>
    <w:basedOn w:val="a"/>
    <w:rsid w:val="00B4582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48">
    <w:name w:val="xl48"/>
    <w:basedOn w:val="a"/>
    <w:rsid w:val="00B4582A"/>
    <w:pPr>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49">
    <w:name w:val="xl49"/>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50">
    <w:name w:val="xl50"/>
    <w:basedOn w:val="a"/>
    <w:rsid w:val="00B4582A"/>
    <w:pPr>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51">
    <w:name w:val="xl51"/>
    <w:basedOn w:val="a"/>
    <w:rsid w:val="00B4582A"/>
    <w:pPr>
      <w:autoSpaceDE/>
      <w:autoSpaceDN/>
      <w:adjustRightInd/>
      <w:spacing w:before="100" w:beforeAutospacing="1" w:after="100" w:afterAutospacing="1"/>
      <w:jc w:val="center"/>
      <w:textAlignment w:val="center"/>
    </w:pPr>
    <w:rPr>
      <w:b/>
      <w:bCs/>
      <w:sz w:val="28"/>
      <w:szCs w:val="28"/>
    </w:rPr>
  </w:style>
  <w:style w:type="paragraph" w:customStyle="1" w:styleId="xl52">
    <w:name w:val="xl52"/>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8"/>
      <w:szCs w:val="28"/>
    </w:rPr>
  </w:style>
  <w:style w:type="paragraph" w:customStyle="1" w:styleId="xl53">
    <w:name w:val="xl53"/>
    <w:basedOn w:val="a"/>
    <w:rsid w:val="00B4582A"/>
    <w:pPr>
      <w:pBdr>
        <w:left w:val="single" w:sz="4" w:space="0" w:color="auto"/>
        <w:right w:val="single" w:sz="4" w:space="0" w:color="auto"/>
      </w:pBdr>
      <w:autoSpaceDE/>
      <w:autoSpaceDN/>
      <w:adjustRightInd/>
      <w:spacing w:before="100" w:beforeAutospacing="1" w:after="100" w:afterAutospacing="1"/>
      <w:jc w:val="center"/>
      <w:textAlignment w:val="top"/>
    </w:pPr>
    <w:rPr>
      <w:sz w:val="28"/>
      <w:szCs w:val="28"/>
    </w:rPr>
  </w:style>
  <w:style w:type="paragraph" w:customStyle="1" w:styleId="xl54">
    <w:name w:val="xl54"/>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8"/>
      <w:szCs w:val="28"/>
    </w:rPr>
  </w:style>
  <w:style w:type="paragraph" w:customStyle="1" w:styleId="xl55">
    <w:name w:val="xl55"/>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56">
    <w:name w:val="xl56"/>
    <w:basedOn w:val="a"/>
    <w:rsid w:val="00B4582A"/>
    <w:pPr>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57">
    <w:name w:val="xl57"/>
    <w:basedOn w:val="a"/>
    <w:rsid w:val="00B4582A"/>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58">
    <w:name w:val="xl58"/>
    <w:basedOn w:val="a"/>
    <w:rsid w:val="00B4582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character" w:styleId="af2">
    <w:name w:val="FollowedHyperlink"/>
    <w:semiHidden/>
    <w:rsid w:val="00B4582A"/>
    <w:rPr>
      <w:rFonts w:cs="Times New Roman"/>
      <w:color w:val="800080"/>
      <w:u w:val="single"/>
    </w:rPr>
  </w:style>
  <w:style w:type="paragraph" w:customStyle="1" w:styleId="xl59">
    <w:name w:val="xl59"/>
    <w:basedOn w:val="a"/>
    <w:rsid w:val="00B4582A"/>
    <w:pPr>
      <w:pBdr>
        <w:left w:val="single" w:sz="4" w:space="0" w:color="auto"/>
        <w:bottom w:val="single" w:sz="4" w:space="0" w:color="auto"/>
      </w:pBdr>
      <w:autoSpaceDE/>
      <w:autoSpaceDN/>
      <w:adjustRightInd/>
      <w:spacing w:before="100" w:beforeAutospacing="1" w:after="100" w:afterAutospacing="1"/>
      <w:textAlignment w:val="center"/>
    </w:pPr>
    <w:rPr>
      <w:sz w:val="22"/>
      <w:szCs w:val="22"/>
    </w:rPr>
  </w:style>
  <w:style w:type="paragraph" w:customStyle="1" w:styleId="xl60">
    <w:name w:val="xl60"/>
    <w:basedOn w:val="a"/>
    <w:rsid w:val="00B4582A"/>
    <w:pPr>
      <w:pBdr>
        <w:bottom w:val="single" w:sz="4" w:space="0" w:color="auto"/>
      </w:pBdr>
      <w:autoSpaceDE/>
      <w:autoSpaceDN/>
      <w:adjustRightInd/>
      <w:spacing w:before="100" w:beforeAutospacing="1" w:after="100" w:afterAutospacing="1"/>
      <w:textAlignment w:val="center"/>
    </w:pPr>
    <w:rPr>
      <w:sz w:val="22"/>
      <w:szCs w:val="22"/>
    </w:rPr>
  </w:style>
  <w:style w:type="paragraph" w:customStyle="1" w:styleId="xl61">
    <w:name w:val="xl61"/>
    <w:basedOn w:val="a"/>
    <w:rsid w:val="00B4582A"/>
    <w:pPr>
      <w:pBdr>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62">
    <w:name w:val="xl62"/>
    <w:basedOn w:val="a"/>
    <w:rsid w:val="00B4582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2"/>
      <w:szCs w:val="22"/>
    </w:rPr>
  </w:style>
  <w:style w:type="paragraph" w:customStyle="1" w:styleId="xl63">
    <w:name w:val="xl63"/>
    <w:basedOn w:val="a"/>
    <w:rsid w:val="00B4582A"/>
    <w:pPr>
      <w:pBdr>
        <w:top w:val="single" w:sz="4" w:space="0" w:color="auto"/>
        <w:bottom w:val="single" w:sz="4" w:space="0" w:color="auto"/>
      </w:pBdr>
      <w:autoSpaceDE/>
      <w:autoSpaceDN/>
      <w:adjustRightInd/>
      <w:spacing w:before="100" w:beforeAutospacing="1" w:after="100" w:afterAutospacing="1"/>
      <w:textAlignment w:val="center"/>
    </w:pPr>
    <w:rPr>
      <w:sz w:val="22"/>
      <w:szCs w:val="22"/>
    </w:rPr>
  </w:style>
  <w:style w:type="paragraph" w:customStyle="1" w:styleId="xl64">
    <w:name w:val="xl64"/>
    <w:basedOn w:val="a"/>
    <w:rsid w:val="00B4582A"/>
    <w:pPr>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65">
    <w:name w:val="xl65"/>
    <w:basedOn w:val="a"/>
    <w:rsid w:val="00B4582A"/>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6">
    <w:name w:val="xl66"/>
    <w:basedOn w:val="a"/>
    <w:rsid w:val="00B4582A"/>
    <w:pPr>
      <w:pBdr>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7">
    <w:name w:val="xl67"/>
    <w:basedOn w:val="a"/>
    <w:rsid w:val="00B4582A"/>
    <w:pPr>
      <w:pBdr>
        <w:top w:val="single" w:sz="4" w:space="0" w:color="auto"/>
        <w:lef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8">
    <w:name w:val="xl68"/>
    <w:basedOn w:val="a"/>
    <w:rsid w:val="00B4582A"/>
    <w:pPr>
      <w:pBdr>
        <w:top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9">
    <w:name w:val="xl69"/>
    <w:basedOn w:val="a"/>
    <w:rsid w:val="00B4582A"/>
    <w:pPr>
      <w:pBdr>
        <w:top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0">
    <w:name w:val="xl70"/>
    <w:basedOn w:val="a"/>
    <w:rsid w:val="00B4582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1">
    <w:name w:val="xl71"/>
    <w:basedOn w:val="a"/>
    <w:rsid w:val="00B4582A"/>
    <w:pPr>
      <w:pBdr>
        <w:top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2">
    <w:name w:val="xl72"/>
    <w:basedOn w:val="a"/>
    <w:rsid w:val="00B4582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3">
    <w:name w:val="xl73"/>
    <w:basedOn w:val="a"/>
    <w:rsid w:val="00B4582A"/>
    <w:pPr>
      <w:autoSpaceDE/>
      <w:autoSpaceDN/>
      <w:adjustRightInd/>
      <w:spacing w:before="100" w:beforeAutospacing="1" w:after="100" w:afterAutospacing="1"/>
      <w:jc w:val="center"/>
    </w:pPr>
    <w:rPr>
      <w:sz w:val="22"/>
      <w:szCs w:val="22"/>
    </w:rPr>
  </w:style>
  <w:style w:type="paragraph" w:customStyle="1" w:styleId="xl74">
    <w:name w:val="xl74"/>
    <w:basedOn w:val="a"/>
    <w:rsid w:val="00B4582A"/>
    <w:pPr>
      <w:pBdr>
        <w:lef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5">
    <w:name w:val="xl75"/>
    <w:basedOn w:val="a"/>
    <w:rsid w:val="00B4582A"/>
    <w:pPr>
      <w:autoSpaceDE/>
      <w:autoSpaceDN/>
      <w:adjustRightInd/>
      <w:spacing w:before="100" w:beforeAutospacing="1" w:after="100" w:afterAutospacing="1"/>
      <w:jc w:val="center"/>
      <w:textAlignment w:val="center"/>
    </w:pPr>
    <w:rPr>
      <w:sz w:val="22"/>
      <w:szCs w:val="22"/>
    </w:rPr>
  </w:style>
  <w:style w:type="paragraph" w:customStyle="1" w:styleId="xl76">
    <w:name w:val="xl76"/>
    <w:basedOn w:val="a"/>
    <w:rsid w:val="00B4582A"/>
    <w:pPr>
      <w:pBdr>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7">
    <w:name w:val="xl77"/>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8">
    <w:name w:val="xl78"/>
    <w:basedOn w:val="a"/>
    <w:rsid w:val="00B4582A"/>
    <w:pPr>
      <w:autoSpaceDE/>
      <w:autoSpaceDN/>
      <w:adjustRightInd/>
      <w:spacing w:before="100" w:beforeAutospacing="1" w:after="100" w:afterAutospacing="1"/>
    </w:pPr>
    <w:rPr>
      <w:sz w:val="22"/>
      <w:szCs w:val="22"/>
    </w:rPr>
  </w:style>
  <w:style w:type="paragraph" w:customStyle="1" w:styleId="xl79">
    <w:name w:val="xl79"/>
    <w:basedOn w:val="a"/>
    <w:rsid w:val="00B4582A"/>
    <w:pPr>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2"/>
      <w:szCs w:val="22"/>
    </w:rPr>
  </w:style>
  <w:style w:type="paragraph" w:customStyle="1" w:styleId="xl80">
    <w:name w:val="xl80"/>
    <w:basedOn w:val="a"/>
    <w:rsid w:val="00B4582A"/>
    <w:pPr>
      <w:pBdr>
        <w:top w:val="single" w:sz="4" w:space="0" w:color="auto"/>
        <w:bottom w:val="single" w:sz="4" w:space="0" w:color="auto"/>
      </w:pBdr>
      <w:autoSpaceDE/>
      <w:autoSpaceDN/>
      <w:adjustRightInd/>
      <w:spacing w:before="100" w:beforeAutospacing="1" w:after="100" w:afterAutospacing="1"/>
      <w:jc w:val="center"/>
    </w:pPr>
    <w:rPr>
      <w:sz w:val="22"/>
      <w:szCs w:val="22"/>
    </w:rPr>
  </w:style>
  <w:style w:type="paragraph" w:customStyle="1" w:styleId="xl81">
    <w:name w:val="xl81"/>
    <w:basedOn w:val="a"/>
    <w:rsid w:val="00B4582A"/>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rPr>
  </w:style>
  <w:style w:type="paragraph" w:customStyle="1" w:styleId="xl82">
    <w:name w:val="xl82"/>
    <w:basedOn w:val="a"/>
    <w:rsid w:val="00B4582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rPr>
  </w:style>
  <w:style w:type="paragraph" w:customStyle="1" w:styleId="xl83">
    <w:name w:val="xl83"/>
    <w:basedOn w:val="a"/>
    <w:rsid w:val="00B4582A"/>
    <w:pPr>
      <w:pBdr>
        <w:left w:val="single" w:sz="4" w:space="0" w:color="auto"/>
      </w:pBdr>
      <w:autoSpaceDE/>
      <w:autoSpaceDN/>
      <w:adjustRightInd/>
      <w:spacing w:before="100" w:beforeAutospacing="1" w:after="100" w:afterAutospacing="1"/>
      <w:jc w:val="center"/>
    </w:pPr>
    <w:rPr>
      <w:sz w:val="22"/>
      <w:szCs w:val="22"/>
    </w:rPr>
  </w:style>
  <w:style w:type="paragraph" w:customStyle="1" w:styleId="xl84">
    <w:name w:val="xl84"/>
    <w:basedOn w:val="a"/>
    <w:rsid w:val="00B4582A"/>
    <w:pPr>
      <w:pBdr>
        <w:left w:val="single" w:sz="4" w:space="0" w:color="auto"/>
        <w:right w:val="single" w:sz="4" w:space="0" w:color="auto"/>
      </w:pBdr>
      <w:autoSpaceDE/>
      <w:autoSpaceDN/>
      <w:adjustRightInd/>
      <w:spacing w:before="100" w:beforeAutospacing="1" w:after="100" w:afterAutospacing="1"/>
      <w:jc w:val="center"/>
    </w:pPr>
    <w:rPr>
      <w:sz w:val="22"/>
      <w:szCs w:val="22"/>
    </w:rPr>
  </w:style>
  <w:style w:type="paragraph" w:customStyle="1" w:styleId="xl85">
    <w:name w:val="xl85"/>
    <w:basedOn w:val="a"/>
    <w:rsid w:val="00B4582A"/>
    <w:pPr>
      <w:autoSpaceDE/>
      <w:autoSpaceDN/>
      <w:adjustRightInd/>
      <w:spacing w:before="100" w:beforeAutospacing="1" w:after="100" w:afterAutospacing="1"/>
      <w:jc w:val="center"/>
    </w:pPr>
    <w:rPr>
      <w:sz w:val="22"/>
      <w:szCs w:val="22"/>
    </w:rPr>
  </w:style>
  <w:style w:type="paragraph" w:customStyle="1" w:styleId="ConsPlusNonformat">
    <w:name w:val="ConsPlusNonformat"/>
    <w:rsid w:val="00B4582A"/>
    <w:pPr>
      <w:widowControl w:val="0"/>
      <w:autoSpaceDE w:val="0"/>
      <w:autoSpaceDN w:val="0"/>
      <w:adjustRightInd w:val="0"/>
    </w:pPr>
    <w:rPr>
      <w:rFonts w:ascii="Courier New" w:hAnsi="Courier New" w:cs="Courier New"/>
    </w:rPr>
  </w:style>
  <w:style w:type="paragraph" w:styleId="af3">
    <w:name w:val="Balloon Text"/>
    <w:basedOn w:val="a"/>
    <w:link w:val="af4"/>
    <w:semiHidden/>
    <w:rsid w:val="00B4582A"/>
    <w:rPr>
      <w:rFonts w:ascii="Tahoma" w:hAnsi="Tahoma"/>
      <w:sz w:val="16"/>
      <w:szCs w:val="16"/>
    </w:rPr>
  </w:style>
  <w:style w:type="character" w:customStyle="1" w:styleId="af4">
    <w:name w:val="Текст выноски Знак"/>
    <w:link w:val="af3"/>
    <w:semiHidden/>
    <w:locked/>
    <w:rsid w:val="00B4582A"/>
    <w:rPr>
      <w:rFonts w:ascii="Tahoma" w:hAnsi="Tahoma" w:cs="Tahoma"/>
      <w:sz w:val="16"/>
      <w:szCs w:val="16"/>
      <w:lang w:eastAsia="ru-RU"/>
    </w:rPr>
  </w:style>
  <w:style w:type="paragraph" w:styleId="af5">
    <w:name w:val="annotation text"/>
    <w:basedOn w:val="a"/>
    <w:link w:val="af6"/>
    <w:uiPriority w:val="99"/>
    <w:semiHidden/>
    <w:rsid w:val="00B4582A"/>
    <w:pPr>
      <w:autoSpaceDE/>
      <w:autoSpaceDN/>
      <w:adjustRightInd/>
    </w:pPr>
  </w:style>
  <w:style w:type="character" w:customStyle="1" w:styleId="af6">
    <w:name w:val="Текст примечания Знак"/>
    <w:link w:val="af5"/>
    <w:uiPriority w:val="99"/>
    <w:semiHidden/>
    <w:locked/>
    <w:rsid w:val="00B4582A"/>
    <w:rPr>
      <w:rFonts w:ascii="Times New Roman" w:hAnsi="Times New Roman" w:cs="Times New Roman"/>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4582A"/>
    <w:pPr>
      <w:widowControl w:val="0"/>
      <w:spacing w:after="160" w:line="240" w:lineRule="exact"/>
    </w:pPr>
    <w:rPr>
      <w:sz w:val="28"/>
      <w:lang w:val="en-US" w:eastAsia="en-US"/>
    </w:rPr>
  </w:style>
  <w:style w:type="paragraph" w:styleId="af8">
    <w:name w:val="caption"/>
    <w:basedOn w:val="a"/>
    <w:next w:val="a"/>
    <w:qFormat/>
    <w:rsid w:val="00B4582A"/>
    <w:pPr>
      <w:widowControl w:val="0"/>
      <w:autoSpaceDE/>
      <w:autoSpaceDN/>
      <w:adjustRightInd/>
      <w:jc w:val="right"/>
    </w:pPr>
    <w:rPr>
      <w:u w:val="single"/>
    </w:rPr>
  </w:style>
  <w:style w:type="character" w:styleId="af9">
    <w:name w:val="footnote reference"/>
    <w:semiHidden/>
    <w:rsid w:val="00B4582A"/>
    <w:rPr>
      <w:rFonts w:cs="Times New Roman"/>
      <w:vertAlign w:val="superscript"/>
    </w:rPr>
  </w:style>
  <w:style w:type="character" w:styleId="afa">
    <w:name w:val="Strong"/>
    <w:uiPriority w:val="22"/>
    <w:qFormat/>
    <w:rsid w:val="00B4582A"/>
    <w:rPr>
      <w:rFonts w:cs="Times New Roman"/>
      <w:b/>
    </w:rPr>
  </w:style>
  <w:style w:type="paragraph" w:customStyle="1" w:styleId="ConsPlusTitle">
    <w:name w:val="ConsPlusTitle"/>
    <w:rsid w:val="00B4582A"/>
    <w:pPr>
      <w:widowControl w:val="0"/>
      <w:autoSpaceDE w:val="0"/>
      <w:autoSpaceDN w:val="0"/>
      <w:adjustRightInd w:val="0"/>
    </w:pPr>
    <w:rPr>
      <w:rFonts w:ascii="Times New Roman" w:eastAsia="Times New Roman" w:hAnsi="Times New Roman"/>
      <w:b/>
      <w:bCs/>
      <w:sz w:val="28"/>
      <w:szCs w:val="28"/>
    </w:rPr>
  </w:style>
  <w:style w:type="paragraph" w:customStyle="1" w:styleId="-1">
    <w:name w:val="абзац-1"/>
    <w:basedOn w:val="a"/>
    <w:rsid w:val="00B4582A"/>
    <w:pPr>
      <w:autoSpaceDE/>
      <w:autoSpaceDN/>
      <w:adjustRightInd/>
      <w:spacing w:line="360" w:lineRule="auto"/>
      <w:ind w:firstLine="709"/>
    </w:pPr>
    <w:rPr>
      <w:sz w:val="24"/>
    </w:rPr>
  </w:style>
  <w:style w:type="paragraph" w:styleId="afb">
    <w:name w:val="Plain Text"/>
    <w:basedOn w:val="a"/>
    <w:link w:val="afc"/>
    <w:rsid w:val="00B4582A"/>
    <w:pPr>
      <w:autoSpaceDE/>
      <w:autoSpaceDN/>
      <w:adjustRightInd/>
    </w:pPr>
    <w:rPr>
      <w:rFonts w:ascii="Courier New" w:hAnsi="Courier New"/>
    </w:rPr>
  </w:style>
  <w:style w:type="character" w:customStyle="1" w:styleId="afc">
    <w:name w:val="Текст Знак"/>
    <w:link w:val="afb"/>
    <w:locked/>
    <w:rsid w:val="00B4582A"/>
    <w:rPr>
      <w:rFonts w:ascii="Courier New" w:hAnsi="Courier New" w:cs="Times New Roman"/>
      <w:sz w:val="20"/>
      <w:szCs w:val="20"/>
      <w:lang w:eastAsia="ru-RU"/>
    </w:rPr>
  </w:style>
  <w:style w:type="paragraph" w:customStyle="1" w:styleId="210">
    <w:name w:val="Основной текст 21"/>
    <w:basedOn w:val="a"/>
    <w:rsid w:val="00B4582A"/>
    <w:pPr>
      <w:widowControl w:val="0"/>
      <w:overflowPunct w:val="0"/>
      <w:jc w:val="both"/>
      <w:textAlignment w:val="baseline"/>
    </w:pPr>
    <w:rPr>
      <w:sz w:val="28"/>
    </w:rPr>
  </w:style>
  <w:style w:type="paragraph" w:customStyle="1" w:styleId="afd">
    <w:name w:val="Нормальный"/>
    <w:rsid w:val="00B4582A"/>
    <w:pPr>
      <w:widowControl w:val="0"/>
    </w:pPr>
    <w:rPr>
      <w:rFonts w:ascii="Times New Roman" w:hAnsi="Times New Roman"/>
    </w:rPr>
  </w:style>
  <w:style w:type="paragraph" w:styleId="afe">
    <w:name w:val="Subtitle"/>
    <w:basedOn w:val="a"/>
    <w:next w:val="a"/>
    <w:link w:val="27"/>
    <w:qFormat/>
    <w:rsid w:val="00B4582A"/>
    <w:pPr>
      <w:autoSpaceDE/>
      <w:autoSpaceDN/>
      <w:adjustRightInd/>
      <w:spacing w:after="60"/>
      <w:jc w:val="center"/>
      <w:outlineLvl w:val="1"/>
    </w:pPr>
    <w:rPr>
      <w:rFonts w:ascii="Cambria" w:hAnsi="Cambria"/>
      <w:sz w:val="24"/>
      <w:szCs w:val="24"/>
    </w:rPr>
  </w:style>
  <w:style w:type="character" w:customStyle="1" w:styleId="27">
    <w:name w:val="Подзаголовок Знак2"/>
    <w:link w:val="afe"/>
    <w:locked/>
    <w:rsid w:val="00B4582A"/>
    <w:rPr>
      <w:rFonts w:ascii="Cambria" w:hAnsi="Cambria" w:cs="Times New Roman"/>
      <w:sz w:val="24"/>
      <w:szCs w:val="24"/>
      <w:lang w:eastAsia="ru-RU"/>
    </w:rPr>
  </w:style>
  <w:style w:type="character" w:styleId="aff">
    <w:name w:val="Emphasis"/>
    <w:qFormat/>
    <w:rsid w:val="00B4582A"/>
    <w:rPr>
      <w:rFonts w:ascii="Calibri" w:hAnsi="Calibri" w:cs="Times New Roman"/>
      <w:b/>
      <w:i/>
    </w:rPr>
  </w:style>
  <w:style w:type="paragraph" w:customStyle="1" w:styleId="13">
    <w:name w:val="Без интервала1"/>
    <w:basedOn w:val="a"/>
    <w:link w:val="NoSpacingChar"/>
    <w:rsid w:val="00B4582A"/>
    <w:pPr>
      <w:autoSpaceDE/>
      <w:autoSpaceDN/>
      <w:adjustRightInd/>
    </w:pPr>
    <w:rPr>
      <w:rFonts w:ascii="Calibri" w:hAnsi="Calibri"/>
      <w:sz w:val="32"/>
      <w:lang w:val="en-US"/>
    </w:rPr>
  </w:style>
  <w:style w:type="character" w:customStyle="1" w:styleId="NoSpacingChar">
    <w:name w:val="No Spacing Char"/>
    <w:link w:val="13"/>
    <w:locked/>
    <w:rsid w:val="00B4582A"/>
    <w:rPr>
      <w:rFonts w:ascii="Calibri" w:hAnsi="Calibri"/>
      <w:sz w:val="32"/>
      <w:lang w:val="en-US"/>
    </w:rPr>
  </w:style>
  <w:style w:type="paragraph" w:customStyle="1" w:styleId="14">
    <w:name w:val="Абзац списка1"/>
    <w:basedOn w:val="a"/>
    <w:rsid w:val="00B4582A"/>
    <w:pPr>
      <w:autoSpaceDE/>
      <w:autoSpaceDN/>
      <w:adjustRightInd/>
      <w:ind w:left="720"/>
      <w:contextualSpacing/>
    </w:pPr>
    <w:rPr>
      <w:rFonts w:ascii="Calibri" w:hAnsi="Calibri"/>
      <w:sz w:val="24"/>
      <w:szCs w:val="24"/>
      <w:lang w:val="en-US" w:eastAsia="en-US"/>
    </w:rPr>
  </w:style>
  <w:style w:type="paragraph" w:customStyle="1" w:styleId="211">
    <w:name w:val="Цитата 21"/>
    <w:basedOn w:val="a"/>
    <w:next w:val="a"/>
    <w:link w:val="QuoteChar"/>
    <w:rsid w:val="00B4582A"/>
    <w:pPr>
      <w:autoSpaceDE/>
      <w:autoSpaceDN/>
      <w:adjustRightInd/>
    </w:pPr>
    <w:rPr>
      <w:rFonts w:ascii="Calibri" w:hAnsi="Calibri"/>
      <w:i/>
      <w:sz w:val="24"/>
      <w:szCs w:val="24"/>
    </w:rPr>
  </w:style>
  <w:style w:type="character" w:customStyle="1" w:styleId="QuoteChar">
    <w:name w:val="Quote Char"/>
    <w:link w:val="211"/>
    <w:locked/>
    <w:rsid w:val="00B4582A"/>
    <w:rPr>
      <w:rFonts w:ascii="Calibri" w:hAnsi="Calibri" w:cs="Times New Roman"/>
      <w:i/>
      <w:sz w:val="24"/>
      <w:szCs w:val="24"/>
      <w:lang w:eastAsia="ru-RU"/>
    </w:rPr>
  </w:style>
  <w:style w:type="paragraph" w:customStyle="1" w:styleId="15">
    <w:name w:val="Выделенная цитата1"/>
    <w:basedOn w:val="a"/>
    <w:next w:val="a"/>
    <w:link w:val="IntenseQuoteChar"/>
    <w:rsid w:val="00B4582A"/>
    <w:pPr>
      <w:autoSpaceDE/>
      <w:autoSpaceDN/>
      <w:adjustRightInd/>
      <w:ind w:left="720" w:right="720"/>
    </w:pPr>
    <w:rPr>
      <w:rFonts w:ascii="Calibri" w:hAnsi="Calibri"/>
      <w:b/>
      <w:i/>
    </w:rPr>
  </w:style>
  <w:style w:type="character" w:customStyle="1" w:styleId="IntenseQuoteChar">
    <w:name w:val="Intense Quote Char"/>
    <w:link w:val="15"/>
    <w:locked/>
    <w:rsid w:val="00B4582A"/>
    <w:rPr>
      <w:rFonts w:ascii="Calibri" w:hAnsi="Calibri" w:cs="Times New Roman"/>
      <w:b/>
      <w:i/>
      <w:sz w:val="20"/>
      <w:szCs w:val="20"/>
      <w:lang w:eastAsia="ru-RU"/>
    </w:rPr>
  </w:style>
  <w:style w:type="character" w:customStyle="1" w:styleId="16">
    <w:name w:val="Слабое выделение1"/>
    <w:rsid w:val="00B4582A"/>
    <w:rPr>
      <w:rFonts w:cs="Times New Roman"/>
      <w:i/>
      <w:color w:val="5A5A5A"/>
    </w:rPr>
  </w:style>
  <w:style w:type="character" w:customStyle="1" w:styleId="17">
    <w:name w:val="Сильное выделение1"/>
    <w:rsid w:val="00B4582A"/>
    <w:rPr>
      <w:rFonts w:cs="Times New Roman"/>
      <w:b/>
      <w:i/>
      <w:sz w:val="24"/>
      <w:u w:val="single"/>
    </w:rPr>
  </w:style>
  <w:style w:type="character" w:customStyle="1" w:styleId="18">
    <w:name w:val="Слабая ссылка1"/>
    <w:rsid w:val="00B4582A"/>
    <w:rPr>
      <w:rFonts w:cs="Times New Roman"/>
      <w:sz w:val="24"/>
      <w:u w:val="single"/>
    </w:rPr>
  </w:style>
  <w:style w:type="character" w:customStyle="1" w:styleId="19">
    <w:name w:val="Сильная ссылка1"/>
    <w:rsid w:val="00B4582A"/>
    <w:rPr>
      <w:rFonts w:cs="Times New Roman"/>
      <w:b/>
      <w:sz w:val="24"/>
      <w:u w:val="single"/>
    </w:rPr>
  </w:style>
  <w:style w:type="character" w:customStyle="1" w:styleId="1a">
    <w:name w:val="Название книги1"/>
    <w:rsid w:val="00B4582A"/>
    <w:rPr>
      <w:rFonts w:ascii="Cambria" w:hAnsi="Cambria" w:cs="Times New Roman"/>
      <w:b/>
      <w:i/>
      <w:sz w:val="24"/>
    </w:rPr>
  </w:style>
  <w:style w:type="paragraph" w:customStyle="1" w:styleId="1b">
    <w:name w:val="Заголовок оглавления1"/>
    <w:basedOn w:val="1"/>
    <w:next w:val="a"/>
    <w:rsid w:val="00B4582A"/>
    <w:pPr>
      <w:autoSpaceDE/>
      <w:autoSpaceDN/>
      <w:adjustRightInd/>
      <w:spacing w:before="240" w:after="60"/>
      <w:ind w:left="0"/>
      <w:jc w:val="left"/>
      <w:outlineLvl w:val="9"/>
    </w:pPr>
    <w:rPr>
      <w:b/>
      <w:bCs/>
      <w:kern w:val="32"/>
      <w:szCs w:val="32"/>
      <w:lang w:val="en-US" w:eastAsia="en-US"/>
    </w:rPr>
  </w:style>
  <w:style w:type="paragraph" w:customStyle="1" w:styleId="Iauiue">
    <w:name w:val="Iau?iue"/>
    <w:rsid w:val="00B4582A"/>
    <w:pPr>
      <w:widowControl w:val="0"/>
    </w:pPr>
    <w:rPr>
      <w:rFonts w:ascii="Times New Roman" w:hAnsi="Times New Roman"/>
    </w:rPr>
  </w:style>
  <w:style w:type="paragraph" w:customStyle="1" w:styleId="TitleLpu">
    <w:name w:val="TitleLpu"/>
    <w:basedOn w:val="a"/>
    <w:rsid w:val="00B4582A"/>
    <w:pPr>
      <w:autoSpaceDE/>
      <w:autoSpaceDN/>
      <w:adjustRightInd/>
    </w:pPr>
    <w:rPr>
      <w:lang w:val="en-US"/>
    </w:rPr>
  </w:style>
  <w:style w:type="paragraph" w:customStyle="1" w:styleId="1c">
    <w:name w:val="заголовок 1"/>
    <w:basedOn w:val="a"/>
    <w:next w:val="a"/>
    <w:rsid w:val="00B4582A"/>
    <w:pPr>
      <w:keepNext/>
      <w:widowControl w:val="0"/>
      <w:autoSpaceDE/>
      <w:autoSpaceDN/>
      <w:adjustRightInd/>
      <w:jc w:val="right"/>
    </w:pPr>
    <w:rPr>
      <w:b/>
      <w:lang w:val="en-US"/>
    </w:rPr>
  </w:style>
  <w:style w:type="table" w:styleId="aff0">
    <w:name w:val="Table Grid"/>
    <w:basedOn w:val="a1"/>
    <w:uiPriority w:val="39"/>
    <w:rsid w:val="00B4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B4582A"/>
    <w:pPr>
      <w:widowControl w:val="0"/>
      <w:autoSpaceDE w:val="0"/>
      <w:autoSpaceDN w:val="0"/>
      <w:adjustRightInd w:val="0"/>
      <w:spacing w:before="180" w:line="259" w:lineRule="auto"/>
      <w:ind w:right="400" w:hanging="880"/>
    </w:pPr>
    <w:rPr>
      <w:rFonts w:ascii="Times New Roman" w:hAnsi="Times New Roman"/>
      <w:b/>
      <w:bCs/>
      <w:sz w:val="28"/>
      <w:szCs w:val="28"/>
    </w:rPr>
  </w:style>
  <w:style w:type="paragraph" w:styleId="aff1">
    <w:name w:val="Date"/>
    <w:basedOn w:val="a"/>
    <w:next w:val="a"/>
    <w:link w:val="aff2"/>
    <w:rsid w:val="00B4582A"/>
    <w:pPr>
      <w:autoSpaceDE/>
      <w:autoSpaceDN/>
      <w:adjustRightInd/>
    </w:pPr>
  </w:style>
  <w:style w:type="character" w:customStyle="1" w:styleId="aff2">
    <w:name w:val="Дата Знак"/>
    <w:link w:val="aff1"/>
    <w:locked/>
    <w:rsid w:val="00B4582A"/>
    <w:rPr>
      <w:rFonts w:ascii="Times New Roman" w:hAnsi="Times New Roman" w:cs="Times New Roman"/>
      <w:sz w:val="20"/>
      <w:szCs w:val="20"/>
      <w:lang w:eastAsia="ru-RU"/>
    </w:rPr>
  </w:style>
  <w:style w:type="paragraph" w:customStyle="1" w:styleId="ConsPlusNormal">
    <w:name w:val="ConsPlusNormal"/>
    <w:rsid w:val="00B4582A"/>
    <w:pPr>
      <w:widowControl w:val="0"/>
      <w:autoSpaceDE w:val="0"/>
      <w:autoSpaceDN w:val="0"/>
      <w:adjustRightInd w:val="0"/>
      <w:ind w:firstLine="720"/>
    </w:pPr>
    <w:rPr>
      <w:rFonts w:ascii="Arial" w:hAnsi="Arial" w:cs="Arial"/>
    </w:rPr>
  </w:style>
  <w:style w:type="paragraph" w:styleId="aff3">
    <w:name w:val="Block Text"/>
    <w:basedOn w:val="a"/>
    <w:rsid w:val="00C34848"/>
    <w:pPr>
      <w:widowControl w:val="0"/>
      <w:autoSpaceDE/>
      <w:autoSpaceDN/>
      <w:adjustRightInd/>
      <w:spacing w:line="240" w:lineRule="atLeast"/>
      <w:ind w:left="6480" w:right="-2216"/>
    </w:pPr>
    <w:rPr>
      <w:rFonts w:eastAsia="Times New Roman"/>
      <w:sz w:val="28"/>
    </w:rPr>
  </w:style>
  <w:style w:type="paragraph" w:customStyle="1" w:styleId="1d">
    <w:name w:val="Основной текст с отступом1"/>
    <w:basedOn w:val="a"/>
    <w:rsid w:val="00B4582A"/>
    <w:pPr>
      <w:autoSpaceDE/>
      <w:autoSpaceDN/>
      <w:adjustRightInd/>
      <w:ind w:firstLine="720"/>
      <w:jc w:val="both"/>
    </w:pPr>
    <w:rPr>
      <w:sz w:val="28"/>
      <w:szCs w:val="28"/>
    </w:rPr>
  </w:style>
  <w:style w:type="character" w:customStyle="1" w:styleId="1e">
    <w:name w:val="Знак Знак1"/>
    <w:rsid w:val="00B4582A"/>
    <w:rPr>
      <w:rFonts w:ascii="Times New Roman" w:hAnsi="Times New Roman"/>
      <w:lang w:val="ru-RU" w:eastAsia="ru-RU"/>
    </w:rPr>
  </w:style>
  <w:style w:type="paragraph" w:customStyle="1" w:styleId="CharCharChar">
    <w:name w:val="Char Знак Знак Char Знак Знак Char"/>
    <w:basedOn w:val="a"/>
    <w:rsid w:val="00B4582A"/>
    <w:pPr>
      <w:autoSpaceDE/>
      <w:autoSpaceDN/>
      <w:adjustRightInd/>
      <w:spacing w:before="100" w:beforeAutospacing="1" w:after="100" w:afterAutospacing="1"/>
    </w:pPr>
    <w:rPr>
      <w:rFonts w:ascii="Tahoma" w:hAnsi="Tahoma" w:cs="Tahoma"/>
      <w:lang w:val="en-US" w:eastAsia="en-US"/>
    </w:rPr>
  </w:style>
  <w:style w:type="character" w:customStyle="1" w:styleId="14pt">
    <w:name w:val="Стиль 14 pt"/>
    <w:rsid w:val="00B4582A"/>
    <w:rPr>
      <w:rFonts w:ascii="Times New Roman" w:hAnsi="Times New Roman"/>
      <w:sz w:val="28"/>
    </w:rPr>
  </w:style>
  <w:style w:type="character" w:customStyle="1" w:styleId="aff4">
    <w:name w:val="Знак Знак"/>
    <w:rsid w:val="00B4582A"/>
    <w:rPr>
      <w:rFonts w:ascii="Tahoma" w:hAnsi="Tahoma"/>
      <w:sz w:val="16"/>
      <w:lang w:val="ru-RU" w:eastAsia="ru-RU"/>
    </w:rPr>
  </w:style>
  <w:style w:type="paragraph" w:styleId="aff5">
    <w:name w:val="Document Map"/>
    <w:basedOn w:val="a"/>
    <w:link w:val="aff6"/>
    <w:rsid w:val="00B4582A"/>
    <w:pPr>
      <w:autoSpaceDE/>
      <w:autoSpaceDN/>
      <w:adjustRightInd/>
      <w:spacing w:line="140" w:lineRule="exact"/>
      <w:ind w:left="28"/>
    </w:pPr>
    <w:rPr>
      <w:rFonts w:ascii="Tahoma" w:hAnsi="Tahoma"/>
      <w:sz w:val="16"/>
      <w:szCs w:val="16"/>
    </w:rPr>
  </w:style>
  <w:style w:type="character" w:customStyle="1" w:styleId="aff6">
    <w:name w:val="Схема документа Знак"/>
    <w:link w:val="aff5"/>
    <w:locked/>
    <w:rsid w:val="00B4582A"/>
    <w:rPr>
      <w:rFonts w:ascii="Tahoma" w:hAnsi="Tahoma" w:cs="Tahoma"/>
      <w:sz w:val="16"/>
      <w:szCs w:val="16"/>
      <w:lang w:eastAsia="ru-RU"/>
    </w:rPr>
  </w:style>
  <w:style w:type="paragraph" w:styleId="aff7">
    <w:name w:val="Normal (Web)"/>
    <w:aliases w:val="Обычный (Web)"/>
    <w:basedOn w:val="a"/>
    <w:uiPriority w:val="99"/>
    <w:rsid w:val="00B4582A"/>
    <w:pPr>
      <w:autoSpaceDE/>
      <w:autoSpaceDN/>
      <w:adjustRightInd/>
      <w:spacing w:before="167" w:after="167"/>
    </w:pPr>
    <w:rPr>
      <w:rFonts w:eastAsia="Batang"/>
      <w:sz w:val="24"/>
      <w:szCs w:val="24"/>
      <w:lang w:eastAsia="ko-KR"/>
    </w:rPr>
  </w:style>
  <w:style w:type="paragraph" w:customStyle="1" w:styleId="1f">
    <w:name w:val="Рецензия1"/>
    <w:hidden/>
    <w:semiHidden/>
    <w:rsid w:val="00B4582A"/>
    <w:rPr>
      <w:rFonts w:ascii="Times New Roman" w:hAnsi="Times New Roman"/>
    </w:rPr>
  </w:style>
  <w:style w:type="character" w:customStyle="1" w:styleId="1f0">
    <w:name w:val="Стиль1"/>
    <w:rsid w:val="00B4582A"/>
    <w:rPr>
      <w:rFonts w:ascii="Times New Roman" w:hAnsi="Times New Roman" w:cs="Times New Roman"/>
    </w:rPr>
  </w:style>
  <w:style w:type="paragraph" w:customStyle="1" w:styleId="FR1">
    <w:name w:val="FR1"/>
    <w:rsid w:val="00B4582A"/>
    <w:pPr>
      <w:widowControl w:val="0"/>
      <w:spacing w:before="460"/>
    </w:pPr>
    <w:rPr>
      <w:rFonts w:ascii="Arial" w:hAnsi="Arial"/>
      <w:sz w:val="22"/>
    </w:rPr>
  </w:style>
  <w:style w:type="paragraph" w:customStyle="1" w:styleId="220">
    <w:name w:val="Основной текст 22"/>
    <w:basedOn w:val="a"/>
    <w:rsid w:val="00B4582A"/>
    <w:pPr>
      <w:widowControl w:val="0"/>
      <w:overflowPunct w:val="0"/>
      <w:jc w:val="both"/>
      <w:textAlignment w:val="baseline"/>
    </w:pPr>
    <w:rPr>
      <w:sz w:val="28"/>
    </w:rPr>
  </w:style>
  <w:style w:type="paragraph" w:customStyle="1" w:styleId="28">
    <w:name w:val="Основной текст с отступом2"/>
    <w:basedOn w:val="a"/>
    <w:rsid w:val="00B4582A"/>
    <w:pPr>
      <w:autoSpaceDE/>
      <w:autoSpaceDN/>
      <w:adjustRightInd/>
      <w:ind w:firstLine="720"/>
      <w:jc w:val="both"/>
    </w:pPr>
    <w:rPr>
      <w:sz w:val="28"/>
      <w:szCs w:val="28"/>
    </w:rPr>
  </w:style>
  <w:style w:type="character" w:customStyle="1" w:styleId="bbccolor">
    <w:name w:val="bbc_color"/>
    <w:rsid w:val="00B4582A"/>
    <w:rPr>
      <w:rFonts w:cs="Times New Roman"/>
    </w:rPr>
  </w:style>
  <w:style w:type="character" w:customStyle="1" w:styleId="29">
    <w:name w:val="Основной текст (2)_"/>
    <w:link w:val="2a"/>
    <w:locked/>
    <w:rsid w:val="00D24AE7"/>
    <w:rPr>
      <w:rFonts w:ascii="Palatino Linotype" w:hAnsi="Palatino Linotype" w:cs="Times New Roman"/>
      <w:sz w:val="18"/>
      <w:szCs w:val="18"/>
      <w:lang w:bidi="ar-SA"/>
    </w:rPr>
  </w:style>
  <w:style w:type="paragraph" w:customStyle="1" w:styleId="2a">
    <w:name w:val="Основной текст (2)"/>
    <w:basedOn w:val="a"/>
    <w:link w:val="29"/>
    <w:rsid w:val="00D24AE7"/>
    <w:pPr>
      <w:widowControl w:val="0"/>
      <w:shd w:val="clear" w:color="auto" w:fill="FFFFFF"/>
      <w:autoSpaceDE/>
      <w:autoSpaceDN/>
      <w:adjustRightInd/>
      <w:spacing w:line="240" w:lineRule="atLeast"/>
      <w:ind w:firstLine="780"/>
      <w:jc w:val="both"/>
    </w:pPr>
    <w:rPr>
      <w:rFonts w:ascii="Palatino Linotype" w:hAnsi="Palatino Linotype"/>
      <w:sz w:val="18"/>
      <w:szCs w:val="18"/>
    </w:rPr>
  </w:style>
  <w:style w:type="character" w:customStyle="1" w:styleId="aff8">
    <w:name w:val="Основной текст_"/>
    <w:rsid w:val="00D24AE7"/>
    <w:rPr>
      <w:rFonts w:ascii="Palatino Linotype" w:hAnsi="Palatino Linotype" w:cs="Palatino Linotype"/>
      <w:sz w:val="21"/>
      <w:szCs w:val="21"/>
      <w:u w:val="none"/>
    </w:rPr>
  </w:style>
  <w:style w:type="paragraph" w:customStyle="1" w:styleId="tekstob">
    <w:name w:val="tekstob"/>
    <w:basedOn w:val="a"/>
    <w:rsid w:val="003E161C"/>
    <w:pPr>
      <w:autoSpaceDE/>
      <w:autoSpaceDN/>
      <w:adjustRightInd/>
      <w:spacing w:before="100" w:beforeAutospacing="1" w:after="100" w:afterAutospacing="1"/>
    </w:pPr>
    <w:rPr>
      <w:rFonts w:eastAsia="Times New Roman"/>
      <w:sz w:val="24"/>
      <w:szCs w:val="24"/>
    </w:rPr>
  </w:style>
  <w:style w:type="character" w:customStyle="1" w:styleId="180">
    <w:name w:val="Знак Знак18"/>
    <w:rsid w:val="00C34848"/>
    <w:rPr>
      <w:rFonts w:ascii="Arial" w:hAnsi="Arial"/>
      <w:b/>
      <w:sz w:val="26"/>
    </w:rPr>
  </w:style>
  <w:style w:type="character" w:customStyle="1" w:styleId="160">
    <w:name w:val="Знак Знак16"/>
    <w:locked/>
    <w:rsid w:val="00C34848"/>
    <w:rPr>
      <w:b/>
      <w:snapToGrid w:val="0"/>
      <w:color w:val="000000"/>
      <w:sz w:val="24"/>
    </w:rPr>
  </w:style>
  <w:style w:type="character" w:customStyle="1" w:styleId="140">
    <w:name w:val="Знак Знак14"/>
    <w:locked/>
    <w:rsid w:val="00C34848"/>
    <w:rPr>
      <w:sz w:val="24"/>
    </w:rPr>
  </w:style>
  <w:style w:type="character" w:customStyle="1" w:styleId="110">
    <w:name w:val="Знак Знак11"/>
    <w:locked/>
    <w:rsid w:val="00C34848"/>
    <w:rPr>
      <w:sz w:val="28"/>
    </w:rPr>
  </w:style>
  <w:style w:type="character" w:customStyle="1" w:styleId="91">
    <w:name w:val="Знак Знак9"/>
    <w:rsid w:val="00C34848"/>
    <w:rPr>
      <w:lang w:val="ru-RU" w:eastAsia="ru-RU"/>
    </w:rPr>
  </w:style>
  <w:style w:type="character" w:customStyle="1" w:styleId="70">
    <w:name w:val="Знак Знак7"/>
    <w:locked/>
    <w:rsid w:val="00C34848"/>
    <w:rPr>
      <w:sz w:val="24"/>
    </w:rPr>
  </w:style>
  <w:style w:type="character" w:customStyle="1" w:styleId="61">
    <w:name w:val="Знак Знак6"/>
    <w:locked/>
    <w:rsid w:val="00C34848"/>
    <w:rPr>
      <w:b/>
      <w:sz w:val="24"/>
    </w:rPr>
  </w:style>
  <w:style w:type="character" w:customStyle="1" w:styleId="41">
    <w:name w:val="Знак Знак4"/>
    <w:locked/>
    <w:rsid w:val="00C34848"/>
    <w:rPr>
      <w:sz w:val="16"/>
    </w:rPr>
  </w:style>
  <w:style w:type="character" w:customStyle="1" w:styleId="2b">
    <w:name w:val="Знак Знак2"/>
    <w:locked/>
    <w:rsid w:val="00C34848"/>
    <w:rPr>
      <w:sz w:val="24"/>
    </w:rPr>
  </w:style>
  <w:style w:type="character" w:customStyle="1" w:styleId="1100">
    <w:name w:val="Знак Знак110"/>
    <w:rsid w:val="00C34848"/>
    <w:rPr>
      <w:rFonts w:ascii="Tahoma" w:hAnsi="Tahoma"/>
      <w:sz w:val="16"/>
      <w:lang w:val="ru-RU" w:eastAsia="ru-RU"/>
    </w:rPr>
  </w:style>
  <w:style w:type="character" w:customStyle="1" w:styleId="50">
    <w:name w:val="Заголовок 5 Знак"/>
    <w:semiHidden/>
    <w:locked/>
    <w:rsid w:val="00C34848"/>
    <w:rPr>
      <w:rFonts w:ascii="Cambria" w:hAnsi="Cambria"/>
      <w:color w:val="243F60"/>
      <w:sz w:val="20"/>
      <w:lang w:eastAsia="ru-RU"/>
    </w:rPr>
  </w:style>
  <w:style w:type="character" w:customStyle="1" w:styleId="71">
    <w:name w:val="Заголовок 7 Знак"/>
    <w:semiHidden/>
    <w:locked/>
    <w:rsid w:val="00C34848"/>
    <w:rPr>
      <w:rFonts w:ascii="Times New Roman" w:hAnsi="Times New Roman"/>
      <w:sz w:val="24"/>
      <w:lang w:eastAsia="ru-RU"/>
    </w:rPr>
  </w:style>
  <w:style w:type="character" w:customStyle="1" w:styleId="aff9">
    <w:name w:val="Название Знак"/>
    <w:locked/>
    <w:rsid w:val="00C34848"/>
    <w:rPr>
      <w:rFonts w:ascii="Times New Roman" w:hAnsi="Times New Roman"/>
      <w:sz w:val="24"/>
      <w:lang w:eastAsia="ru-RU"/>
    </w:rPr>
  </w:style>
  <w:style w:type="character" w:customStyle="1" w:styleId="affa">
    <w:name w:val="Подзаголовок Знак"/>
    <w:locked/>
    <w:rsid w:val="00C34848"/>
    <w:rPr>
      <w:rFonts w:ascii="Times New Roman" w:hAnsi="Times New Roman"/>
      <w:b/>
      <w:sz w:val="24"/>
      <w:lang w:eastAsia="ru-RU"/>
    </w:rPr>
  </w:style>
  <w:style w:type="character" w:customStyle="1" w:styleId="36">
    <w:name w:val="Основной текст 3 Знак"/>
    <w:semiHidden/>
    <w:locked/>
    <w:rsid w:val="00C34848"/>
    <w:rPr>
      <w:rFonts w:ascii="Times New Roman" w:hAnsi="Times New Roman"/>
      <w:sz w:val="16"/>
      <w:lang w:eastAsia="ru-RU"/>
    </w:rPr>
  </w:style>
  <w:style w:type="character" w:customStyle="1" w:styleId="affb">
    <w:name w:val="Основной текст Знак"/>
    <w:locked/>
    <w:rsid w:val="00C34848"/>
    <w:rPr>
      <w:rFonts w:ascii="Calibri" w:hAnsi="Calibri"/>
    </w:rPr>
  </w:style>
  <w:style w:type="character" w:customStyle="1" w:styleId="affc">
    <w:name w:val="Нижний колонтитул Знак"/>
    <w:semiHidden/>
    <w:locked/>
    <w:rsid w:val="00C34848"/>
    <w:rPr>
      <w:rFonts w:ascii="Times New Roman" w:hAnsi="Times New Roman"/>
    </w:rPr>
  </w:style>
  <w:style w:type="character" w:customStyle="1" w:styleId="200">
    <w:name w:val="Знак Знак20"/>
    <w:locked/>
    <w:rsid w:val="00C34848"/>
    <w:rPr>
      <w:rFonts w:ascii="Arial" w:hAnsi="Arial" w:cs="Arial"/>
      <w:b/>
      <w:bCs/>
      <w:kern w:val="32"/>
      <w:sz w:val="32"/>
      <w:szCs w:val="32"/>
    </w:rPr>
  </w:style>
  <w:style w:type="character" w:customStyle="1" w:styleId="190">
    <w:name w:val="Знак Знак19"/>
    <w:locked/>
    <w:rsid w:val="00C34848"/>
    <w:rPr>
      <w:rFonts w:cs="Times New Roman"/>
      <w:b/>
      <w:sz w:val="52"/>
    </w:rPr>
  </w:style>
  <w:style w:type="character" w:customStyle="1" w:styleId="170">
    <w:name w:val="Знак Знак17"/>
    <w:locked/>
    <w:rsid w:val="00C34848"/>
    <w:rPr>
      <w:rFonts w:cs="Times New Roman"/>
      <w:b/>
      <w:snapToGrid w:val="0"/>
      <w:color w:val="000000"/>
    </w:rPr>
  </w:style>
  <w:style w:type="character" w:customStyle="1" w:styleId="150">
    <w:name w:val="Знак Знак15"/>
    <w:locked/>
    <w:rsid w:val="00C34848"/>
    <w:rPr>
      <w:rFonts w:cs="Times New Roman"/>
      <w:b/>
      <w:snapToGrid w:val="0"/>
      <w:color w:val="000000"/>
      <w:sz w:val="24"/>
    </w:rPr>
  </w:style>
  <w:style w:type="character" w:customStyle="1" w:styleId="130">
    <w:name w:val="Знак Знак13"/>
    <w:locked/>
    <w:rsid w:val="00C34848"/>
    <w:rPr>
      <w:rFonts w:cs="Times New Roman"/>
      <w:i/>
      <w:iCs/>
      <w:sz w:val="24"/>
      <w:szCs w:val="24"/>
    </w:rPr>
  </w:style>
  <w:style w:type="character" w:customStyle="1" w:styleId="120">
    <w:name w:val="Знак Знак12"/>
    <w:locked/>
    <w:rsid w:val="00C34848"/>
    <w:rPr>
      <w:rFonts w:cs="Times New Roman"/>
      <w:b/>
    </w:rPr>
  </w:style>
  <w:style w:type="character" w:customStyle="1" w:styleId="51">
    <w:name w:val="Заголовок 5 Знак1"/>
    <w:locked/>
    <w:rsid w:val="00C34848"/>
    <w:rPr>
      <w:rFonts w:ascii="Times New Roman" w:hAnsi="Times New Roman"/>
      <w:b/>
      <w:snapToGrid w:val="0"/>
      <w:color w:val="000000"/>
      <w:sz w:val="20"/>
    </w:rPr>
  </w:style>
  <w:style w:type="character" w:customStyle="1" w:styleId="710">
    <w:name w:val="Заголовок 7 Знак1"/>
    <w:locked/>
    <w:rsid w:val="00C34848"/>
    <w:rPr>
      <w:rFonts w:ascii="Times New Roman" w:hAnsi="Times New Roman"/>
      <w:sz w:val="24"/>
    </w:rPr>
  </w:style>
  <w:style w:type="character" w:customStyle="1" w:styleId="1f1">
    <w:name w:val="Основной текст Знак1"/>
    <w:locked/>
    <w:rsid w:val="00C34848"/>
    <w:rPr>
      <w:rFonts w:ascii="Times New Roman" w:hAnsi="Times New Roman"/>
      <w:sz w:val="20"/>
    </w:rPr>
  </w:style>
  <w:style w:type="character" w:customStyle="1" w:styleId="100">
    <w:name w:val="Знак Знак10"/>
    <w:semiHidden/>
    <w:locked/>
    <w:rsid w:val="00C34848"/>
    <w:rPr>
      <w:rFonts w:cs="Times New Roman"/>
      <w:sz w:val="28"/>
    </w:rPr>
  </w:style>
  <w:style w:type="character" w:customStyle="1" w:styleId="81">
    <w:name w:val="Знак Знак8"/>
    <w:semiHidden/>
    <w:locked/>
    <w:rsid w:val="00C34848"/>
    <w:rPr>
      <w:rFonts w:cs="Times New Roman"/>
      <w:sz w:val="28"/>
    </w:rPr>
  </w:style>
  <w:style w:type="character" w:customStyle="1" w:styleId="1f2">
    <w:name w:val="Название Знак1"/>
    <w:locked/>
    <w:rsid w:val="00C34848"/>
    <w:rPr>
      <w:rFonts w:ascii="Times New Roman" w:hAnsi="Times New Roman"/>
      <w:sz w:val="24"/>
    </w:rPr>
  </w:style>
  <w:style w:type="character" w:customStyle="1" w:styleId="1f3">
    <w:name w:val="Подзаголовок Знак1"/>
    <w:locked/>
    <w:rsid w:val="00C34848"/>
    <w:rPr>
      <w:rFonts w:ascii="Times New Roman" w:hAnsi="Times New Roman"/>
      <w:b/>
      <w:sz w:val="24"/>
    </w:rPr>
  </w:style>
  <w:style w:type="character" w:customStyle="1" w:styleId="53">
    <w:name w:val="Знак Знак5"/>
    <w:locked/>
    <w:rsid w:val="00C34848"/>
    <w:rPr>
      <w:rFonts w:cs="Times New Roman"/>
    </w:rPr>
  </w:style>
  <w:style w:type="character" w:customStyle="1" w:styleId="310">
    <w:name w:val="Основной текст 3 Знак1"/>
    <w:locked/>
    <w:rsid w:val="00C34848"/>
    <w:rPr>
      <w:rFonts w:ascii="Times New Roman" w:hAnsi="Times New Roman"/>
      <w:sz w:val="16"/>
    </w:rPr>
  </w:style>
  <w:style w:type="character" w:customStyle="1" w:styleId="37">
    <w:name w:val="Знак Знак3"/>
    <w:locked/>
    <w:rsid w:val="00C34848"/>
    <w:rPr>
      <w:rFonts w:cs="Times New Roman"/>
      <w:sz w:val="16"/>
      <w:szCs w:val="16"/>
    </w:rPr>
  </w:style>
  <w:style w:type="character" w:customStyle="1" w:styleId="1f4">
    <w:name w:val="Нижний колонтитул Знак1"/>
    <w:locked/>
    <w:rsid w:val="00C34848"/>
    <w:rPr>
      <w:rFonts w:ascii="Times New Roman" w:hAnsi="Times New Roman"/>
      <w:sz w:val="24"/>
    </w:rPr>
  </w:style>
  <w:style w:type="character" w:customStyle="1" w:styleId="212">
    <w:name w:val="Знак Знак21"/>
    <w:locked/>
    <w:rsid w:val="00C34848"/>
    <w:rPr>
      <w:rFonts w:ascii="Courier New" w:hAnsi="Courier New" w:cs="Courier New"/>
    </w:rPr>
  </w:style>
  <w:style w:type="paragraph" w:customStyle="1" w:styleId="1f5">
    <w:name w:val="Цитата1"/>
    <w:basedOn w:val="a"/>
    <w:rsid w:val="00C34848"/>
    <w:pPr>
      <w:widowControl w:val="0"/>
      <w:autoSpaceDE/>
      <w:autoSpaceDN/>
      <w:adjustRightInd/>
      <w:spacing w:line="240" w:lineRule="atLeast"/>
      <w:ind w:left="6480" w:right="-2216"/>
    </w:pPr>
    <w:rPr>
      <w:rFonts w:eastAsia="Times New Roman"/>
      <w:sz w:val="28"/>
      <w:szCs w:val="28"/>
    </w:rPr>
  </w:style>
  <w:style w:type="paragraph" w:customStyle="1" w:styleId="2c">
    <w:name w:val="Цитата2"/>
    <w:basedOn w:val="a"/>
    <w:rsid w:val="00C34848"/>
    <w:pPr>
      <w:widowControl w:val="0"/>
      <w:autoSpaceDE/>
      <w:autoSpaceDN/>
      <w:adjustRightInd/>
      <w:spacing w:line="240" w:lineRule="atLeast"/>
      <w:ind w:left="6480" w:right="-2216"/>
    </w:pPr>
    <w:rPr>
      <w:rFonts w:eastAsia="Times New Roman"/>
      <w:sz w:val="28"/>
      <w:szCs w:val="28"/>
    </w:rPr>
  </w:style>
  <w:style w:type="character" w:customStyle="1" w:styleId="NoSpacingChar1">
    <w:name w:val="No Spacing Char1"/>
    <w:link w:val="1f6"/>
    <w:locked/>
    <w:rsid w:val="00C34848"/>
    <w:rPr>
      <w:sz w:val="22"/>
      <w:szCs w:val="22"/>
      <w:lang w:val="ru-RU" w:eastAsia="en-US" w:bidi="ar-SA"/>
    </w:rPr>
  </w:style>
  <w:style w:type="paragraph" w:customStyle="1" w:styleId="1f6">
    <w:name w:val="Без интервала1"/>
    <w:link w:val="NoSpacingChar1"/>
    <w:rsid w:val="00C34848"/>
    <w:rPr>
      <w:sz w:val="22"/>
      <w:szCs w:val="22"/>
      <w:lang w:eastAsia="en-US"/>
    </w:rPr>
  </w:style>
  <w:style w:type="paragraph" w:customStyle="1" w:styleId="ConsPlusCell">
    <w:name w:val="ConsPlusCell"/>
    <w:rsid w:val="00C34848"/>
    <w:pPr>
      <w:widowControl w:val="0"/>
      <w:autoSpaceDE w:val="0"/>
      <w:autoSpaceDN w:val="0"/>
      <w:adjustRightInd w:val="0"/>
    </w:pPr>
    <w:rPr>
      <w:rFonts w:eastAsia="Times New Roman" w:cs="Calibri"/>
      <w:sz w:val="22"/>
      <w:szCs w:val="22"/>
    </w:rPr>
  </w:style>
  <w:style w:type="character" w:customStyle="1" w:styleId="2d">
    <w:name w:val="Основной текст Знак2"/>
    <w:locked/>
    <w:rsid w:val="00C34848"/>
    <w:rPr>
      <w:rFonts w:ascii="Times New Roman" w:hAnsi="Times New Roman"/>
      <w:sz w:val="20"/>
    </w:rPr>
  </w:style>
  <w:style w:type="character" w:customStyle="1" w:styleId="2e">
    <w:name w:val="Нижний колонтитул Знак2"/>
    <w:locked/>
    <w:rsid w:val="00C34848"/>
    <w:rPr>
      <w:rFonts w:ascii="Times New Roman" w:hAnsi="Times New Roman"/>
      <w:sz w:val="24"/>
    </w:rPr>
  </w:style>
  <w:style w:type="paragraph" w:customStyle="1" w:styleId="pc">
    <w:name w:val="pc"/>
    <w:basedOn w:val="a"/>
    <w:rsid w:val="00E862C9"/>
    <w:pPr>
      <w:autoSpaceDE/>
      <w:autoSpaceDN/>
      <w:adjustRightInd/>
      <w:spacing w:before="100" w:beforeAutospacing="1" w:after="100" w:afterAutospacing="1"/>
    </w:pPr>
    <w:rPr>
      <w:rFonts w:eastAsia="Times New Roman"/>
      <w:sz w:val="24"/>
      <w:szCs w:val="24"/>
    </w:rPr>
  </w:style>
  <w:style w:type="paragraph" w:customStyle="1" w:styleId="affd">
    <w:name w:val="Прижатый влево"/>
    <w:basedOn w:val="a"/>
    <w:next w:val="a"/>
    <w:rsid w:val="006338CC"/>
    <w:pPr>
      <w:widowControl w:val="0"/>
    </w:pPr>
    <w:rPr>
      <w:rFonts w:ascii="Arial" w:eastAsia="Times New Roman" w:hAnsi="Arial"/>
      <w:sz w:val="26"/>
      <w:szCs w:val="26"/>
    </w:rPr>
  </w:style>
  <w:style w:type="character" w:styleId="affe">
    <w:name w:val="annotation reference"/>
    <w:uiPriority w:val="99"/>
    <w:semiHidden/>
    <w:locked/>
    <w:rsid w:val="00CD0C26"/>
    <w:rPr>
      <w:sz w:val="16"/>
      <w:szCs w:val="16"/>
    </w:rPr>
  </w:style>
  <w:style w:type="paragraph" w:styleId="afff">
    <w:name w:val="annotation subject"/>
    <w:basedOn w:val="af5"/>
    <w:next w:val="af5"/>
    <w:semiHidden/>
    <w:locked/>
    <w:rsid w:val="00CD0C26"/>
    <w:pPr>
      <w:autoSpaceDE w:val="0"/>
      <w:autoSpaceDN w:val="0"/>
      <w:adjustRightInd w:val="0"/>
    </w:pPr>
    <w:rPr>
      <w:b/>
      <w:bCs/>
    </w:rPr>
  </w:style>
  <w:style w:type="table" w:styleId="1f7">
    <w:name w:val="Table Classic 1"/>
    <w:basedOn w:val="a1"/>
    <w:locked/>
    <w:rsid w:val="009B7FD7"/>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 Spacing"/>
    <w:uiPriority w:val="1"/>
    <w:qFormat/>
    <w:rsid w:val="003C0961"/>
    <w:rPr>
      <w:sz w:val="22"/>
      <w:szCs w:val="22"/>
      <w:lang w:eastAsia="en-US"/>
    </w:rPr>
  </w:style>
  <w:style w:type="paragraph" w:styleId="afff1">
    <w:name w:val="List Paragraph"/>
    <w:basedOn w:val="a"/>
    <w:uiPriority w:val="34"/>
    <w:qFormat/>
    <w:rsid w:val="00C7620A"/>
    <w:pPr>
      <w:autoSpaceDE/>
      <w:autoSpaceDN/>
      <w:adjustRightInd/>
      <w:ind w:left="720"/>
      <w:contextualSpacing/>
    </w:pPr>
    <w:rPr>
      <w:rFonts w:eastAsia="Times New Roman"/>
      <w:sz w:val="24"/>
      <w:szCs w:val="24"/>
    </w:rPr>
  </w:style>
  <w:style w:type="character" w:customStyle="1" w:styleId="1f8">
    <w:name w:val="Неразрешенное упоминание1"/>
    <w:uiPriority w:val="99"/>
    <w:semiHidden/>
    <w:unhideWhenUsed/>
    <w:rsid w:val="00FC516A"/>
    <w:rPr>
      <w:color w:val="605E5C"/>
      <w:shd w:val="clear" w:color="auto" w:fill="E1DFDD"/>
    </w:rPr>
  </w:style>
  <w:style w:type="character" w:customStyle="1" w:styleId="fontstyle01">
    <w:name w:val="fontstyle01"/>
    <w:basedOn w:val="a0"/>
    <w:rsid w:val="0021122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911735">
      <w:bodyDiv w:val="1"/>
      <w:marLeft w:val="0"/>
      <w:marRight w:val="0"/>
      <w:marTop w:val="0"/>
      <w:marBottom w:val="0"/>
      <w:divBdr>
        <w:top w:val="none" w:sz="0" w:space="0" w:color="auto"/>
        <w:left w:val="none" w:sz="0" w:space="0" w:color="auto"/>
        <w:bottom w:val="none" w:sz="0" w:space="0" w:color="auto"/>
        <w:right w:val="none" w:sz="0" w:space="0" w:color="auto"/>
      </w:divBdr>
      <w:divsChild>
        <w:div w:id="1978610415">
          <w:marLeft w:val="0"/>
          <w:marRight w:val="0"/>
          <w:marTop w:val="0"/>
          <w:marBottom w:val="0"/>
          <w:divBdr>
            <w:top w:val="none" w:sz="0" w:space="0" w:color="auto"/>
            <w:left w:val="none" w:sz="0" w:space="0" w:color="auto"/>
            <w:bottom w:val="none" w:sz="0" w:space="0" w:color="auto"/>
            <w:right w:val="none" w:sz="0" w:space="0" w:color="auto"/>
          </w:divBdr>
        </w:div>
      </w:divsChild>
    </w:div>
    <w:div w:id="26376663">
      <w:bodyDiv w:val="1"/>
      <w:marLeft w:val="0"/>
      <w:marRight w:val="0"/>
      <w:marTop w:val="0"/>
      <w:marBottom w:val="0"/>
      <w:divBdr>
        <w:top w:val="none" w:sz="0" w:space="0" w:color="auto"/>
        <w:left w:val="none" w:sz="0" w:space="0" w:color="auto"/>
        <w:bottom w:val="none" w:sz="0" w:space="0" w:color="auto"/>
        <w:right w:val="none" w:sz="0" w:space="0" w:color="auto"/>
      </w:divBdr>
    </w:div>
    <w:div w:id="59989610">
      <w:bodyDiv w:val="1"/>
      <w:marLeft w:val="0"/>
      <w:marRight w:val="0"/>
      <w:marTop w:val="0"/>
      <w:marBottom w:val="0"/>
      <w:divBdr>
        <w:top w:val="none" w:sz="0" w:space="0" w:color="auto"/>
        <w:left w:val="none" w:sz="0" w:space="0" w:color="auto"/>
        <w:bottom w:val="none" w:sz="0" w:space="0" w:color="auto"/>
        <w:right w:val="none" w:sz="0" w:space="0" w:color="auto"/>
      </w:divBdr>
    </w:div>
    <w:div w:id="69038319">
      <w:bodyDiv w:val="1"/>
      <w:marLeft w:val="0"/>
      <w:marRight w:val="0"/>
      <w:marTop w:val="0"/>
      <w:marBottom w:val="0"/>
      <w:divBdr>
        <w:top w:val="none" w:sz="0" w:space="0" w:color="auto"/>
        <w:left w:val="none" w:sz="0" w:space="0" w:color="auto"/>
        <w:bottom w:val="none" w:sz="0" w:space="0" w:color="auto"/>
        <w:right w:val="none" w:sz="0" w:space="0" w:color="auto"/>
      </w:divBdr>
      <w:divsChild>
        <w:div w:id="733895159">
          <w:marLeft w:val="0"/>
          <w:marRight w:val="0"/>
          <w:marTop w:val="0"/>
          <w:marBottom w:val="0"/>
          <w:divBdr>
            <w:top w:val="none" w:sz="0" w:space="0" w:color="auto"/>
            <w:left w:val="none" w:sz="0" w:space="0" w:color="auto"/>
            <w:bottom w:val="none" w:sz="0" w:space="0" w:color="auto"/>
            <w:right w:val="none" w:sz="0" w:space="0" w:color="auto"/>
          </w:divBdr>
        </w:div>
      </w:divsChild>
    </w:div>
    <w:div w:id="83571289">
      <w:bodyDiv w:val="1"/>
      <w:marLeft w:val="0"/>
      <w:marRight w:val="0"/>
      <w:marTop w:val="0"/>
      <w:marBottom w:val="0"/>
      <w:divBdr>
        <w:top w:val="none" w:sz="0" w:space="0" w:color="auto"/>
        <w:left w:val="none" w:sz="0" w:space="0" w:color="auto"/>
        <w:bottom w:val="none" w:sz="0" w:space="0" w:color="auto"/>
        <w:right w:val="none" w:sz="0" w:space="0" w:color="auto"/>
      </w:divBdr>
    </w:div>
    <w:div w:id="109518750">
      <w:bodyDiv w:val="1"/>
      <w:marLeft w:val="0"/>
      <w:marRight w:val="0"/>
      <w:marTop w:val="0"/>
      <w:marBottom w:val="0"/>
      <w:divBdr>
        <w:top w:val="none" w:sz="0" w:space="0" w:color="auto"/>
        <w:left w:val="none" w:sz="0" w:space="0" w:color="auto"/>
        <w:bottom w:val="none" w:sz="0" w:space="0" w:color="auto"/>
        <w:right w:val="none" w:sz="0" w:space="0" w:color="auto"/>
      </w:divBdr>
    </w:div>
    <w:div w:id="112333963">
      <w:bodyDiv w:val="1"/>
      <w:marLeft w:val="0"/>
      <w:marRight w:val="0"/>
      <w:marTop w:val="0"/>
      <w:marBottom w:val="0"/>
      <w:divBdr>
        <w:top w:val="none" w:sz="0" w:space="0" w:color="auto"/>
        <w:left w:val="none" w:sz="0" w:space="0" w:color="auto"/>
        <w:bottom w:val="none" w:sz="0" w:space="0" w:color="auto"/>
        <w:right w:val="none" w:sz="0" w:space="0" w:color="auto"/>
      </w:divBdr>
      <w:divsChild>
        <w:div w:id="888344941">
          <w:marLeft w:val="0"/>
          <w:marRight w:val="0"/>
          <w:marTop w:val="0"/>
          <w:marBottom w:val="0"/>
          <w:divBdr>
            <w:top w:val="none" w:sz="0" w:space="0" w:color="auto"/>
            <w:left w:val="none" w:sz="0" w:space="0" w:color="auto"/>
            <w:bottom w:val="none" w:sz="0" w:space="0" w:color="auto"/>
            <w:right w:val="none" w:sz="0" w:space="0" w:color="auto"/>
          </w:divBdr>
        </w:div>
      </w:divsChild>
    </w:div>
    <w:div w:id="127623867">
      <w:bodyDiv w:val="1"/>
      <w:marLeft w:val="0"/>
      <w:marRight w:val="0"/>
      <w:marTop w:val="0"/>
      <w:marBottom w:val="0"/>
      <w:divBdr>
        <w:top w:val="none" w:sz="0" w:space="0" w:color="auto"/>
        <w:left w:val="none" w:sz="0" w:space="0" w:color="auto"/>
        <w:bottom w:val="none" w:sz="0" w:space="0" w:color="auto"/>
        <w:right w:val="none" w:sz="0" w:space="0" w:color="auto"/>
      </w:divBdr>
      <w:divsChild>
        <w:div w:id="428235359">
          <w:marLeft w:val="0"/>
          <w:marRight w:val="0"/>
          <w:marTop w:val="0"/>
          <w:marBottom w:val="0"/>
          <w:divBdr>
            <w:top w:val="none" w:sz="0" w:space="0" w:color="auto"/>
            <w:left w:val="none" w:sz="0" w:space="0" w:color="auto"/>
            <w:bottom w:val="none" w:sz="0" w:space="0" w:color="auto"/>
            <w:right w:val="none" w:sz="0" w:space="0" w:color="auto"/>
          </w:divBdr>
        </w:div>
      </w:divsChild>
    </w:div>
    <w:div w:id="127822552">
      <w:bodyDiv w:val="1"/>
      <w:marLeft w:val="0"/>
      <w:marRight w:val="0"/>
      <w:marTop w:val="0"/>
      <w:marBottom w:val="0"/>
      <w:divBdr>
        <w:top w:val="none" w:sz="0" w:space="0" w:color="auto"/>
        <w:left w:val="none" w:sz="0" w:space="0" w:color="auto"/>
        <w:bottom w:val="none" w:sz="0" w:space="0" w:color="auto"/>
        <w:right w:val="none" w:sz="0" w:space="0" w:color="auto"/>
      </w:divBdr>
    </w:div>
    <w:div w:id="152183152">
      <w:bodyDiv w:val="1"/>
      <w:marLeft w:val="0"/>
      <w:marRight w:val="0"/>
      <w:marTop w:val="0"/>
      <w:marBottom w:val="0"/>
      <w:divBdr>
        <w:top w:val="none" w:sz="0" w:space="0" w:color="auto"/>
        <w:left w:val="none" w:sz="0" w:space="0" w:color="auto"/>
        <w:bottom w:val="none" w:sz="0" w:space="0" w:color="auto"/>
        <w:right w:val="none" w:sz="0" w:space="0" w:color="auto"/>
      </w:divBdr>
      <w:divsChild>
        <w:div w:id="1199008906">
          <w:marLeft w:val="0"/>
          <w:marRight w:val="0"/>
          <w:marTop w:val="0"/>
          <w:marBottom w:val="0"/>
          <w:divBdr>
            <w:top w:val="none" w:sz="0" w:space="0" w:color="auto"/>
            <w:left w:val="none" w:sz="0" w:space="0" w:color="auto"/>
            <w:bottom w:val="none" w:sz="0" w:space="0" w:color="auto"/>
            <w:right w:val="none" w:sz="0" w:space="0" w:color="auto"/>
          </w:divBdr>
        </w:div>
      </w:divsChild>
    </w:div>
    <w:div w:id="193883554">
      <w:bodyDiv w:val="1"/>
      <w:marLeft w:val="0"/>
      <w:marRight w:val="0"/>
      <w:marTop w:val="0"/>
      <w:marBottom w:val="0"/>
      <w:divBdr>
        <w:top w:val="none" w:sz="0" w:space="0" w:color="auto"/>
        <w:left w:val="none" w:sz="0" w:space="0" w:color="auto"/>
        <w:bottom w:val="none" w:sz="0" w:space="0" w:color="auto"/>
        <w:right w:val="none" w:sz="0" w:space="0" w:color="auto"/>
      </w:divBdr>
      <w:divsChild>
        <w:div w:id="301665508">
          <w:marLeft w:val="0"/>
          <w:marRight w:val="0"/>
          <w:marTop w:val="0"/>
          <w:marBottom w:val="0"/>
          <w:divBdr>
            <w:top w:val="none" w:sz="0" w:space="0" w:color="auto"/>
            <w:left w:val="none" w:sz="0" w:space="0" w:color="auto"/>
            <w:bottom w:val="none" w:sz="0" w:space="0" w:color="auto"/>
            <w:right w:val="none" w:sz="0" w:space="0" w:color="auto"/>
          </w:divBdr>
          <w:divsChild>
            <w:div w:id="1095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078">
      <w:bodyDiv w:val="1"/>
      <w:marLeft w:val="0"/>
      <w:marRight w:val="0"/>
      <w:marTop w:val="0"/>
      <w:marBottom w:val="0"/>
      <w:divBdr>
        <w:top w:val="none" w:sz="0" w:space="0" w:color="auto"/>
        <w:left w:val="none" w:sz="0" w:space="0" w:color="auto"/>
        <w:bottom w:val="none" w:sz="0" w:space="0" w:color="auto"/>
        <w:right w:val="none" w:sz="0" w:space="0" w:color="auto"/>
      </w:divBdr>
    </w:div>
    <w:div w:id="209997701">
      <w:bodyDiv w:val="1"/>
      <w:marLeft w:val="0"/>
      <w:marRight w:val="0"/>
      <w:marTop w:val="0"/>
      <w:marBottom w:val="0"/>
      <w:divBdr>
        <w:top w:val="none" w:sz="0" w:space="0" w:color="auto"/>
        <w:left w:val="none" w:sz="0" w:space="0" w:color="auto"/>
        <w:bottom w:val="none" w:sz="0" w:space="0" w:color="auto"/>
        <w:right w:val="none" w:sz="0" w:space="0" w:color="auto"/>
      </w:divBdr>
    </w:div>
    <w:div w:id="241255795">
      <w:bodyDiv w:val="1"/>
      <w:marLeft w:val="0"/>
      <w:marRight w:val="0"/>
      <w:marTop w:val="0"/>
      <w:marBottom w:val="0"/>
      <w:divBdr>
        <w:top w:val="none" w:sz="0" w:space="0" w:color="auto"/>
        <w:left w:val="none" w:sz="0" w:space="0" w:color="auto"/>
        <w:bottom w:val="none" w:sz="0" w:space="0" w:color="auto"/>
        <w:right w:val="none" w:sz="0" w:space="0" w:color="auto"/>
      </w:divBdr>
      <w:divsChild>
        <w:div w:id="505484476">
          <w:marLeft w:val="0"/>
          <w:marRight w:val="0"/>
          <w:marTop w:val="0"/>
          <w:marBottom w:val="0"/>
          <w:divBdr>
            <w:top w:val="none" w:sz="0" w:space="0" w:color="auto"/>
            <w:left w:val="none" w:sz="0" w:space="0" w:color="auto"/>
            <w:bottom w:val="none" w:sz="0" w:space="0" w:color="auto"/>
            <w:right w:val="none" w:sz="0" w:space="0" w:color="auto"/>
          </w:divBdr>
          <w:divsChild>
            <w:div w:id="4801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9880">
      <w:bodyDiv w:val="1"/>
      <w:marLeft w:val="0"/>
      <w:marRight w:val="0"/>
      <w:marTop w:val="0"/>
      <w:marBottom w:val="0"/>
      <w:divBdr>
        <w:top w:val="none" w:sz="0" w:space="0" w:color="auto"/>
        <w:left w:val="none" w:sz="0" w:space="0" w:color="auto"/>
        <w:bottom w:val="none" w:sz="0" w:space="0" w:color="auto"/>
        <w:right w:val="none" w:sz="0" w:space="0" w:color="auto"/>
      </w:divBdr>
      <w:divsChild>
        <w:div w:id="2043897129">
          <w:marLeft w:val="0"/>
          <w:marRight w:val="0"/>
          <w:marTop w:val="0"/>
          <w:marBottom w:val="0"/>
          <w:divBdr>
            <w:top w:val="none" w:sz="0" w:space="0" w:color="auto"/>
            <w:left w:val="none" w:sz="0" w:space="0" w:color="auto"/>
            <w:bottom w:val="none" w:sz="0" w:space="0" w:color="auto"/>
            <w:right w:val="none" w:sz="0" w:space="0" w:color="auto"/>
          </w:divBdr>
        </w:div>
      </w:divsChild>
    </w:div>
    <w:div w:id="265357200">
      <w:bodyDiv w:val="1"/>
      <w:marLeft w:val="0"/>
      <w:marRight w:val="0"/>
      <w:marTop w:val="0"/>
      <w:marBottom w:val="0"/>
      <w:divBdr>
        <w:top w:val="none" w:sz="0" w:space="0" w:color="auto"/>
        <w:left w:val="none" w:sz="0" w:space="0" w:color="auto"/>
        <w:bottom w:val="none" w:sz="0" w:space="0" w:color="auto"/>
        <w:right w:val="none" w:sz="0" w:space="0" w:color="auto"/>
      </w:divBdr>
      <w:divsChild>
        <w:div w:id="674527931">
          <w:marLeft w:val="0"/>
          <w:marRight w:val="0"/>
          <w:marTop w:val="0"/>
          <w:marBottom w:val="0"/>
          <w:divBdr>
            <w:top w:val="none" w:sz="0" w:space="0" w:color="auto"/>
            <w:left w:val="none" w:sz="0" w:space="0" w:color="auto"/>
            <w:bottom w:val="none" w:sz="0" w:space="0" w:color="auto"/>
            <w:right w:val="none" w:sz="0" w:space="0" w:color="auto"/>
          </w:divBdr>
          <w:divsChild>
            <w:div w:id="1695493556">
              <w:marLeft w:val="0"/>
              <w:marRight w:val="0"/>
              <w:marTop w:val="0"/>
              <w:marBottom w:val="0"/>
              <w:divBdr>
                <w:top w:val="none" w:sz="0" w:space="0" w:color="auto"/>
                <w:left w:val="none" w:sz="0" w:space="0" w:color="auto"/>
                <w:bottom w:val="none" w:sz="0" w:space="0" w:color="auto"/>
                <w:right w:val="none" w:sz="0" w:space="0" w:color="auto"/>
              </w:divBdr>
            </w:div>
            <w:div w:id="2061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3053">
      <w:bodyDiv w:val="1"/>
      <w:marLeft w:val="0"/>
      <w:marRight w:val="0"/>
      <w:marTop w:val="0"/>
      <w:marBottom w:val="0"/>
      <w:divBdr>
        <w:top w:val="none" w:sz="0" w:space="0" w:color="auto"/>
        <w:left w:val="none" w:sz="0" w:space="0" w:color="auto"/>
        <w:bottom w:val="none" w:sz="0" w:space="0" w:color="auto"/>
        <w:right w:val="none" w:sz="0" w:space="0" w:color="auto"/>
      </w:divBdr>
    </w:div>
    <w:div w:id="331958284">
      <w:bodyDiv w:val="1"/>
      <w:marLeft w:val="0"/>
      <w:marRight w:val="0"/>
      <w:marTop w:val="0"/>
      <w:marBottom w:val="0"/>
      <w:divBdr>
        <w:top w:val="none" w:sz="0" w:space="0" w:color="auto"/>
        <w:left w:val="none" w:sz="0" w:space="0" w:color="auto"/>
        <w:bottom w:val="none" w:sz="0" w:space="0" w:color="auto"/>
        <w:right w:val="none" w:sz="0" w:space="0" w:color="auto"/>
      </w:divBdr>
    </w:div>
    <w:div w:id="362638273">
      <w:bodyDiv w:val="1"/>
      <w:marLeft w:val="0"/>
      <w:marRight w:val="0"/>
      <w:marTop w:val="0"/>
      <w:marBottom w:val="0"/>
      <w:divBdr>
        <w:top w:val="none" w:sz="0" w:space="0" w:color="auto"/>
        <w:left w:val="none" w:sz="0" w:space="0" w:color="auto"/>
        <w:bottom w:val="none" w:sz="0" w:space="0" w:color="auto"/>
        <w:right w:val="none" w:sz="0" w:space="0" w:color="auto"/>
      </w:divBdr>
    </w:div>
    <w:div w:id="371737430">
      <w:bodyDiv w:val="1"/>
      <w:marLeft w:val="0"/>
      <w:marRight w:val="0"/>
      <w:marTop w:val="0"/>
      <w:marBottom w:val="0"/>
      <w:divBdr>
        <w:top w:val="none" w:sz="0" w:space="0" w:color="auto"/>
        <w:left w:val="none" w:sz="0" w:space="0" w:color="auto"/>
        <w:bottom w:val="none" w:sz="0" w:space="0" w:color="auto"/>
        <w:right w:val="none" w:sz="0" w:space="0" w:color="auto"/>
      </w:divBdr>
      <w:divsChild>
        <w:div w:id="1829318453">
          <w:marLeft w:val="0"/>
          <w:marRight w:val="0"/>
          <w:marTop w:val="0"/>
          <w:marBottom w:val="0"/>
          <w:divBdr>
            <w:top w:val="none" w:sz="0" w:space="0" w:color="auto"/>
            <w:left w:val="none" w:sz="0" w:space="0" w:color="auto"/>
            <w:bottom w:val="none" w:sz="0" w:space="0" w:color="auto"/>
            <w:right w:val="none" w:sz="0" w:space="0" w:color="auto"/>
          </w:divBdr>
          <w:divsChild>
            <w:div w:id="252706976">
              <w:marLeft w:val="0"/>
              <w:marRight w:val="0"/>
              <w:marTop w:val="0"/>
              <w:marBottom w:val="0"/>
              <w:divBdr>
                <w:top w:val="none" w:sz="0" w:space="0" w:color="auto"/>
                <w:left w:val="none" w:sz="0" w:space="0" w:color="auto"/>
                <w:bottom w:val="none" w:sz="0" w:space="0" w:color="auto"/>
                <w:right w:val="none" w:sz="0" w:space="0" w:color="auto"/>
              </w:divBdr>
            </w:div>
            <w:div w:id="1002855587">
              <w:marLeft w:val="0"/>
              <w:marRight w:val="0"/>
              <w:marTop w:val="0"/>
              <w:marBottom w:val="0"/>
              <w:divBdr>
                <w:top w:val="none" w:sz="0" w:space="0" w:color="auto"/>
                <w:left w:val="none" w:sz="0" w:space="0" w:color="auto"/>
                <w:bottom w:val="none" w:sz="0" w:space="0" w:color="auto"/>
                <w:right w:val="none" w:sz="0" w:space="0" w:color="auto"/>
              </w:divBdr>
            </w:div>
            <w:div w:id="1238976520">
              <w:marLeft w:val="0"/>
              <w:marRight w:val="0"/>
              <w:marTop w:val="0"/>
              <w:marBottom w:val="0"/>
              <w:divBdr>
                <w:top w:val="none" w:sz="0" w:space="0" w:color="auto"/>
                <w:left w:val="none" w:sz="0" w:space="0" w:color="auto"/>
                <w:bottom w:val="none" w:sz="0" w:space="0" w:color="auto"/>
                <w:right w:val="none" w:sz="0" w:space="0" w:color="auto"/>
              </w:divBdr>
            </w:div>
            <w:div w:id="19948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490">
      <w:bodyDiv w:val="1"/>
      <w:marLeft w:val="0"/>
      <w:marRight w:val="0"/>
      <w:marTop w:val="0"/>
      <w:marBottom w:val="0"/>
      <w:divBdr>
        <w:top w:val="none" w:sz="0" w:space="0" w:color="auto"/>
        <w:left w:val="none" w:sz="0" w:space="0" w:color="auto"/>
        <w:bottom w:val="none" w:sz="0" w:space="0" w:color="auto"/>
        <w:right w:val="none" w:sz="0" w:space="0" w:color="auto"/>
      </w:divBdr>
    </w:div>
    <w:div w:id="410860550">
      <w:bodyDiv w:val="1"/>
      <w:marLeft w:val="0"/>
      <w:marRight w:val="0"/>
      <w:marTop w:val="0"/>
      <w:marBottom w:val="0"/>
      <w:divBdr>
        <w:top w:val="none" w:sz="0" w:space="0" w:color="auto"/>
        <w:left w:val="none" w:sz="0" w:space="0" w:color="auto"/>
        <w:bottom w:val="none" w:sz="0" w:space="0" w:color="auto"/>
        <w:right w:val="none" w:sz="0" w:space="0" w:color="auto"/>
      </w:divBdr>
    </w:div>
    <w:div w:id="474109730">
      <w:bodyDiv w:val="1"/>
      <w:marLeft w:val="0"/>
      <w:marRight w:val="0"/>
      <w:marTop w:val="0"/>
      <w:marBottom w:val="0"/>
      <w:divBdr>
        <w:top w:val="none" w:sz="0" w:space="0" w:color="auto"/>
        <w:left w:val="none" w:sz="0" w:space="0" w:color="auto"/>
        <w:bottom w:val="none" w:sz="0" w:space="0" w:color="auto"/>
        <w:right w:val="none" w:sz="0" w:space="0" w:color="auto"/>
      </w:divBdr>
    </w:div>
    <w:div w:id="488443621">
      <w:bodyDiv w:val="1"/>
      <w:marLeft w:val="0"/>
      <w:marRight w:val="0"/>
      <w:marTop w:val="0"/>
      <w:marBottom w:val="0"/>
      <w:divBdr>
        <w:top w:val="none" w:sz="0" w:space="0" w:color="auto"/>
        <w:left w:val="none" w:sz="0" w:space="0" w:color="auto"/>
        <w:bottom w:val="none" w:sz="0" w:space="0" w:color="auto"/>
        <w:right w:val="none" w:sz="0" w:space="0" w:color="auto"/>
      </w:divBdr>
    </w:div>
    <w:div w:id="488860736">
      <w:bodyDiv w:val="1"/>
      <w:marLeft w:val="0"/>
      <w:marRight w:val="0"/>
      <w:marTop w:val="0"/>
      <w:marBottom w:val="0"/>
      <w:divBdr>
        <w:top w:val="none" w:sz="0" w:space="0" w:color="auto"/>
        <w:left w:val="none" w:sz="0" w:space="0" w:color="auto"/>
        <w:bottom w:val="none" w:sz="0" w:space="0" w:color="auto"/>
        <w:right w:val="none" w:sz="0" w:space="0" w:color="auto"/>
      </w:divBdr>
      <w:divsChild>
        <w:div w:id="2095661131">
          <w:marLeft w:val="0"/>
          <w:marRight w:val="0"/>
          <w:marTop w:val="0"/>
          <w:marBottom w:val="0"/>
          <w:divBdr>
            <w:top w:val="none" w:sz="0" w:space="0" w:color="auto"/>
            <w:left w:val="none" w:sz="0" w:space="0" w:color="auto"/>
            <w:bottom w:val="none" w:sz="0" w:space="0" w:color="auto"/>
            <w:right w:val="none" w:sz="0" w:space="0" w:color="auto"/>
          </w:divBdr>
          <w:divsChild>
            <w:div w:id="693655711">
              <w:marLeft w:val="0"/>
              <w:marRight w:val="0"/>
              <w:marTop w:val="0"/>
              <w:marBottom w:val="0"/>
              <w:divBdr>
                <w:top w:val="none" w:sz="0" w:space="0" w:color="auto"/>
                <w:left w:val="none" w:sz="0" w:space="0" w:color="auto"/>
                <w:bottom w:val="none" w:sz="0" w:space="0" w:color="auto"/>
                <w:right w:val="none" w:sz="0" w:space="0" w:color="auto"/>
              </w:divBdr>
            </w:div>
            <w:div w:id="1298024525">
              <w:marLeft w:val="0"/>
              <w:marRight w:val="0"/>
              <w:marTop w:val="0"/>
              <w:marBottom w:val="0"/>
              <w:divBdr>
                <w:top w:val="none" w:sz="0" w:space="0" w:color="auto"/>
                <w:left w:val="none" w:sz="0" w:space="0" w:color="auto"/>
                <w:bottom w:val="none" w:sz="0" w:space="0" w:color="auto"/>
                <w:right w:val="none" w:sz="0" w:space="0" w:color="auto"/>
              </w:divBdr>
            </w:div>
            <w:div w:id="1409230510">
              <w:marLeft w:val="0"/>
              <w:marRight w:val="0"/>
              <w:marTop w:val="0"/>
              <w:marBottom w:val="0"/>
              <w:divBdr>
                <w:top w:val="none" w:sz="0" w:space="0" w:color="auto"/>
                <w:left w:val="none" w:sz="0" w:space="0" w:color="auto"/>
                <w:bottom w:val="none" w:sz="0" w:space="0" w:color="auto"/>
                <w:right w:val="none" w:sz="0" w:space="0" w:color="auto"/>
              </w:divBdr>
            </w:div>
            <w:div w:id="18571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919">
      <w:bodyDiv w:val="1"/>
      <w:marLeft w:val="0"/>
      <w:marRight w:val="0"/>
      <w:marTop w:val="0"/>
      <w:marBottom w:val="0"/>
      <w:divBdr>
        <w:top w:val="none" w:sz="0" w:space="0" w:color="auto"/>
        <w:left w:val="none" w:sz="0" w:space="0" w:color="auto"/>
        <w:bottom w:val="none" w:sz="0" w:space="0" w:color="auto"/>
        <w:right w:val="none" w:sz="0" w:space="0" w:color="auto"/>
      </w:divBdr>
    </w:div>
    <w:div w:id="525338925">
      <w:bodyDiv w:val="1"/>
      <w:marLeft w:val="0"/>
      <w:marRight w:val="0"/>
      <w:marTop w:val="0"/>
      <w:marBottom w:val="0"/>
      <w:divBdr>
        <w:top w:val="none" w:sz="0" w:space="0" w:color="auto"/>
        <w:left w:val="none" w:sz="0" w:space="0" w:color="auto"/>
        <w:bottom w:val="none" w:sz="0" w:space="0" w:color="auto"/>
        <w:right w:val="none" w:sz="0" w:space="0" w:color="auto"/>
      </w:divBdr>
      <w:divsChild>
        <w:div w:id="1809203972">
          <w:marLeft w:val="0"/>
          <w:marRight w:val="0"/>
          <w:marTop w:val="0"/>
          <w:marBottom w:val="0"/>
          <w:divBdr>
            <w:top w:val="none" w:sz="0" w:space="0" w:color="auto"/>
            <w:left w:val="none" w:sz="0" w:space="0" w:color="auto"/>
            <w:bottom w:val="none" w:sz="0" w:space="0" w:color="auto"/>
            <w:right w:val="none" w:sz="0" w:space="0" w:color="auto"/>
          </w:divBdr>
        </w:div>
      </w:divsChild>
    </w:div>
    <w:div w:id="531654228">
      <w:bodyDiv w:val="1"/>
      <w:marLeft w:val="0"/>
      <w:marRight w:val="0"/>
      <w:marTop w:val="0"/>
      <w:marBottom w:val="0"/>
      <w:divBdr>
        <w:top w:val="none" w:sz="0" w:space="0" w:color="auto"/>
        <w:left w:val="none" w:sz="0" w:space="0" w:color="auto"/>
        <w:bottom w:val="none" w:sz="0" w:space="0" w:color="auto"/>
        <w:right w:val="none" w:sz="0" w:space="0" w:color="auto"/>
      </w:divBdr>
      <w:divsChild>
        <w:div w:id="1268199058">
          <w:marLeft w:val="0"/>
          <w:marRight w:val="0"/>
          <w:marTop w:val="0"/>
          <w:marBottom w:val="0"/>
          <w:divBdr>
            <w:top w:val="none" w:sz="0" w:space="0" w:color="auto"/>
            <w:left w:val="none" w:sz="0" w:space="0" w:color="auto"/>
            <w:bottom w:val="none" w:sz="0" w:space="0" w:color="auto"/>
            <w:right w:val="none" w:sz="0" w:space="0" w:color="auto"/>
          </w:divBdr>
        </w:div>
      </w:divsChild>
    </w:div>
    <w:div w:id="543835928">
      <w:bodyDiv w:val="1"/>
      <w:marLeft w:val="0"/>
      <w:marRight w:val="0"/>
      <w:marTop w:val="0"/>
      <w:marBottom w:val="0"/>
      <w:divBdr>
        <w:top w:val="none" w:sz="0" w:space="0" w:color="auto"/>
        <w:left w:val="none" w:sz="0" w:space="0" w:color="auto"/>
        <w:bottom w:val="none" w:sz="0" w:space="0" w:color="auto"/>
        <w:right w:val="none" w:sz="0" w:space="0" w:color="auto"/>
      </w:divBdr>
      <w:divsChild>
        <w:div w:id="968433043">
          <w:marLeft w:val="0"/>
          <w:marRight w:val="0"/>
          <w:marTop w:val="0"/>
          <w:marBottom w:val="0"/>
          <w:divBdr>
            <w:top w:val="none" w:sz="0" w:space="0" w:color="auto"/>
            <w:left w:val="none" w:sz="0" w:space="0" w:color="auto"/>
            <w:bottom w:val="none" w:sz="0" w:space="0" w:color="auto"/>
            <w:right w:val="none" w:sz="0" w:space="0" w:color="auto"/>
          </w:divBdr>
          <w:divsChild>
            <w:div w:id="7749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8447">
      <w:bodyDiv w:val="1"/>
      <w:marLeft w:val="0"/>
      <w:marRight w:val="0"/>
      <w:marTop w:val="0"/>
      <w:marBottom w:val="0"/>
      <w:divBdr>
        <w:top w:val="none" w:sz="0" w:space="0" w:color="auto"/>
        <w:left w:val="none" w:sz="0" w:space="0" w:color="auto"/>
        <w:bottom w:val="none" w:sz="0" w:space="0" w:color="auto"/>
        <w:right w:val="none" w:sz="0" w:space="0" w:color="auto"/>
      </w:divBdr>
      <w:divsChild>
        <w:div w:id="1028945642">
          <w:marLeft w:val="0"/>
          <w:marRight w:val="0"/>
          <w:marTop w:val="0"/>
          <w:marBottom w:val="0"/>
          <w:divBdr>
            <w:top w:val="none" w:sz="0" w:space="0" w:color="auto"/>
            <w:left w:val="none" w:sz="0" w:space="0" w:color="auto"/>
            <w:bottom w:val="none" w:sz="0" w:space="0" w:color="auto"/>
            <w:right w:val="none" w:sz="0" w:space="0" w:color="auto"/>
          </w:divBdr>
          <w:divsChild>
            <w:div w:id="1089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771">
      <w:bodyDiv w:val="1"/>
      <w:marLeft w:val="0"/>
      <w:marRight w:val="0"/>
      <w:marTop w:val="0"/>
      <w:marBottom w:val="0"/>
      <w:divBdr>
        <w:top w:val="none" w:sz="0" w:space="0" w:color="auto"/>
        <w:left w:val="none" w:sz="0" w:space="0" w:color="auto"/>
        <w:bottom w:val="none" w:sz="0" w:space="0" w:color="auto"/>
        <w:right w:val="none" w:sz="0" w:space="0" w:color="auto"/>
      </w:divBdr>
    </w:div>
    <w:div w:id="578566799">
      <w:bodyDiv w:val="1"/>
      <w:marLeft w:val="0"/>
      <w:marRight w:val="0"/>
      <w:marTop w:val="0"/>
      <w:marBottom w:val="0"/>
      <w:divBdr>
        <w:top w:val="none" w:sz="0" w:space="0" w:color="auto"/>
        <w:left w:val="none" w:sz="0" w:space="0" w:color="auto"/>
        <w:bottom w:val="none" w:sz="0" w:space="0" w:color="auto"/>
        <w:right w:val="none" w:sz="0" w:space="0" w:color="auto"/>
      </w:divBdr>
      <w:divsChild>
        <w:div w:id="1502692791">
          <w:marLeft w:val="0"/>
          <w:marRight w:val="0"/>
          <w:marTop w:val="0"/>
          <w:marBottom w:val="0"/>
          <w:divBdr>
            <w:top w:val="none" w:sz="0" w:space="0" w:color="auto"/>
            <w:left w:val="none" w:sz="0" w:space="0" w:color="auto"/>
            <w:bottom w:val="none" w:sz="0" w:space="0" w:color="auto"/>
            <w:right w:val="none" w:sz="0" w:space="0" w:color="auto"/>
          </w:divBdr>
          <w:divsChild>
            <w:div w:id="4782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363">
      <w:bodyDiv w:val="1"/>
      <w:marLeft w:val="0"/>
      <w:marRight w:val="0"/>
      <w:marTop w:val="0"/>
      <w:marBottom w:val="0"/>
      <w:divBdr>
        <w:top w:val="none" w:sz="0" w:space="0" w:color="auto"/>
        <w:left w:val="none" w:sz="0" w:space="0" w:color="auto"/>
        <w:bottom w:val="none" w:sz="0" w:space="0" w:color="auto"/>
        <w:right w:val="none" w:sz="0" w:space="0" w:color="auto"/>
      </w:divBdr>
      <w:divsChild>
        <w:div w:id="1414662959">
          <w:marLeft w:val="0"/>
          <w:marRight w:val="0"/>
          <w:marTop w:val="0"/>
          <w:marBottom w:val="0"/>
          <w:divBdr>
            <w:top w:val="none" w:sz="0" w:space="0" w:color="auto"/>
            <w:left w:val="none" w:sz="0" w:space="0" w:color="auto"/>
            <w:bottom w:val="none" w:sz="0" w:space="0" w:color="auto"/>
            <w:right w:val="none" w:sz="0" w:space="0" w:color="auto"/>
          </w:divBdr>
          <w:divsChild>
            <w:div w:id="8665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6004">
      <w:bodyDiv w:val="1"/>
      <w:marLeft w:val="0"/>
      <w:marRight w:val="0"/>
      <w:marTop w:val="0"/>
      <w:marBottom w:val="0"/>
      <w:divBdr>
        <w:top w:val="none" w:sz="0" w:space="0" w:color="auto"/>
        <w:left w:val="none" w:sz="0" w:space="0" w:color="auto"/>
        <w:bottom w:val="none" w:sz="0" w:space="0" w:color="auto"/>
        <w:right w:val="none" w:sz="0" w:space="0" w:color="auto"/>
      </w:divBdr>
    </w:div>
    <w:div w:id="670136828">
      <w:bodyDiv w:val="1"/>
      <w:marLeft w:val="0"/>
      <w:marRight w:val="0"/>
      <w:marTop w:val="0"/>
      <w:marBottom w:val="0"/>
      <w:divBdr>
        <w:top w:val="none" w:sz="0" w:space="0" w:color="auto"/>
        <w:left w:val="none" w:sz="0" w:space="0" w:color="auto"/>
        <w:bottom w:val="none" w:sz="0" w:space="0" w:color="auto"/>
        <w:right w:val="none" w:sz="0" w:space="0" w:color="auto"/>
      </w:divBdr>
    </w:div>
    <w:div w:id="687826973">
      <w:bodyDiv w:val="1"/>
      <w:marLeft w:val="0"/>
      <w:marRight w:val="0"/>
      <w:marTop w:val="0"/>
      <w:marBottom w:val="0"/>
      <w:divBdr>
        <w:top w:val="none" w:sz="0" w:space="0" w:color="auto"/>
        <w:left w:val="none" w:sz="0" w:space="0" w:color="auto"/>
        <w:bottom w:val="none" w:sz="0" w:space="0" w:color="auto"/>
        <w:right w:val="none" w:sz="0" w:space="0" w:color="auto"/>
      </w:divBdr>
    </w:div>
    <w:div w:id="703100047">
      <w:bodyDiv w:val="1"/>
      <w:marLeft w:val="0"/>
      <w:marRight w:val="0"/>
      <w:marTop w:val="0"/>
      <w:marBottom w:val="0"/>
      <w:divBdr>
        <w:top w:val="none" w:sz="0" w:space="0" w:color="auto"/>
        <w:left w:val="none" w:sz="0" w:space="0" w:color="auto"/>
        <w:bottom w:val="none" w:sz="0" w:space="0" w:color="auto"/>
        <w:right w:val="none" w:sz="0" w:space="0" w:color="auto"/>
      </w:divBdr>
      <w:divsChild>
        <w:div w:id="1902406234">
          <w:marLeft w:val="0"/>
          <w:marRight w:val="0"/>
          <w:marTop w:val="0"/>
          <w:marBottom w:val="0"/>
          <w:divBdr>
            <w:top w:val="none" w:sz="0" w:space="0" w:color="auto"/>
            <w:left w:val="none" w:sz="0" w:space="0" w:color="auto"/>
            <w:bottom w:val="none" w:sz="0" w:space="0" w:color="auto"/>
            <w:right w:val="none" w:sz="0" w:space="0" w:color="auto"/>
          </w:divBdr>
          <w:divsChild>
            <w:div w:id="2978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393">
      <w:bodyDiv w:val="1"/>
      <w:marLeft w:val="0"/>
      <w:marRight w:val="0"/>
      <w:marTop w:val="0"/>
      <w:marBottom w:val="0"/>
      <w:divBdr>
        <w:top w:val="none" w:sz="0" w:space="0" w:color="auto"/>
        <w:left w:val="none" w:sz="0" w:space="0" w:color="auto"/>
        <w:bottom w:val="none" w:sz="0" w:space="0" w:color="auto"/>
        <w:right w:val="none" w:sz="0" w:space="0" w:color="auto"/>
      </w:divBdr>
    </w:div>
    <w:div w:id="788281639">
      <w:bodyDiv w:val="1"/>
      <w:marLeft w:val="0"/>
      <w:marRight w:val="0"/>
      <w:marTop w:val="0"/>
      <w:marBottom w:val="0"/>
      <w:divBdr>
        <w:top w:val="none" w:sz="0" w:space="0" w:color="auto"/>
        <w:left w:val="none" w:sz="0" w:space="0" w:color="auto"/>
        <w:bottom w:val="none" w:sz="0" w:space="0" w:color="auto"/>
        <w:right w:val="none" w:sz="0" w:space="0" w:color="auto"/>
      </w:divBdr>
      <w:divsChild>
        <w:div w:id="1120802799">
          <w:marLeft w:val="0"/>
          <w:marRight w:val="0"/>
          <w:marTop w:val="0"/>
          <w:marBottom w:val="0"/>
          <w:divBdr>
            <w:top w:val="none" w:sz="0" w:space="0" w:color="auto"/>
            <w:left w:val="none" w:sz="0" w:space="0" w:color="auto"/>
            <w:bottom w:val="none" w:sz="0" w:space="0" w:color="auto"/>
            <w:right w:val="none" w:sz="0" w:space="0" w:color="auto"/>
          </w:divBdr>
        </w:div>
      </w:divsChild>
    </w:div>
    <w:div w:id="855265909">
      <w:bodyDiv w:val="1"/>
      <w:marLeft w:val="0"/>
      <w:marRight w:val="0"/>
      <w:marTop w:val="0"/>
      <w:marBottom w:val="0"/>
      <w:divBdr>
        <w:top w:val="none" w:sz="0" w:space="0" w:color="auto"/>
        <w:left w:val="none" w:sz="0" w:space="0" w:color="auto"/>
        <w:bottom w:val="none" w:sz="0" w:space="0" w:color="auto"/>
        <w:right w:val="none" w:sz="0" w:space="0" w:color="auto"/>
      </w:divBdr>
    </w:div>
    <w:div w:id="857473554">
      <w:bodyDiv w:val="1"/>
      <w:marLeft w:val="0"/>
      <w:marRight w:val="0"/>
      <w:marTop w:val="0"/>
      <w:marBottom w:val="0"/>
      <w:divBdr>
        <w:top w:val="none" w:sz="0" w:space="0" w:color="auto"/>
        <w:left w:val="none" w:sz="0" w:space="0" w:color="auto"/>
        <w:bottom w:val="none" w:sz="0" w:space="0" w:color="auto"/>
        <w:right w:val="none" w:sz="0" w:space="0" w:color="auto"/>
      </w:divBdr>
    </w:div>
    <w:div w:id="873688751">
      <w:bodyDiv w:val="1"/>
      <w:marLeft w:val="0"/>
      <w:marRight w:val="0"/>
      <w:marTop w:val="0"/>
      <w:marBottom w:val="0"/>
      <w:divBdr>
        <w:top w:val="none" w:sz="0" w:space="0" w:color="auto"/>
        <w:left w:val="none" w:sz="0" w:space="0" w:color="auto"/>
        <w:bottom w:val="none" w:sz="0" w:space="0" w:color="auto"/>
        <w:right w:val="none" w:sz="0" w:space="0" w:color="auto"/>
      </w:divBdr>
    </w:div>
    <w:div w:id="900094172">
      <w:bodyDiv w:val="1"/>
      <w:marLeft w:val="0"/>
      <w:marRight w:val="0"/>
      <w:marTop w:val="0"/>
      <w:marBottom w:val="0"/>
      <w:divBdr>
        <w:top w:val="none" w:sz="0" w:space="0" w:color="auto"/>
        <w:left w:val="none" w:sz="0" w:space="0" w:color="auto"/>
        <w:bottom w:val="none" w:sz="0" w:space="0" w:color="auto"/>
        <w:right w:val="none" w:sz="0" w:space="0" w:color="auto"/>
      </w:divBdr>
    </w:div>
    <w:div w:id="926160044">
      <w:bodyDiv w:val="1"/>
      <w:marLeft w:val="0"/>
      <w:marRight w:val="0"/>
      <w:marTop w:val="0"/>
      <w:marBottom w:val="0"/>
      <w:divBdr>
        <w:top w:val="none" w:sz="0" w:space="0" w:color="auto"/>
        <w:left w:val="none" w:sz="0" w:space="0" w:color="auto"/>
        <w:bottom w:val="none" w:sz="0" w:space="0" w:color="auto"/>
        <w:right w:val="none" w:sz="0" w:space="0" w:color="auto"/>
      </w:divBdr>
      <w:divsChild>
        <w:div w:id="1779332579">
          <w:marLeft w:val="0"/>
          <w:marRight w:val="0"/>
          <w:marTop w:val="0"/>
          <w:marBottom w:val="0"/>
          <w:divBdr>
            <w:top w:val="none" w:sz="0" w:space="0" w:color="auto"/>
            <w:left w:val="none" w:sz="0" w:space="0" w:color="auto"/>
            <w:bottom w:val="none" w:sz="0" w:space="0" w:color="auto"/>
            <w:right w:val="none" w:sz="0" w:space="0" w:color="auto"/>
          </w:divBdr>
        </w:div>
      </w:divsChild>
    </w:div>
    <w:div w:id="936713516">
      <w:bodyDiv w:val="1"/>
      <w:marLeft w:val="0"/>
      <w:marRight w:val="0"/>
      <w:marTop w:val="0"/>
      <w:marBottom w:val="0"/>
      <w:divBdr>
        <w:top w:val="none" w:sz="0" w:space="0" w:color="auto"/>
        <w:left w:val="none" w:sz="0" w:space="0" w:color="auto"/>
        <w:bottom w:val="none" w:sz="0" w:space="0" w:color="auto"/>
        <w:right w:val="none" w:sz="0" w:space="0" w:color="auto"/>
      </w:divBdr>
      <w:divsChild>
        <w:div w:id="493183731">
          <w:marLeft w:val="0"/>
          <w:marRight w:val="0"/>
          <w:marTop w:val="0"/>
          <w:marBottom w:val="0"/>
          <w:divBdr>
            <w:top w:val="none" w:sz="0" w:space="0" w:color="auto"/>
            <w:left w:val="none" w:sz="0" w:space="0" w:color="auto"/>
            <w:bottom w:val="none" w:sz="0" w:space="0" w:color="auto"/>
            <w:right w:val="none" w:sz="0" w:space="0" w:color="auto"/>
          </w:divBdr>
          <w:divsChild>
            <w:div w:id="711616754">
              <w:marLeft w:val="0"/>
              <w:marRight w:val="0"/>
              <w:marTop w:val="0"/>
              <w:marBottom w:val="0"/>
              <w:divBdr>
                <w:top w:val="none" w:sz="0" w:space="0" w:color="auto"/>
                <w:left w:val="none" w:sz="0" w:space="0" w:color="auto"/>
                <w:bottom w:val="none" w:sz="0" w:space="0" w:color="auto"/>
                <w:right w:val="none" w:sz="0" w:space="0" w:color="auto"/>
              </w:divBdr>
            </w:div>
            <w:div w:id="727144850">
              <w:marLeft w:val="0"/>
              <w:marRight w:val="0"/>
              <w:marTop w:val="0"/>
              <w:marBottom w:val="0"/>
              <w:divBdr>
                <w:top w:val="none" w:sz="0" w:space="0" w:color="auto"/>
                <w:left w:val="none" w:sz="0" w:space="0" w:color="auto"/>
                <w:bottom w:val="none" w:sz="0" w:space="0" w:color="auto"/>
                <w:right w:val="none" w:sz="0" w:space="0" w:color="auto"/>
              </w:divBdr>
            </w:div>
            <w:div w:id="797190628">
              <w:marLeft w:val="0"/>
              <w:marRight w:val="0"/>
              <w:marTop w:val="0"/>
              <w:marBottom w:val="0"/>
              <w:divBdr>
                <w:top w:val="none" w:sz="0" w:space="0" w:color="auto"/>
                <w:left w:val="none" w:sz="0" w:space="0" w:color="auto"/>
                <w:bottom w:val="none" w:sz="0" w:space="0" w:color="auto"/>
                <w:right w:val="none" w:sz="0" w:space="0" w:color="auto"/>
              </w:divBdr>
            </w:div>
            <w:div w:id="16561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317">
      <w:bodyDiv w:val="1"/>
      <w:marLeft w:val="0"/>
      <w:marRight w:val="0"/>
      <w:marTop w:val="0"/>
      <w:marBottom w:val="0"/>
      <w:divBdr>
        <w:top w:val="none" w:sz="0" w:space="0" w:color="auto"/>
        <w:left w:val="none" w:sz="0" w:space="0" w:color="auto"/>
        <w:bottom w:val="none" w:sz="0" w:space="0" w:color="auto"/>
        <w:right w:val="none" w:sz="0" w:space="0" w:color="auto"/>
      </w:divBdr>
    </w:div>
    <w:div w:id="970331603">
      <w:bodyDiv w:val="1"/>
      <w:marLeft w:val="0"/>
      <w:marRight w:val="0"/>
      <w:marTop w:val="0"/>
      <w:marBottom w:val="0"/>
      <w:divBdr>
        <w:top w:val="none" w:sz="0" w:space="0" w:color="auto"/>
        <w:left w:val="none" w:sz="0" w:space="0" w:color="auto"/>
        <w:bottom w:val="none" w:sz="0" w:space="0" w:color="auto"/>
        <w:right w:val="none" w:sz="0" w:space="0" w:color="auto"/>
      </w:divBdr>
    </w:div>
    <w:div w:id="1017733806">
      <w:bodyDiv w:val="1"/>
      <w:marLeft w:val="0"/>
      <w:marRight w:val="0"/>
      <w:marTop w:val="0"/>
      <w:marBottom w:val="0"/>
      <w:divBdr>
        <w:top w:val="none" w:sz="0" w:space="0" w:color="auto"/>
        <w:left w:val="none" w:sz="0" w:space="0" w:color="auto"/>
        <w:bottom w:val="none" w:sz="0" w:space="0" w:color="auto"/>
        <w:right w:val="none" w:sz="0" w:space="0" w:color="auto"/>
      </w:divBdr>
    </w:div>
    <w:div w:id="1041976930">
      <w:bodyDiv w:val="1"/>
      <w:marLeft w:val="0"/>
      <w:marRight w:val="0"/>
      <w:marTop w:val="0"/>
      <w:marBottom w:val="0"/>
      <w:divBdr>
        <w:top w:val="none" w:sz="0" w:space="0" w:color="auto"/>
        <w:left w:val="none" w:sz="0" w:space="0" w:color="auto"/>
        <w:bottom w:val="none" w:sz="0" w:space="0" w:color="auto"/>
        <w:right w:val="none" w:sz="0" w:space="0" w:color="auto"/>
      </w:divBdr>
      <w:divsChild>
        <w:div w:id="2063475422">
          <w:marLeft w:val="0"/>
          <w:marRight w:val="0"/>
          <w:marTop w:val="0"/>
          <w:marBottom w:val="0"/>
          <w:divBdr>
            <w:top w:val="none" w:sz="0" w:space="0" w:color="auto"/>
            <w:left w:val="none" w:sz="0" w:space="0" w:color="auto"/>
            <w:bottom w:val="none" w:sz="0" w:space="0" w:color="auto"/>
            <w:right w:val="none" w:sz="0" w:space="0" w:color="auto"/>
          </w:divBdr>
        </w:div>
      </w:divsChild>
    </w:div>
    <w:div w:id="1042823962">
      <w:bodyDiv w:val="1"/>
      <w:marLeft w:val="0"/>
      <w:marRight w:val="0"/>
      <w:marTop w:val="0"/>
      <w:marBottom w:val="0"/>
      <w:divBdr>
        <w:top w:val="none" w:sz="0" w:space="0" w:color="auto"/>
        <w:left w:val="none" w:sz="0" w:space="0" w:color="auto"/>
        <w:bottom w:val="none" w:sz="0" w:space="0" w:color="auto"/>
        <w:right w:val="none" w:sz="0" w:space="0" w:color="auto"/>
      </w:divBdr>
      <w:divsChild>
        <w:div w:id="2067484109">
          <w:marLeft w:val="0"/>
          <w:marRight w:val="0"/>
          <w:marTop w:val="0"/>
          <w:marBottom w:val="0"/>
          <w:divBdr>
            <w:top w:val="none" w:sz="0" w:space="0" w:color="auto"/>
            <w:left w:val="none" w:sz="0" w:space="0" w:color="auto"/>
            <w:bottom w:val="none" w:sz="0" w:space="0" w:color="auto"/>
            <w:right w:val="none" w:sz="0" w:space="0" w:color="auto"/>
          </w:divBdr>
        </w:div>
      </w:divsChild>
    </w:div>
    <w:div w:id="1069502703">
      <w:bodyDiv w:val="1"/>
      <w:marLeft w:val="0"/>
      <w:marRight w:val="0"/>
      <w:marTop w:val="0"/>
      <w:marBottom w:val="0"/>
      <w:divBdr>
        <w:top w:val="none" w:sz="0" w:space="0" w:color="auto"/>
        <w:left w:val="none" w:sz="0" w:space="0" w:color="auto"/>
        <w:bottom w:val="none" w:sz="0" w:space="0" w:color="auto"/>
        <w:right w:val="none" w:sz="0" w:space="0" w:color="auto"/>
      </w:divBdr>
    </w:div>
    <w:div w:id="1104033498">
      <w:bodyDiv w:val="1"/>
      <w:marLeft w:val="0"/>
      <w:marRight w:val="0"/>
      <w:marTop w:val="0"/>
      <w:marBottom w:val="0"/>
      <w:divBdr>
        <w:top w:val="none" w:sz="0" w:space="0" w:color="auto"/>
        <w:left w:val="none" w:sz="0" w:space="0" w:color="auto"/>
        <w:bottom w:val="none" w:sz="0" w:space="0" w:color="auto"/>
        <w:right w:val="none" w:sz="0" w:space="0" w:color="auto"/>
      </w:divBdr>
      <w:divsChild>
        <w:div w:id="694430815">
          <w:marLeft w:val="0"/>
          <w:marRight w:val="0"/>
          <w:marTop w:val="0"/>
          <w:marBottom w:val="0"/>
          <w:divBdr>
            <w:top w:val="none" w:sz="0" w:space="0" w:color="auto"/>
            <w:left w:val="none" w:sz="0" w:space="0" w:color="auto"/>
            <w:bottom w:val="none" w:sz="0" w:space="0" w:color="auto"/>
            <w:right w:val="none" w:sz="0" w:space="0" w:color="auto"/>
          </w:divBdr>
          <w:divsChild>
            <w:div w:id="8631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3437">
      <w:bodyDiv w:val="1"/>
      <w:marLeft w:val="0"/>
      <w:marRight w:val="0"/>
      <w:marTop w:val="0"/>
      <w:marBottom w:val="0"/>
      <w:divBdr>
        <w:top w:val="none" w:sz="0" w:space="0" w:color="auto"/>
        <w:left w:val="none" w:sz="0" w:space="0" w:color="auto"/>
        <w:bottom w:val="none" w:sz="0" w:space="0" w:color="auto"/>
        <w:right w:val="none" w:sz="0" w:space="0" w:color="auto"/>
      </w:divBdr>
    </w:div>
    <w:div w:id="1122766567">
      <w:bodyDiv w:val="1"/>
      <w:marLeft w:val="0"/>
      <w:marRight w:val="0"/>
      <w:marTop w:val="0"/>
      <w:marBottom w:val="0"/>
      <w:divBdr>
        <w:top w:val="none" w:sz="0" w:space="0" w:color="auto"/>
        <w:left w:val="none" w:sz="0" w:space="0" w:color="auto"/>
        <w:bottom w:val="none" w:sz="0" w:space="0" w:color="auto"/>
        <w:right w:val="none" w:sz="0" w:space="0" w:color="auto"/>
      </w:divBdr>
    </w:div>
    <w:div w:id="1150827055">
      <w:bodyDiv w:val="1"/>
      <w:marLeft w:val="0"/>
      <w:marRight w:val="0"/>
      <w:marTop w:val="0"/>
      <w:marBottom w:val="0"/>
      <w:divBdr>
        <w:top w:val="none" w:sz="0" w:space="0" w:color="auto"/>
        <w:left w:val="none" w:sz="0" w:space="0" w:color="auto"/>
        <w:bottom w:val="none" w:sz="0" w:space="0" w:color="auto"/>
        <w:right w:val="none" w:sz="0" w:space="0" w:color="auto"/>
      </w:divBdr>
    </w:div>
    <w:div w:id="1184901879">
      <w:bodyDiv w:val="1"/>
      <w:marLeft w:val="0"/>
      <w:marRight w:val="0"/>
      <w:marTop w:val="0"/>
      <w:marBottom w:val="0"/>
      <w:divBdr>
        <w:top w:val="none" w:sz="0" w:space="0" w:color="auto"/>
        <w:left w:val="none" w:sz="0" w:space="0" w:color="auto"/>
        <w:bottom w:val="none" w:sz="0" w:space="0" w:color="auto"/>
        <w:right w:val="none" w:sz="0" w:space="0" w:color="auto"/>
      </w:divBdr>
      <w:divsChild>
        <w:div w:id="789275904">
          <w:marLeft w:val="0"/>
          <w:marRight w:val="0"/>
          <w:marTop w:val="0"/>
          <w:marBottom w:val="0"/>
          <w:divBdr>
            <w:top w:val="none" w:sz="0" w:space="0" w:color="auto"/>
            <w:left w:val="none" w:sz="0" w:space="0" w:color="auto"/>
            <w:bottom w:val="none" w:sz="0" w:space="0" w:color="auto"/>
            <w:right w:val="none" w:sz="0" w:space="0" w:color="auto"/>
          </w:divBdr>
        </w:div>
      </w:divsChild>
    </w:div>
    <w:div w:id="1210191654">
      <w:bodyDiv w:val="1"/>
      <w:marLeft w:val="0"/>
      <w:marRight w:val="0"/>
      <w:marTop w:val="0"/>
      <w:marBottom w:val="0"/>
      <w:divBdr>
        <w:top w:val="none" w:sz="0" w:space="0" w:color="auto"/>
        <w:left w:val="none" w:sz="0" w:space="0" w:color="auto"/>
        <w:bottom w:val="none" w:sz="0" w:space="0" w:color="auto"/>
        <w:right w:val="none" w:sz="0" w:space="0" w:color="auto"/>
      </w:divBdr>
    </w:div>
    <w:div w:id="1255164962">
      <w:bodyDiv w:val="1"/>
      <w:marLeft w:val="0"/>
      <w:marRight w:val="0"/>
      <w:marTop w:val="0"/>
      <w:marBottom w:val="0"/>
      <w:divBdr>
        <w:top w:val="none" w:sz="0" w:space="0" w:color="auto"/>
        <w:left w:val="none" w:sz="0" w:space="0" w:color="auto"/>
        <w:bottom w:val="none" w:sz="0" w:space="0" w:color="auto"/>
        <w:right w:val="none" w:sz="0" w:space="0" w:color="auto"/>
      </w:divBdr>
      <w:divsChild>
        <w:div w:id="1478185097">
          <w:marLeft w:val="0"/>
          <w:marRight w:val="0"/>
          <w:marTop w:val="0"/>
          <w:marBottom w:val="0"/>
          <w:divBdr>
            <w:top w:val="none" w:sz="0" w:space="0" w:color="auto"/>
            <w:left w:val="none" w:sz="0" w:space="0" w:color="auto"/>
            <w:bottom w:val="none" w:sz="0" w:space="0" w:color="auto"/>
            <w:right w:val="none" w:sz="0" w:space="0" w:color="auto"/>
          </w:divBdr>
        </w:div>
      </w:divsChild>
    </w:div>
    <w:div w:id="1255482582">
      <w:bodyDiv w:val="1"/>
      <w:marLeft w:val="0"/>
      <w:marRight w:val="0"/>
      <w:marTop w:val="0"/>
      <w:marBottom w:val="0"/>
      <w:divBdr>
        <w:top w:val="none" w:sz="0" w:space="0" w:color="auto"/>
        <w:left w:val="none" w:sz="0" w:space="0" w:color="auto"/>
        <w:bottom w:val="none" w:sz="0" w:space="0" w:color="auto"/>
        <w:right w:val="none" w:sz="0" w:space="0" w:color="auto"/>
      </w:divBdr>
    </w:div>
    <w:div w:id="1260018237">
      <w:bodyDiv w:val="1"/>
      <w:marLeft w:val="0"/>
      <w:marRight w:val="0"/>
      <w:marTop w:val="0"/>
      <w:marBottom w:val="0"/>
      <w:divBdr>
        <w:top w:val="none" w:sz="0" w:space="0" w:color="auto"/>
        <w:left w:val="none" w:sz="0" w:space="0" w:color="auto"/>
        <w:bottom w:val="none" w:sz="0" w:space="0" w:color="auto"/>
        <w:right w:val="none" w:sz="0" w:space="0" w:color="auto"/>
      </w:divBdr>
      <w:divsChild>
        <w:div w:id="891038178">
          <w:marLeft w:val="0"/>
          <w:marRight w:val="0"/>
          <w:marTop w:val="0"/>
          <w:marBottom w:val="0"/>
          <w:divBdr>
            <w:top w:val="none" w:sz="0" w:space="0" w:color="auto"/>
            <w:left w:val="none" w:sz="0" w:space="0" w:color="auto"/>
            <w:bottom w:val="none" w:sz="0" w:space="0" w:color="auto"/>
            <w:right w:val="none" w:sz="0" w:space="0" w:color="auto"/>
          </w:divBdr>
          <w:divsChild>
            <w:div w:id="526990929">
              <w:marLeft w:val="0"/>
              <w:marRight w:val="0"/>
              <w:marTop w:val="0"/>
              <w:marBottom w:val="0"/>
              <w:divBdr>
                <w:top w:val="none" w:sz="0" w:space="0" w:color="auto"/>
                <w:left w:val="none" w:sz="0" w:space="0" w:color="auto"/>
                <w:bottom w:val="none" w:sz="0" w:space="0" w:color="auto"/>
                <w:right w:val="none" w:sz="0" w:space="0" w:color="auto"/>
              </w:divBdr>
            </w:div>
            <w:div w:id="599412595">
              <w:marLeft w:val="0"/>
              <w:marRight w:val="0"/>
              <w:marTop w:val="0"/>
              <w:marBottom w:val="0"/>
              <w:divBdr>
                <w:top w:val="none" w:sz="0" w:space="0" w:color="auto"/>
                <w:left w:val="none" w:sz="0" w:space="0" w:color="auto"/>
                <w:bottom w:val="none" w:sz="0" w:space="0" w:color="auto"/>
                <w:right w:val="none" w:sz="0" w:space="0" w:color="auto"/>
              </w:divBdr>
            </w:div>
            <w:div w:id="658995418">
              <w:marLeft w:val="0"/>
              <w:marRight w:val="0"/>
              <w:marTop w:val="0"/>
              <w:marBottom w:val="0"/>
              <w:divBdr>
                <w:top w:val="none" w:sz="0" w:space="0" w:color="auto"/>
                <w:left w:val="none" w:sz="0" w:space="0" w:color="auto"/>
                <w:bottom w:val="none" w:sz="0" w:space="0" w:color="auto"/>
                <w:right w:val="none" w:sz="0" w:space="0" w:color="auto"/>
              </w:divBdr>
            </w:div>
            <w:div w:id="819734542">
              <w:marLeft w:val="0"/>
              <w:marRight w:val="0"/>
              <w:marTop w:val="0"/>
              <w:marBottom w:val="0"/>
              <w:divBdr>
                <w:top w:val="none" w:sz="0" w:space="0" w:color="auto"/>
                <w:left w:val="none" w:sz="0" w:space="0" w:color="auto"/>
                <w:bottom w:val="none" w:sz="0" w:space="0" w:color="auto"/>
                <w:right w:val="none" w:sz="0" w:space="0" w:color="auto"/>
              </w:divBdr>
            </w:div>
            <w:div w:id="1170943983">
              <w:marLeft w:val="0"/>
              <w:marRight w:val="0"/>
              <w:marTop w:val="0"/>
              <w:marBottom w:val="0"/>
              <w:divBdr>
                <w:top w:val="none" w:sz="0" w:space="0" w:color="auto"/>
                <w:left w:val="none" w:sz="0" w:space="0" w:color="auto"/>
                <w:bottom w:val="none" w:sz="0" w:space="0" w:color="auto"/>
                <w:right w:val="none" w:sz="0" w:space="0" w:color="auto"/>
              </w:divBdr>
            </w:div>
            <w:div w:id="1181354333">
              <w:marLeft w:val="0"/>
              <w:marRight w:val="0"/>
              <w:marTop w:val="0"/>
              <w:marBottom w:val="0"/>
              <w:divBdr>
                <w:top w:val="none" w:sz="0" w:space="0" w:color="auto"/>
                <w:left w:val="none" w:sz="0" w:space="0" w:color="auto"/>
                <w:bottom w:val="none" w:sz="0" w:space="0" w:color="auto"/>
                <w:right w:val="none" w:sz="0" w:space="0" w:color="auto"/>
              </w:divBdr>
            </w:div>
            <w:div w:id="1563982745">
              <w:marLeft w:val="0"/>
              <w:marRight w:val="0"/>
              <w:marTop w:val="0"/>
              <w:marBottom w:val="0"/>
              <w:divBdr>
                <w:top w:val="none" w:sz="0" w:space="0" w:color="auto"/>
                <w:left w:val="none" w:sz="0" w:space="0" w:color="auto"/>
                <w:bottom w:val="none" w:sz="0" w:space="0" w:color="auto"/>
                <w:right w:val="none" w:sz="0" w:space="0" w:color="auto"/>
              </w:divBdr>
            </w:div>
            <w:div w:id="1622414637">
              <w:marLeft w:val="0"/>
              <w:marRight w:val="0"/>
              <w:marTop w:val="0"/>
              <w:marBottom w:val="0"/>
              <w:divBdr>
                <w:top w:val="none" w:sz="0" w:space="0" w:color="auto"/>
                <w:left w:val="none" w:sz="0" w:space="0" w:color="auto"/>
                <w:bottom w:val="none" w:sz="0" w:space="0" w:color="auto"/>
                <w:right w:val="none" w:sz="0" w:space="0" w:color="auto"/>
              </w:divBdr>
            </w:div>
            <w:div w:id="17550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2842">
      <w:bodyDiv w:val="1"/>
      <w:marLeft w:val="0"/>
      <w:marRight w:val="0"/>
      <w:marTop w:val="0"/>
      <w:marBottom w:val="0"/>
      <w:divBdr>
        <w:top w:val="none" w:sz="0" w:space="0" w:color="auto"/>
        <w:left w:val="none" w:sz="0" w:space="0" w:color="auto"/>
        <w:bottom w:val="none" w:sz="0" w:space="0" w:color="auto"/>
        <w:right w:val="none" w:sz="0" w:space="0" w:color="auto"/>
      </w:divBdr>
    </w:div>
    <w:div w:id="1369112644">
      <w:bodyDiv w:val="1"/>
      <w:marLeft w:val="0"/>
      <w:marRight w:val="0"/>
      <w:marTop w:val="0"/>
      <w:marBottom w:val="0"/>
      <w:divBdr>
        <w:top w:val="none" w:sz="0" w:space="0" w:color="auto"/>
        <w:left w:val="none" w:sz="0" w:space="0" w:color="auto"/>
        <w:bottom w:val="none" w:sz="0" w:space="0" w:color="auto"/>
        <w:right w:val="none" w:sz="0" w:space="0" w:color="auto"/>
      </w:divBdr>
    </w:div>
    <w:div w:id="1445614356">
      <w:bodyDiv w:val="1"/>
      <w:marLeft w:val="0"/>
      <w:marRight w:val="0"/>
      <w:marTop w:val="0"/>
      <w:marBottom w:val="0"/>
      <w:divBdr>
        <w:top w:val="none" w:sz="0" w:space="0" w:color="auto"/>
        <w:left w:val="none" w:sz="0" w:space="0" w:color="auto"/>
        <w:bottom w:val="none" w:sz="0" w:space="0" w:color="auto"/>
        <w:right w:val="none" w:sz="0" w:space="0" w:color="auto"/>
      </w:divBdr>
      <w:divsChild>
        <w:div w:id="1633631942">
          <w:marLeft w:val="0"/>
          <w:marRight w:val="0"/>
          <w:marTop w:val="0"/>
          <w:marBottom w:val="0"/>
          <w:divBdr>
            <w:top w:val="none" w:sz="0" w:space="0" w:color="auto"/>
            <w:left w:val="none" w:sz="0" w:space="0" w:color="auto"/>
            <w:bottom w:val="none" w:sz="0" w:space="0" w:color="auto"/>
            <w:right w:val="none" w:sz="0" w:space="0" w:color="auto"/>
          </w:divBdr>
          <w:divsChild>
            <w:div w:id="6972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4271">
      <w:bodyDiv w:val="1"/>
      <w:marLeft w:val="0"/>
      <w:marRight w:val="0"/>
      <w:marTop w:val="0"/>
      <w:marBottom w:val="0"/>
      <w:divBdr>
        <w:top w:val="none" w:sz="0" w:space="0" w:color="auto"/>
        <w:left w:val="none" w:sz="0" w:space="0" w:color="auto"/>
        <w:bottom w:val="none" w:sz="0" w:space="0" w:color="auto"/>
        <w:right w:val="none" w:sz="0" w:space="0" w:color="auto"/>
      </w:divBdr>
      <w:divsChild>
        <w:div w:id="1554585984">
          <w:marLeft w:val="0"/>
          <w:marRight w:val="0"/>
          <w:marTop w:val="0"/>
          <w:marBottom w:val="0"/>
          <w:divBdr>
            <w:top w:val="none" w:sz="0" w:space="0" w:color="auto"/>
            <w:left w:val="none" w:sz="0" w:space="0" w:color="auto"/>
            <w:bottom w:val="none" w:sz="0" w:space="0" w:color="auto"/>
            <w:right w:val="none" w:sz="0" w:space="0" w:color="auto"/>
          </w:divBdr>
        </w:div>
      </w:divsChild>
    </w:div>
    <w:div w:id="1472208704">
      <w:bodyDiv w:val="1"/>
      <w:marLeft w:val="0"/>
      <w:marRight w:val="0"/>
      <w:marTop w:val="0"/>
      <w:marBottom w:val="0"/>
      <w:divBdr>
        <w:top w:val="none" w:sz="0" w:space="0" w:color="auto"/>
        <w:left w:val="none" w:sz="0" w:space="0" w:color="auto"/>
        <w:bottom w:val="none" w:sz="0" w:space="0" w:color="auto"/>
        <w:right w:val="none" w:sz="0" w:space="0" w:color="auto"/>
      </w:divBdr>
    </w:div>
    <w:div w:id="1474905596">
      <w:bodyDiv w:val="1"/>
      <w:marLeft w:val="0"/>
      <w:marRight w:val="0"/>
      <w:marTop w:val="0"/>
      <w:marBottom w:val="0"/>
      <w:divBdr>
        <w:top w:val="none" w:sz="0" w:space="0" w:color="auto"/>
        <w:left w:val="none" w:sz="0" w:space="0" w:color="auto"/>
        <w:bottom w:val="none" w:sz="0" w:space="0" w:color="auto"/>
        <w:right w:val="none" w:sz="0" w:space="0" w:color="auto"/>
      </w:divBdr>
    </w:div>
    <w:div w:id="1481993665">
      <w:bodyDiv w:val="1"/>
      <w:marLeft w:val="0"/>
      <w:marRight w:val="0"/>
      <w:marTop w:val="0"/>
      <w:marBottom w:val="0"/>
      <w:divBdr>
        <w:top w:val="none" w:sz="0" w:space="0" w:color="auto"/>
        <w:left w:val="none" w:sz="0" w:space="0" w:color="auto"/>
        <w:bottom w:val="none" w:sz="0" w:space="0" w:color="auto"/>
        <w:right w:val="none" w:sz="0" w:space="0" w:color="auto"/>
      </w:divBdr>
      <w:divsChild>
        <w:div w:id="394084939">
          <w:marLeft w:val="0"/>
          <w:marRight w:val="0"/>
          <w:marTop w:val="0"/>
          <w:marBottom w:val="0"/>
          <w:divBdr>
            <w:top w:val="none" w:sz="0" w:space="0" w:color="auto"/>
            <w:left w:val="none" w:sz="0" w:space="0" w:color="auto"/>
            <w:bottom w:val="none" w:sz="0" w:space="0" w:color="auto"/>
            <w:right w:val="none" w:sz="0" w:space="0" w:color="auto"/>
          </w:divBdr>
          <w:divsChild>
            <w:div w:id="1573395649">
              <w:marLeft w:val="0"/>
              <w:marRight w:val="0"/>
              <w:marTop w:val="0"/>
              <w:marBottom w:val="0"/>
              <w:divBdr>
                <w:top w:val="none" w:sz="0" w:space="0" w:color="auto"/>
                <w:left w:val="none" w:sz="0" w:space="0" w:color="auto"/>
                <w:bottom w:val="none" w:sz="0" w:space="0" w:color="auto"/>
                <w:right w:val="none" w:sz="0" w:space="0" w:color="auto"/>
              </w:divBdr>
            </w:div>
            <w:div w:id="1928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5629">
      <w:bodyDiv w:val="1"/>
      <w:marLeft w:val="0"/>
      <w:marRight w:val="0"/>
      <w:marTop w:val="0"/>
      <w:marBottom w:val="0"/>
      <w:divBdr>
        <w:top w:val="none" w:sz="0" w:space="0" w:color="auto"/>
        <w:left w:val="none" w:sz="0" w:space="0" w:color="auto"/>
        <w:bottom w:val="none" w:sz="0" w:space="0" w:color="auto"/>
        <w:right w:val="none" w:sz="0" w:space="0" w:color="auto"/>
      </w:divBdr>
    </w:div>
    <w:div w:id="1531144332">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sChild>
        <w:div w:id="36855173">
          <w:marLeft w:val="0"/>
          <w:marRight w:val="0"/>
          <w:marTop w:val="0"/>
          <w:marBottom w:val="0"/>
          <w:divBdr>
            <w:top w:val="none" w:sz="0" w:space="0" w:color="auto"/>
            <w:left w:val="none" w:sz="0" w:space="0" w:color="auto"/>
            <w:bottom w:val="none" w:sz="0" w:space="0" w:color="auto"/>
            <w:right w:val="none" w:sz="0" w:space="0" w:color="auto"/>
          </w:divBdr>
        </w:div>
      </w:divsChild>
    </w:div>
    <w:div w:id="1600138280">
      <w:bodyDiv w:val="1"/>
      <w:marLeft w:val="0"/>
      <w:marRight w:val="0"/>
      <w:marTop w:val="0"/>
      <w:marBottom w:val="0"/>
      <w:divBdr>
        <w:top w:val="none" w:sz="0" w:space="0" w:color="auto"/>
        <w:left w:val="none" w:sz="0" w:space="0" w:color="auto"/>
        <w:bottom w:val="none" w:sz="0" w:space="0" w:color="auto"/>
        <w:right w:val="none" w:sz="0" w:space="0" w:color="auto"/>
      </w:divBdr>
      <w:divsChild>
        <w:div w:id="216598284">
          <w:marLeft w:val="0"/>
          <w:marRight w:val="0"/>
          <w:marTop w:val="0"/>
          <w:marBottom w:val="0"/>
          <w:divBdr>
            <w:top w:val="none" w:sz="0" w:space="0" w:color="auto"/>
            <w:left w:val="none" w:sz="0" w:space="0" w:color="auto"/>
            <w:bottom w:val="none" w:sz="0" w:space="0" w:color="auto"/>
            <w:right w:val="none" w:sz="0" w:space="0" w:color="auto"/>
          </w:divBdr>
          <w:divsChild>
            <w:div w:id="7123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4152">
      <w:bodyDiv w:val="1"/>
      <w:marLeft w:val="0"/>
      <w:marRight w:val="0"/>
      <w:marTop w:val="0"/>
      <w:marBottom w:val="0"/>
      <w:divBdr>
        <w:top w:val="none" w:sz="0" w:space="0" w:color="auto"/>
        <w:left w:val="none" w:sz="0" w:space="0" w:color="auto"/>
        <w:bottom w:val="none" w:sz="0" w:space="0" w:color="auto"/>
        <w:right w:val="none" w:sz="0" w:space="0" w:color="auto"/>
      </w:divBdr>
      <w:divsChild>
        <w:div w:id="1843809732">
          <w:marLeft w:val="0"/>
          <w:marRight w:val="0"/>
          <w:marTop w:val="0"/>
          <w:marBottom w:val="0"/>
          <w:divBdr>
            <w:top w:val="none" w:sz="0" w:space="0" w:color="auto"/>
            <w:left w:val="none" w:sz="0" w:space="0" w:color="auto"/>
            <w:bottom w:val="none" w:sz="0" w:space="0" w:color="auto"/>
            <w:right w:val="none" w:sz="0" w:space="0" w:color="auto"/>
          </w:divBdr>
          <w:divsChild>
            <w:div w:id="1689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1863">
      <w:bodyDiv w:val="1"/>
      <w:marLeft w:val="0"/>
      <w:marRight w:val="0"/>
      <w:marTop w:val="0"/>
      <w:marBottom w:val="0"/>
      <w:divBdr>
        <w:top w:val="none" w:sz="0" w:space="0" w:color="auto"/>
        <w:left w:val="none" w:sz="0" w:space="0" w:color="auto"/>
        <w:bottom w:val="none" w:sz="0" w:space="0" w:color="auto"/>
        <w:right w:val="none" w:sz="0" w:space="0" w:color="auto"/>
      </w:divBdr>
    </w:div>
    <w:div w:id="1876262911">
      <w:bodyDiv w:val="1"/>
      <w:marLeft w:val="0"/>
      <w:marRight w:val="0"/>
      <w:marTop w:val="0"/>
      <w:marBottom w:val="0"/>
      <w:divBdr>
        <w:top w:val="none" w:sz="0" w:space="0" w:color="auto"/>
        <w:left w:val="none" w:sz="0" w:space="0" w:color="auto"/>
        <w:bottom w:val="none" w:sz="0" w:space="0" w:color="auto"/>
        <w:right w:val="none" w:sz="0" w:space="0" w:color="auto"/>
      </w:divBdr>
    </w:div>
    <w:div w:id="1900094172">
      <w:bodyDiv w:val="1"/>
      <w:marLeft w:val="0"/>
      <w:marRight w:val="0"/>
      <w:marTop w:val="0"/>
      <w:marBottom w:val="0"/>
      <w:divBdr>
        <w:top w:val="none" w:sz="0" w:space="0" w:color="auto"/>
        <w:left w:val="none" w:sz="0" w:space="0" w:color="auto"/>
        <w:bottom w:val="none" w:sz="0" w:space="0" w:color="auto"/>
        <w:right w:val="none" w:sz="0" w:space="0" w:color="auto"/>
      </w:divBdr>
    </w:div>
    <w:div w:id="1908151962">
      <w:bodyDiv w:val="1"/>
      <w:marLeft w:val="0"/>
      <w:marRight w:val="0"/>
      <w:marTop w:val="0"/>
      <w:marBottom w:val="0"/>
      <w:divBdr>
        <w:top w:val="none" w:sz="0" w:space="0" w:color="auto"/>
        <w:left w:val="none" w:sz="0" w:space="0" w:color="auto"/>
        <w:bottom w:val="none" w:sz="0" w:space="0" w:color="auto"/>
        <w:right w:val="none" w:sz="0" w:space="0" w:color="auto"/>
      </w:divBdr>
    </w:div>
    <w:div w:id="1952543878">
      <w:bodyDiv w:val="1"/>
      <w:marLeft w:val="0"/>
      <w:marRight w:val="0"/>
      <w:marTop w:val="0"/>
      <w:marBottom w:val="0"/>
      <w:divBdr>
        <w:top w:val="none" w:sz="0" w:space="0" w:color="auto"/>
        <w:left w:val="none" w:sz="0" w:space="0" w:color="auto"/>
        <w:bottom w:val="none" w:sz="0" w:space="0" w:color="auto"/>
        <w:right w:val="none" w:sz="0" w:space="0" w:color="auto"/>
      </w:divBdr>
    </w:div>
    <w:div w:id="2014456704">
      <w:bodyDiv w:val="1"/>
      <w:marLeft w:val="0"/>
      <w:marRight w:val="0"/>
      <w:marTop w:val="0"/>
      <w:marBottom w:val="0"/>
      <w:divBdr>
        <w:top w:val="none" w:sz="0" w:space="0" w:color="auto"/>
        <w:left w:val="none" w:sz="0" w:space="0" w:color="auto"/>
        <w:bottom w:val="none" w:sz="0" w:space="0" w:color="auto"/>
        <w:right w:val="none" w:sz="0" w:space="0" w:color="auto"/>
      </w:divBdr>
      <w:divsChild>
        <w:div w:id="1006395915">
          <w:marLeft w:val="0"/>
          <w:marRight w:val="0"/>
          <w:marTop w:val="0"/>
          <w:marBottom w:val="0"/>
          <w:divBdr>
            <w:top w:val="none" w:sz="0" w:space="0" w:color="auto"/>
            <w:left w:val="none" w:sz="0" w:space="0" w:color="auto"/>
            <w:bottom w:val="none" w:sz="0" w:space="0" w:color="auto"/>
            <w:right w:val="none" w:sz="0" w:space="0" w:color="auto"/>
          </w:divBdr>
        </w:div>
      </w:divsChild>
    </w:div>
    <w:div w:id="2082175964">
      <w:bodyDiv w:val="1"/>
      <w:marLeft w:val="0"/>
      <w:marRight w:val="0"/>
      <w:marTop w:val="0"/>
      <w:marBottom w:val="0"/>
      <w:divBdr>
        <w:top w:val="none" w:sz="0" w:space="0" w:color="auto"/>
        <w:left w:val="none" w:sz="0" w:space="0" w:color="auto"/>
        <w:bottom w:val="none" w:sz="0" w:space="0" w:color="auto"/>
        <w:right w:val="none" w:sz="0" w:space="0" w:color="auto"/>
      </w:divBdr>
    </w:div>
    <w:div w:id="2082411855">
      <w:bodyDiv w:val="1"/>
      <w:marLeft w:val="0"/>
      <w:marRight w:val="0"/>
      <w:marTop w:val="0"/>
      <w:marBottom w:val="0"/>
      <w:divBdr>
        <w:top w:val="none" w:sz="0" w:space="0" w:color="auto"/>
        <w:left w:val="none" w:sz="0" w:space="0" w:color="auto"/>
        <w:bottom w:val="none" w:sz="0" w:space="0" w:color="auto"/>
        <w:right w:val="none" w:sz="0" w:space="0" w:color="auto"/>
      </w:divBdr>
    </w:div>
    <w:div w:id="2086411665">
      <w:bodyDiv w:val="1"/>
      <w:marLeft w:val="0"/>
      <w:marRight w:val="0"/>
      <w:marTop w:val="0"/>
      <w:marBottom w:val="0"/>
      <w:divBdr>
        <w:top w:val="none" w:sz="0" w:space="0" w:color="auto"/>
        <w:left w:val="none" w:sz="0" w:space="0" w:color="auto"/>
        <w:bottom w:val="none" w:sz="0" w:space="0" w:color="auto"/>
        <w:right w:val="none" w:sz="0" w:space="0" w:color="auto"/>
      </w:divBdr>
    </w:div>
    <w:div w:id="2103797421">
      <w:bodyDiv w:val="1"/>
      <w:marLeft w:val="0"/>
      <w:marRight w:val="0"/>
      <w:marTop w:val="0"/>
      <w:marBottom w:val="0"/>
      <w:divBdr>
        <w:top w:val="none" w:sz="0" w:space="0" w:color="auto"/>
        <w:left w:val="none" w:sz="0" w:space="0" w:color="auto"/>
        <w:bottom w:val="none" w:sz="0" w:space="0" w:color="auto"/>
        <w:right w:val="none" w:sz="0" w:space="0" w:color="auto"/>
      </w:divBdr>
    </w:div>
    <w:div w:id="2106919489">
      <w:bodyDiv w:val="1"/>
      <w:marLeft w:val="0"/>
      <w:marRight w:val="0"/>
      <w:marTop w:val="0"/>
      <w:marBottom w:val="0"/>
      <w:divBdr>
        <w:top w:val="none" w:sz="0" w:space="0" w:color="auto"/>
        <w:left w:val="none" w:sz="0" w:space="0" w:color="auto"/>
        <w:bottom w:val="none" w:sz="0" w:space="0" w:color="auto"/>
        <w:right w:val="none" w:sz="0" w:space="0" w:color="auto"/>
      </w:divBdr>
      <w:divsChild>
        <w:div w:id="1950509327">
          <w:marLeft w:val="0"/>
          <w:marRight w:val="0"/>
          <w:marTop w:val="0"/>
          <w:marBottom w:val="0"/>
          <w:divBdr>
            <w:top w:val="none" w:sz="0" w:space="0" w:color="auto"/>
            <w:left w:val="none" w:sz="0" w:space="0" w:color="auto"/>
            <w:bottom w:val="none" w:sz="0" w:space="0" w:color="auto"/>
            <w:right w:val="none" w:sz="0" w:space="0" w:color="auto"/>
          </w:divBdr>
          <w:divsChild>
            <w:div w:id="6066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5765">
      <w:bodyDiv w:val="1"/>
      <w:marLeft w:val="0"/>
      <w:marRight w:val="0"/>
      <w:marTop w:val="0"/>
      <w:marBottom w:val="0"/>
      <w:divBdr>
        <w:top w:val="none" w:sz="0" w:space="0" w:color="auto"/>
        <w:left w:val="none" w:sz="0" w:space="0" w:color="auto"/>
        <w:bottom w:val="none" w:sz="0" w:space="0" w:color="auto"/>
        <w:right w:val="none" w:sz="0" w:space="0" w:color="auto"/>
      </w:divBdr>
    </w:div>
    <w:div w:id="2123837385">
      <w:bodyDiv w:val="1"/>
      <w:marLeft w:val="0"/>
      <w:marRight w:val="0"/>
      <w:marTop w:val="0"/>
      <w:marBottom w:val="0"/>
      <w:divBdr>
        <w:top w:val="none" w:sz="0" w:space="0" w:color="auto"/>
        <w:left w:val="none" w:sz="0" w:space="0" w:color="auto"/>
        <w:bottom w:val="none" w:sz="0" w:space="0" w:color="auto"/>
        <w:right w:val="none" w:sz="0" w:space="0" w:color="auto"/>
      </w:divBdr>
    </w:div>
    <w:div w:id="2141915896">
      <w:bodyDiv w:val="1"/>
      <w:marLeft w:val="0"/>
      <w:marRight w:val="0"/>
      <w:marTop w:val="0"/>
      <w:marBottom w:val="0"/>
      <w:divBdr>
        <w:top w:val="none" w:sz="0" w:space="0" w:color="auto"/>
        <w:left w:val="none" w:sz="0" w:space="0" w:color="auto"/>
        <w:bottom w:val="none" w:sz="0" w:space="0" w:color="auto"/>
        <w:right w:val="none" w:sz="0" w:space="0" w:color="auto"/>
      </w:divBdr>
      <w:divsChild>
        <w:div w:id="875198052">
          <w:marLeft w:val="0"/>
          <w:marRight w:val="0"/>
          <w:marTop w:val="0"/>
          <w:marBottom w:val="0"/>
          <w:divBdr>
            <w:top w:val="none" w:sz="0" w:space="0" w:color="auto"/>
            <w:left w:val="none" w:sz="0" w:space="0" w:color="auto"/>
            <w:bottom w:val="none" w:sz="0" w:space="0" w:color="auto"/>
            <w:right w:val="none" w:sz="0" w:space="0" w:color="auto"/>
          </w:divBdr>
        </w:div>
      </w:divsChild>
    </w:div>
    <w:div w:id="2143378591">
      <w:bodyDiv w:val="1"/>
      <w:marLeft w:val="0"/>
      <w:marRight w:val="0"/>
      <w:marTop w:val="0"/>
      <w:marBottom w:val="0"/>
      <w:divBdr>
        <w:top w:val="none" w:sz="0" w:space="0" w:color="auto"/>
        <w:left w:val="none" w:sz="0" w:space="0" w:color="auto"/>
        <w:bottom w:val="none" w:sz="0" w:space="0" w:color="auto"/>
        <w:right w:val="none" w:sz="0" w:space="0" w:color="auto"/>
      </w:divBdr>
      <w:divsChild>
        <w:div w:id="1060129080">
          <w:marLeft w:val="0"/>
          <w:marRight w:val="0"/>
          <w:marTop w:val="0"/>
          <w:marBottom w:val="0"/>
          <w:divBdr>
            <w:top w:val="none" w:sz="0" w:space="0" w:color="auto"/>
            <w:left w:val="none" w:sz="0" w:space="0" w:color="auto"/>
            <w:bottom w:val="none" w:sz="0" w:space="0" w:color="auto"/>
            <w:right w:val="none" w:sz="0" w:space="0" w:color="auto"/>
          </w:divBdr>
          <w:divsChild>
            <w:div w:id="1988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6183184" TargetMode="External"/><Relationship Id="rId13"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18"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7" Type="http://schemas.openxmlformats.org/officeDocument/2006/relationships/endnotes" Target="endnotes.xml"/><Relationship Id="rId12"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17"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0"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4"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5" Type="http://schemas.openxmlformats.org/officeDocument/2006/relationships/webSettings" Target="webSettings.xml"/><Relationship Id="rId15"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3"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8" Type="http://schemas.openxmlformats.org/officeDocument/2006/relationships/theme" Target="theme/theme1.xml"/><Relationship Id="rId10"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19"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4" Type="http://schemas.openxmlformats.org/officeDocument/2006/relationships/settings" Target="settings.xml"/><Relationship Id="rId9"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14" Type="http://schemas.openxmlformats.org/officeDocument/2006/relationships/hyperlink" Target="file:///C:\Users\a.latyshova\AppData\Local\Microsoft\Windows\INetCache\Content.Outlook\EB26V3SF\&#1055;&#1088;&#1086;&#1077;&#1082;&#1090;%20&#1048;&#1085;&#1092;&#1086;&#1088;&#1084;&#1072;&#1094;&#1080;&#1103;%20&#1087;&#1086;%20&#1079;&#1072;&#1087;&#1086;&#1083;&#1085;&#1077;&#1085;&#1080;&#1102;%20&#1092;%2064.docx" TargetMode="External"/><Relationship Id="rId22" Type="http://schemas.openxmlformats.org/officeDocument/2006/relationships/hyperlink" Target="consultantplus://offline/ref=60E8AB9325CB8EF52589113AE52739FF81B1C9E863FB0B3BE193F0EEA457907D77CD4D4208CC57E6BE8FF630490A8E4C6908F469F8703AB5U7F6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D601-B1C0-48D5-A3AB-F6EBE0DF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16361</Words>
  <Characters>111718</Characters>
  <Application>Microsoft Office Word</Application>
  <DocSecurity>0</DocSecurity>
  <Lines>930</Lines>
  <Paragraphs>255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127824</CharactersWithSpaces>
  <SharedDoc>false</SharedDoc>
  <HLinks>
    <vt:vector size="18" baseType="variant">
      <vt:variant>
        <vt:i4>3997704</vt:i4>
      </vt:variant>
      <vt:variant>
        <vt:i4>6</vt:i4>
      </vt:variant>
      <vt:variant>
        <vt:i4>0</vt:i4>
      </vt:variant>
      <vt:variant>
        <vt:i4>5</vt:i4>
      </vt:variant>
      <vt:variant>
        <vt:lpwstr>mailto:stat@mednet.ru</vt:lpwstr>
      </vt:variant>
      <vt:variant>
        <vt:lpwstr/>
      </vt:variant>
      <vt:variant>
        <vt:i4>3014782</vt:i4>
      </vt:variant>
      <vt:variant>
        <vt:i4>3</vt:i4>
      </vt:variant>
      <vt:variant>
        <vt:i4>0</vt:i4>
      </vt:variant>
      <vt:variant>
        <vt:i4>5</vt:i4>
      </vt:variant>
      <vt:variant>
        <vt:lpwstr>http://rain.mednet.ru:5907/med</vt:lpwstr>
      </vt:variant>
      <vt:variant>
        <vt:lpwstr/>
      </vt:variant>
      <vt:variant>
        <vt:i4>2424928</vt:i4>
      </vt:variant>
      <vt:variant>
        <vt:i4>0</vt:i4>
      </vt:variant>
      <vt:variant>
        <vt:i4>0</vt:i4>
      </vt:variant>
      <vt:variant>
        <vt:i4>5</vt:i4>
      </vt:variant>
      <vt:variant>
        <vt:lpwstr>consultantplus://offline/ref=9ACE508257E68FB330D8C0C0697EA86AAA0D741DA47D9006BBD7D9904FD163745218E373A5E8NFM0N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a.polikarpov</dc:creator>
  <cp:lastModifiedBy>Николай Маев</cp:lastModifiedBy>
  <cp:revision>3</cp:revision>
  <cp:lastPrinted>2022-12-16T13:56:00Z</cp:lastPrinted>
  <dcterms:created xsi:type="dcterms:W3CDTF">2022-12-21T12:14:00Z</dcterms:created>
  <dcterms:modified xsi:type="dcterms:W3CDTF">2022-12-21T12:16:00Z</dcterms:modified>
</cp:coreProperties>
</file>